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56239" w14:textId="77777777" w:rsidR="00662030" w:rsidRDefault="00A008F3" w:rsidP="00EA77B0">
      <w:pPr>
        <w:pStyle w:val="Zpat"/>
        <w:widowControl w:val="0"/>
        <w:tabs>
          <w:tab w:val="left" w:pos="1440"/>
        </w:tabs>
        <w:ind w:right="360"/>
      </w:pPr>
      <w:bookmarkStart w:id="0" w:name="_GoBack"/>
      <w:bookmarkEnd w:id="0"/>
      <w:r>
        <w:rPr>
          <w:noProof/>
          <w:sz w:val="32"/>
          <w:szCs w:val="32"/>
        </w:rPr>
        <w:drawing>
          <wp:inline distT="0" distB="0" distL="0" distR="0" wp14:anchorId="6D108405" wp14:editId="2DA59B4B">
            <wp:extent cx="581025" cy="638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r w:rsidR="00662030">
        <w:t>ÚSTŘEDNÍ KONTROLNÍ A ZKUŠEBNÍ ÚSTAV ZEMĚDĚLSKÝ</w:t>
      </w:r>
    </w:p>
    <w:p w14:paraId="73661745" w14:textId="77777777" w:rsidR="00662030" w:rsidRDefault="00662030" w:rsidP="00EA77B0">
      <w:pPr>
        <w:pStyle w:val="Zpat"/>
        <w:widowControl w:val="0"/>
        <w:tabs>
          <w:tab w:val="left" w:pos="1440"/>
        </w:tabs>
        <w:ind w:right="360"/>
      </w:pPr>
      <w:r>
        <w:t xml:space="preserve">               Sídlo ústavu: Hroznová 63/2, 656 06 Brno</w:t>
      </w:r>
    </w:p>
    <w:p w14:paraId="2E97A7EE" w14:textId="77777777" w:rsidR="00662030" w:rsidRDefault="00662030" w:rsidP="00EA77B0">
      <w:pPr>
        <w:pStyle w:val="Zpat"/>
        <w:widowControl w:val="0"/>
        <w:tabs>
          <w:tab w:val="left" w:pos="1440"/>
        </w:tabs>
        <w:ind w:right="360"/>
      </w:pPr>
      <w:r>
        <w:t xml:space="preserve">               SEKCE ZEMĚDĚLSKÝCH VSTUPŮ</w:t>
      </w:r>
    </w:p>
    <w:p w14:paraId="0B1224AA" w14:textId="77777777" w:rsidR="00662030" w:rsidRDefault="00662030" w:rsidP="00EA77B0">
      <w:pPr>
        <w:pStyle w:val="Zpat"/>
        <w:widowControl w:val="0"/>
        <w:tabs>
          <w:tab w:val="left" w:pos="1440"/>
        </w:tabs>
        <w:ind w:right="360"/>
      </w:pPr>
      <w:r>
        <w:t xml:space="preserve">               ODBOR PŘÍPRAVKŮ NA OCHRANU ROSTLIN</w:t>
      </w:r>
    </w:p>
    <w:p w14:paraId="52154102" w14:textId="77777777" w:rsidR="00662030" w:rsidRDefault="00662030" w:rsidP="00EA77B0">
      <w:pPr>
        <w:pStyle w:val="Zpat"/>
        <w:widowControl w:val="0"/>
        <w:tabs>
          <w:tab w:val="clear" w:pos="4536"/>
          <w:tab w:val="left" w:pos="1440"/>
        </w:tabs>
        <w:ind w:right="360"/>
        <w:rPr>
          <w:i/>
        </w:rPr>
      </w:pPr>
      <w:r>
        <w:rPr>
          <w:i/>
        </w:rPr>
        <w:t xml:space="preserve">               Korespondenční adresa: Zemědělská 1a, 613 00 BRNO</w:t>
      </w:r>
    </w:p>
    <w:p w14:paraId="146BCCDC" w14:textId="77777777" w:rsidR="00662030" w:rsidRDefault="00662030" w:rsidP="00EA77B0">
      <w:pPr>
        <w:pStyle w:val="Zpat"/>
        <w:widowControl w:val="0"/>
        <w:tabs>
          <w:tab w:val="clear" w:pos="4536"/>
          <w:tab w:val="left" w:pos="1440"/>
        </w:tabs>
        <w:ind w:right="360"/>
        <w:rPr>
          <w:bCs/>
        </w:rPr>
      </w:pPr>
    </w:p>
    <w:p w14:paraId="069ED351" w14:textId="77777777" w:rsidR="00EE3C28" w:rsidRPr="00386855" w:rsidRDefault="00EE3C28" w:rsidP="00EA77B0">
      <w:pPr>
        <w:widowControl w:val="0"/>
        <w:rPr>
          <w:bCs/>
        </w:rPr>
      </w:pPr>
      <w:r w:rsidRPr="00386855">
        <w:rPr>
          <w:bCs/>
        </w:rPr>
        <w:t>Vytvořil/telefon:  Ing. Jana Ondráčková / 545 110 470</w:t>
      </w:r>
    </w:p>
    <w:p w14:paraId="161D712B" w14:textId="77777777" w:rsidR="00EE3C28" w:rsidRDefault="00EE3C28" w:rsidP="00EA77B0">
      <w:pPr>
        <w:widowControl w:val="0"/>
        <w:rPr>
          <w:bCs/>
        </w:rPr>
      </w:pPr>
      <w:r w:rsidRPr="00386855">
        <w:rPr>
          <w:bCs/>
        </w:rPr>
        <w:t xml:space="preserve">E-mail: </w:t>
      </w:r>
      <w:hyperlink r:id="rId10" w:history="1">
        <w:r w:rsidRPr="005A3B4E">
          <w:rPr>
            <w:rStyle w:val="Hypertextovodkaz"/>
          </w:rPr>
          <w:t>jana.ondrackova@ukzuz.cz</w:t>
        </w:r>
      </w:hyperlink>
    </w:p>
    <w:p w14:paraId="028B2E94" w14:textId="59B035F3" w:rsidR="00E11A6A" w:rsidRPr="00FE6826" w:rsidRDefault="000633A9" w:rsidP="00EA77B0">
      <w:pPr>
        <w:widowControl w:val="0"/>
        <w:rPr>
          <w:bCs/>
        </w:rPr>
      </w:pPr>
      <w:r w:rsidRPr="00FE6826">
        <w:rPr>
          <w:bCs/>
        </w:rPr>
        <w:t xml:space="preserve">Datum: </w:t>
      </w:r>
      <w:r w:rsidR="007C4DE0" w:rsidRPr="007C4DE0">
        <w:rPr>
          <w:bCs/>
        </w:rPr>
        <w:t>2</w:t>
      </w:r>
      <w:r w:rsidR="002F5170" w:rsidRPr="007C4DE0">
        <w:rPr>
          <w:bCs/>
        </w:rPr>
        <w:t xml:space="preserve">. </w:t>
      </w:r>
      <w:r w:rsidR="00A243BC" w:rsidRPr="007C4DE0">
        <w:rPr>
          <w:bCs/>
        </w:rPr>
        <w:t>1</w:t>
      </w:r>
      <w:r w:rsidR="002F5170" w:rsidRPr="007C4DE0">
        <w:rPr>
          <w:bCs/>
        </w:rPr>
        <w:t>. 202</w:t>
      </w:r>
      <w:r w:rsidR="007C4DE0" w:rsidRPr="007C4DE0">
        <w:rPr>
          <w:bCs/>
        </w:rPr>
        <w:t>3</w:t>
      </w:r>
    </w:p>
    <w:p w14:paraId="3086A0D5" w14:textId="77777777" w:rsidR="00293D9B" w:rsidRDefault="00293D9B" w:rsidP="00EA77B0">
      <w:pPr>
        <w:widowControl w:val="0"/>
        <w:rPr>
          <w:b/>
          <w:bCs/>
        </w:rPr>
      </w:pPr>
    </w:p>
    <w:p w14:paraId="37D4E6A5" w14:textId="77777777" w:rsidR="005D5FFA" w:rsidRDefault="005D5FFA" w:rsidP="00EA77B0">
      <w:pPr>
        <w:widowControl w:val="0"/>
        <w:jc w:val="center"/>
        <w:rPr>
          <w:b/>
          <w:bCs/>
        </w:rPr>
      </w:pPr>
    </w:p>
    <w:p w14:paraId="7DA11B8F" w14:textId="10D06281" w:rsidR="00293D9B" w:rsidRPr="00754E4E" w:rsidRDefault="00293D9B" w:rsidP="00EA77B0">
      <w:pPr>
        <w:widowControl w:val="0"/>
        <w:jc w:val="center"/>
      </w:pPr>
      <w:r w:rsidRPr="00DD303D">
        <w:rPr>
          <w:b/>
          <w:bCs/>
        </w:rPr>
        <w:t xml:space="preserve">PŘEHLED POVOLENÍ za období: </w:t>
      </w:r>
      <w:r w:rsidR="001D677E" w:rsidRPr="00DD303D">
        <w:rPr>
          <w:bCs/>
        </w:rPr>
        <w:t>1</w:t>
      </w:r>
      <w:r w:rsidR="001D677E" w:rsidRPr="00DD303D">
        <w:t>.</w:t>
      </w:r>
      <w:r w:rsidR="001D677E">
        <w:t xml:space="preserve"> </w:t>
      </w:r>
      <w:r w:rsidR="000B0412">
        <w:t>1</w:t>
      </w:r>
      <w:r w:rsidR="007C4DE0">
        <w:t>2</w:t>
      </w:r>
      <w:r w:rsidR="001D677E">
        <w:t>. 20</w:t>
      </w:r>
      <w:r w:rsidR="001C2989">
        <w:t>2</w:t>
      </w:r>
      <w:r w:rsidR="000B5F8E">
        <w:t>2</w:t>
      </w:r>
      <w:r w:rsidRPr="00DD303D">
        <w:t xml:space="preserve"> – </w:t>
      </w:r>
      <w:r w:rsidR="00714EA2">
        <w:t>3</w:t>
      </w:r>
      <w:r w:rsidR="007C4DE0">
        <w:t>1</w:t>
      </w:r>
      <w:r w:rsidR="00E10FAA">
        <w:t>.</w:t>
      </w:r>
      <w:r w:rsidR="00345602">
        <w:t xml:space="preserve"> </w:t>
      </w:r>
      <w:r w:rsidR="000B0412">
        <w:t>1</w:t>
      </w:r>
      <w:r w:rsidR="007C4DE0">
        <w:t>2</w:t>
      </w:r>
      <w:r w:rsidR="00B31E4F">
        <w:t>.</w:t>
      </w:r>
      <w:r w:rsidR="00166DCE">
        <w:t xml:space="preserve"> </w:t>
      </w:r>
      <w:r w:rsidR="001D677E">
        <w:t>20</w:t>
      </w:r>
      <w:r w:rsidR="001C2989">
        <w:t>2</w:t>
      </w:r>
      <w:r w:rsidR="000B5F8E">
        <w:t>2</w:t>
      </w:r>
    </w:p>
    <w:p w14:paraId="28AB3210" w14:textId="77777777" w:rsidR="00293D9B" w:rsidRDefault="00293D9B" w:rsidP="00EA77B0">
      <w:pPr>
        <w:widowControl w:val="0"/>
        <w:ind w:left="720"/>
        <w:rPr>
          <w:highlight w:val="yellow"/>
        </w:rPr>
      </w:pPr>
    </w:p>
    <w:p w14:paraId="4AAC660E" w14:textId="77777777" w:rsidR="00C1149B" w:rsidRPr="00754E4E" w:rsidRDefault="00C1149B" w:rsidP="00EA77B0">
      <w:pPr>
        <w:widowControl w:val="0"/>
        <w:ind w:left="720"/>
        <w:rPr>
          <w:highlight w:val="yellow"/>
        </w:rPr>
      </w:pPr>
    </w:p>
    <w:p w14:paraId="52D4038C" w14:textId="77777777" w:rsidR="00293D9B" w:rsidRPr="00897D15" w:rsidRDefault="00293D9B" w:rsidP="00EA77B0">
      <w:pPr>
        <w:widowControl w:val="0"/>
        <w:numPr>
          <w:ilvl w:val="0"/>
          <w:numId w:val="1"/>
        </w:numPr>
        <w:tabs>
          <w:tab w:val="clear" w:pos="720"/>
          <w:tab w:val="num" w:pos="284"/>
        </w:tabs>
        <w:ind w:left="284" w:hanging="284"/>
        <w:rPr>
          <w:b/>
          <w:bCs/>
          <w:u w:val="single"/>
        </w:rPr>
      </w:pPr>
      <w:r w:rsidRPr="00897D15">
        <w:rPr>
          <w:b/>
          <w:bCs/>
          <w:u w:val="single"/>
        </w:rPr>
        <w:t>NOVÉ POVOLENÉ PŘÍPRAVKY NA OCHRANU ROSTLIN</w:t>
      </w:r>
    </w:p>
    <w:p w14:paraId="2A98F13F" w14:textId="096A2DB0" w:rsidR="00714666" w:rsidRPr="00897D15" w:rsidRDefault="00714666" w:rsidP="00EA77B0">
      <w:pPr>
        <w:widowControl w:val="0"/>
        <w:rPr>
          <w:b/>
          <w:bCs/>
          <w:u w:val="single"/>
        </w:rPr>
      </w:pPr>
    </w:p>
    <w:p w14:paraId="20805536" w14:textId="77777777" w:rsidR="004A53BE" w:rsidRDefault="004A53BE" w:rsidP="009B1E01">
      <w:pPr>
        <w:widowControl w:val="0"/>
        <w:tabs>
          <w:tab w:val="left" w:pos="1560"/>
        </w:tabs>
        <w:spacing w:line="276" w:lineRule="auto"/>
        <w:ind w:left="2835" w:hanging="2835"/>
        <w:rPr>
          <w:b/>
          <w:sz w:val="28"/>
          <w:szCs w:val="28"/>
        </w:rPr>
      </w:pPr>
      <w:bookmarkStart w:id="1" w:name="_Hlk114674759"/>
      <w:bookmarkStart w:id="2" w:name="_Hlk97549928"/>
      <w:bookmarkStart w:id="3" w:name="_Hlk88139397"/>
      <w:bookmarkStart w:id="4" w:name="_Hlk73087710"/>
      <w:bookmarkStart w:id="5" w:name="_Hlk72504576"/>
    </w:p>
    <w:p w14:paraId="312DC0F7" w14:textId="54511BA5" w:rsidR="004A53BE" w:rsidRPr="00344ED1" w:rsidRDefault="004A53BE" w:rsidP="004A53BE">
      <w:pPr>
        <w:widowControl w:val="0"/>
        <w:tabs>
          <w:tab w:val="left" w:pos="1560"/>
        </w:tabs>
        <w:spacing w:line="276" w:lineRule="auto"/>
        <w:ind w:left="2835" w:hanging="2835"/>
        <w:rPr>
          <w:b/>
          <w:sz w:val="28"/>
          <w:szCs w:val="28"/>
        </w:rPr>
      </w:pPr>
      <w:proofErr w:type="spellStart"/>
      <w:r>
        <w:rPr>
          <w:b/>
          <w:sz w:val="28"/>
          <w:szCs w:val="28"/>
        </w:rPr>
        <w:t>Bromuconazole</w:t>
      </w:r>
      <w:proofErr w:type="spellEnd"/>
      <w:r>
        <w:rPr>
          <w:b/>
          <w:sz w:val="28"/>
          <w:szCs w:val="28"/>
        </w:rPr>
        <w:t xml:space="preserve"> 30EC</w:t>
      </w:r>
    </w:p>
    <w:p w14:paraId="09168747" w14:textId="77777777" w:rsidR="004A53BE" w:rsidRDefault="004A53BE" w:rsidP="004A53BE">
      <w:pPr>
        <w:widowControl w:val="0"/>
        <w:tabs>
          <w:tab w:val="left" w:pos="1560"/>
        </w:tabs>
        <w:spacing w:line="276" w:lineRule="auto"/>
        <w:ind w:left="2835" w:hanging="2835"/>
      </w:pPr>
      <w:r w:rsidRPr="00344ED1">
        <w:t xml:space="preserve">držitel rozhodnutí o povolení: </w:t>
      </w:r>
      <w:proofErr w:type="spellStart"/>
      <w:r w:rsidRPr="00016B17">
        <w:rPr>
          <w:bCs/>
          <w:iCs/>
        </w:rPr>
        <w:t>Sumitomo</w:t>
      </w:r>
      <w:proofErr w:type="spellEnd"/>
      <w:r w:rsidRPr="00016B17">
        <w:rPr>
          <w:bCs/>
          <w:iCs/>
        </w:rPr>
        <w:t xml:space="preserve"> </w:t>
      </w:r>
      <w:proofErr w:type="spellStart"/>
      <w:r w:rsidRPr="00016B17">
        <w:rPr>
          <w:bCs/>
          <w:iCs/>
        </w:rPr>
        <w:t>Chemical</w:t>
      </w:r>
      <w:proofErr w:type="spellEnd"/>
      <w:r w:rsidRPr="00016B17">
        <w:rPr>
          <w:bCs/>
          <w:iCs/>
        </w:rPr>
        <w:t xml:space="preserve"> Agro </w:t>
      </w:r>
      <w:proofErr w:type="spellStart"/>
      <w:r w:rsidRPr="00016B17">
        <w:rPr>
          <w:bCs/>
          <w:iCs/>
        </w:rPr>
        <w:t>Europe</w:t>
      </w:r>
      <w:proofErr w:type="spellEnd"/>
      <w:r w:rsidRPr="00016B17">
        <w:rPr>
          <w:bCs/>
          <w:iCs/>
        </w:rPr>
        <w:t xml:space="preserve"> SAS</w:t>
      </w:r>
      <w:r>
        <w:rPr>
          <w:bCs/>
          <w:iCs/>
        </w:rPr>
        <w:t xml:space="preserve">, </w:t>
      </w:r>
      <w:proofErr w:type="spellStart"/>
      <w:r w:rsidRPr="00016B17">
        <w:rPr>
          <w:bCs/>
          <w:iCs/>
        </w:rPr>
        <w:t>Parc</w:t>
      </w:r>
      <w:proofErr w:type="spellEnd"/>
      <w:r w:rsidRPr="00016B17">
        <w:rPr>
          <w:bCs/>
          <w:iCs/>
        </w:rPr>
        <w:t xml:space="preserve"> </w:t>
      </w:r>
      <w:proofErr w:type="spellStart"/>
      <w:r w:rsidRPr="00016B17">
        <w:rPr>
          <w:bCs/>
          <w:iCs/>
        </w:rPr>
        <w:t>d´Affaires</w:t>
      </w:r>
      <w:proofErr w:type="spellEnd"/>
      <w:r w:rsidRPr="00016B17">
        <w:rPr>
          <w:bCs/>
          <w:iCs/>
        </w:rPr>
        <w:t xml:space="preserve"> de Crécy</w:t>
      </w:r>
      <w:r>
        <w:rPr>
          <w:bCs/>
          <w:iCs/>
        </w:rPr>
        <w:t xml:space="preserve">, </w:t>
      </w:r>
      <w:r w:rsidRPr="00016B17">
        <w:rPr>
          <w:bCs/>
          <w:iCs/>
        </w:rPr>
        <w:t xml:space="preserve">10A </w:t>
      </w:r>
      <w:proofErr w:type="spellStart"/>
      <w:r w:rsidRPr="00016B17">
        <w:rPr>
          <w:bCs/>
          <w:iCs/>
        </w:rPr>
        <w:t>rue</w:t>
      </w:r>
      <w:proofErr w:type="spellEnd"/>
      <w:r w:rsidRPr="00016B17">
        <w:rPr>
          <w:bCs/>
          <w:iCs/>
        </w:rPr>
        <w:t xml:space="preserve"> de la </w:t>
      </w:r>
      <w:proofErr w:type="spellStart"/>
      <w:r w:rsidRPr="00016B17">
        <w:rPr>
          <w:bCs/>
          <w:iCs/>
        </w:rPr>
        <w:t>Voie</w:t>
      </w:r>
      <w:proofErr w:type="spellEnd"/>
      <w:r w:rsidRPr="00016B17">
        <w:rPr>
          <w:bCs/>
          <w:iCs/>
        </w:rPr>
        <w:t xml:space="preserve"> </w:t>
      </w:r>
      <w:proofErr w:type="spellStart"/>
      <w:r w:rsidRPr="00016B17">
        <w:rPr>
          <w:bCs/>
          <w:iCs/>
        </w:rPr>
        <w:t>Lactée</w:t>
      </w:r>
      <w:proofErr w:type="spellEnd"/>
      <w:r>
        <w:rPr>
          <w:bCs/>
          <w:iCs/>
        </w:rPr>
        <w:t>,</w:t>
      </w:r>
      <w:r w:rsidRPr="00016B17">
        <w:rPr>
          <w:bCs/>
          <w:iCs/>
        </w:rPr>
        <w:t xml:space="preserve"> 69370 Saint </w:t>
      </w:r>
      <w:proofErr w:type="spellStart"/>
      <w:r w:rsidRPr="00016B17">
        <w:rPr>
          <w:bCs/>
          <w:iCs/>
        </w:rPr>
        <w:t>Didier</w:t>
      </w:r>
      <w:proofErr w:type="spellEnd"/>
      <w:r w:rsidRPr="00016B17">
        <w:rPr>
          <w:bCs/>
          <w:iCs/>
        </w:rPr>
        <w:t xml:space="preserve"> au </w:t>
      </w:r>
      <w:proofErr w:type="spellStart"/>
      <w:r w:rsidRPr="00016B17">
        <w:rPr>
          <w:bCs/>
          <w:iCs/>
        </w:rPr>
        <w:t>Mont</w:t>
      </w:r>
      <w:proofErr w:type="spellEnd"/>
      <w:r w:rsidRPr="00016B17">
        <w:rPr>
          <w:bCs/>
          <w:iCs/>
        </w:rPr>
        <w:t xml:space="preserve"> </w:t>
      </w:r>
      <w:proofErr w:type="spellStart"/>
      <w:r w:rsidRPr="00016B17">
        <w:rPr>
          <w:bCs/>
          <w:iCs/>
        </w:rPr>
        <w:t>d´Or</w:t>
      </w:r>
      <w:proofErr w:type="spellEnd"/>
      <w:r>
        <w:rPr>
          <w:bCs/>
          <w:iCs/>
        </w:rPr>
        <w:t xml:space="preserve">, </w:t>
      </w:r>
      <w:r w:rsidRPr="00016B17">
        <w:rPr>
          <w:bCs/>
          <w:iCs/>
        </w:rPr>
        <w:t>Francie</w:t>
      </w:r>
      <w:r w:rsidRPr="00344ED1">
        <w:t xml:space="preserve"> </w:t>
      </w:r>
    </w:p>
    <w:p w14:paraId="05132EBA" w14:textId="392658AA" w:rsidR="004A53BE" w:rsidRPr="00344ED1" w:rsidRDefault="004A53BE" w:rsidP="004A53BE">
      <w:pPr>
        <w:widowControl w:val="0"/>
        <w:tabs>
          <w:tab w:val="left" w:pos="1560"/>
        </w:tabs>
        <w:spacing w:line="276" w:lineRule="auto"/>
        <w:ind w:left="2835" w:hanging="2835"/>
        <w:rPr>
          <w:rFonts w:eastAsiaTheme="minorHAnsi"/>
          <w:iCs/>
          <w:snapToGrid w:val="0"/>
        </w:rPr>
      </w:pPr>
      <w:r w:rsidRPr="00344ED1">
        <w:t>evidenční číslo:</w:t>
      </w:r>
      <w:r w:rsidRPr="00344ED1">
        <w:rPr>
          <w:iCs/>
        </w:rPr>
        <w:t xml:space="preserve"> </w:t>
      </w:r>
      <w:r w:rsidRPr="00C040FD">
        <w:rPr>
          <w:iCs/>
          <w:snapToGrid w:val="0"/>
        </w:rPr>
        <w:t>5622-0</w:t>
      </w:r>
    </w:p>
    <w:p w14:paraId="4BF44094" w14:textId="787D326C" w:rsidR="004A53BE" w:rsidRPr="00344ED1" w:rsidRDefault="004A53BE" w:rsidP="004A53BE">
      <w:pPr>
        <w:widowControl w:val="0"/>
        <w:tabs>
          <w:tab w:val="left" w:pos="1560"/>
        </w:tabs>
        <w:spacing w:line="276" w:lineRule="auto"/>
        <w:ind w:left="2835" w:hanging="2835"/>
        <w:rPr>
          <w:rFonts w:eastAsiaTheme="minorHAnsi"/>
          <w:iCs/>
          <w:snapToGrid w:val="0"/>
          <w:lang w:eastAsia="en-US"/>
        </w:rPr>
      </w:pPr>
      <w:r w:rsidRPr="00344ED1">
        <w:t>účinná látka:</w:t>
      </w:r>
      <w:r w:rsidRPr="00344ED1">
        <w:rPr>
          <w:iCs/>
        </w:rPr>
        <w:t xml:space="preserve"> </w:t>
      </w:r>
      <w:proofErr w:type="spellStart"/>
      <w:r w:rsidRPr="00C040FD">
        <w:rPr>
          <w:snapToGrid w:val="0"/>
        </w:rPr>
        <w:t>bromukonazol</w:t>
      </w:r>
      <w:proofErr w:type="spellEnd"/>
      <w:r w:rsidRPr="00C040FD">
        <w:rPr>
          <w:snapToGrid w:val="0"/>
        </w:rPr>
        <w:t xml:space="preserve"> 300 g/l</w:t>
      </w:r>
    </w:p>
    <w:p w14:paraId="745E51A4" w14:textId="406EC312" w:rsidR="004A53BE" w:rsidRPr="00344ED1" w:rsidRDefault="004A53BE" w:rsidP="004A53BE">
      <w:pPr>
        <w:widowControl w:val="0"/>
        <w:tabs>
          <w:tab w:val="left" w:pos="1560"/>
        </w:tabs>
        <w:spacing w:line="276" w:lineRule="auto"/>
        <w:ind w:left="2835" w:hanging="2835"/>
      </w:pPr>
      <w:r w:rsidRPr="00344ED1">
        <w:t xml:space="preserve">platnost povolení končí dne: </w:t>
      </w:r>
      <w:r w:rsidRPr="00C040FD">
        <w:rPr>
          <w:iCs/>
          <w:snapToGrid w:val="0"/>
        </w:rPr>
        <w:t>31. 1. 2025</w:t>
      </w:r>
    </w:p>
    <w:p w14:paraId="616F05A6" w14:textId="77777777" w:rsidR="004A53BE" w:rsidRPr="00344ED1" w:rsidRDefault="004A53BE" w:rsidP="004A53BE">
      <w:pPr>
        <w:widowControl w:val="0"/>
        <w:tabs>
          <w:tab w:val="left" w:pos="1560"/>
        </w:tabs>
        <w:spacing w:line="276" w:lineRule="auto"/>
        <w:ind w:left="2835" w:hanging="2835"/>
        <w:rPr>
          <w:highlight w:val="yellow"/>
        </w:rPr>
      </w:pPr>
    </w:p>
    <w:p w14:paraId="7B38A1EB" w14:textId="77777777" w:rsidR="004A53BE" w:rsidRPr="00344ED1" w:rsidRDefault="004A53BE" w:rsidP="004A53BE">
      <w:pPr>
        <w:widowControl w:val="0"/>
        <w:tabs>
          <w:tab w:val="left" w:pos="1560"/>
        </w:tabs>
        <w:spacing w:line="276" w:lineRule="auto"/>
        <w:ind w:left="2835" w:hanging="2835"/>
        <w:rPr>
          <w:rFonts w:eastAsiaTheme="minorHAnsi"/>
          <w:i/>
          <w:iCs/>
          <w:snapToGrid w:val="0"/>
          <w:lang w:eastAsia="en-US"/>
        </w:rPr>
      </w:pPr>
      <w:r w:rsidRPr="00344ED1">
        <w:rPr>
          <w:rFonts w:eastAsiaTheme="minorHAnsi"/>
          <w:i/>
          <w:iCs/>
          <w:snapToGrid w:val="0"/>
          <w:lang w:eastAsia="en-US"/>
        </w:rPr>
        <w:t>Rozsah povoleného použití:</w:t>
      </w: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4"/>
        <w:gridCol w:w="2402"/>
        <w:gridCol w:w="1417"/>
        <w:gridCol w:w="567"/>
        <w:gridCol w:w="1985"/>
        <w:gridCol w:w="1842"/>
      </w:tblGrid>
      <w:tr w:rsidR="004A53BE" w:rsidRPr="00C040FD" w14:paraId="74D457B9" w14:textId="77777777" w:rsidTr="0097418C">
        <w:tc>
          <w:tcPr>
            <w:tcW w:w="1284" w:type="dxa"/>
          </w:tcPr>
          <w:p w14:paraId="11005F59" w14:textId="77777777" w:rsidR="004A53BE" w:rsidRPr="00C040FD" w:rsidRDefault="004A53BE" w:rsidP="0097418C">
            <w:pPr>
              <w:pStyle w:val="Zhlav"/>
              <w:tabs>
                <w:tab w:val="clear" w:pos="4536"/>
                <w:tab w:val="clear" w:pos="9072"/>
              </w:tabs>
              <w:spacing w:line="276" w:lineRule="auto"/>
              <w:rPr>
                <w:sz w:val="24"/>
                <w:szCs w:val="24"/>
              </w:rPr>
            </w:pPr>
            <w:r w:rsidRPr="00C040FD">
              <w:rPr>
                <w:sz w:val="24"/>
                <w:szCs w:val="24"/>
              </w:rPr>
              <w:t>1) Plodina, oblast použití</w:t>
            </w:r>
          </w:p>
        </w:tc>
        <w:tc>
          <w:tcPr>
            <w:tcW w:w="2402" w:type="dxa"/>
          </w:tcPr>
          <w:p w14:paraId="56568204" w14:textId="77777777" w:rsidR="004A53BE" w:rsidRPr="00C040FD" w:rsidRDefault="004A53BE" w:rsidP="0097418C">
            <w:pPr>
              <w:spacing w:line="276" w:lineRule="auto"/>
              <w:ind w:left="25" w:right="-70"/>
            </w:pPr>
            <w:r w:rsidRPr="00C040FD">
              <w:t>2) Škodlivý organismus, jiný účel použití</w:t>
            </w:r>
          </w:p>
        </w:tc>
        <w:tc>
          <w:tcPr>
            <w:tcW w:w="1417" w:type="dxa"/>
          </w:tcPr>
          <w:p w14:paraId="4FC6C57E" w14:textId="77777777" w:rsidR="004A53BE" w:rsidRPr="00C040FD" w:rsidRDefault="004A53BE" w:rsidP="0097418C">
            <w:pPr>
              <w:spacing w:line="276" w:lineRule="auto"/>
              <w:ind w:left="51"/>
            </w:pPr>
            <w:r w:rsidRPr="00C040FD">
              <w:t>Dávkování, mísitelnost</w:t>
            </w:r>
          </w:p>
        </w:tc>
        <w:tc>
          <w:tcPr>
            <w:tcW w:w="567" w:type="dxa"/>
          </w:tcPr>
          <w:p w14:paraId="17935E26" w14:textId="77777777" w:rsidR="004A53BE" w:rsidRPr="00C040FD" w:rsidRDefault="004A53BE" w:rsidP="0097418C">
            <w:pPr>
              <w:spacing w:line="276" w:lineRule="auto"/>
            </w:pPr>
            <w:r w:rsidRPr="00C040FD">
              <w:t>OL</w:t>
            </w:r>
          </w:p>
        </w:tc>
        <w:tc>
          <w:tcPr>
            <w:tcW w:w="1985" w:type="dxa"/>
          </w:tcPr>
          <w:p w14:paraId="0B8F9673" w14:textId="77777777" w:rsidR="004A53BE" w:rsidRPr="00C040FD" w:rsidRDefault="004A53BE" w:rsidP="0097418C">
            <w:pPr>
              <w:spacing w:line="276" w:lineRule="auto"/>
            </w:pPr>
            <w:r w:rsidRPr="00C040FD">
              <w:t>Poznámka</w:t>
            </w:r>
          </w:p>
          <w:p w14:paraId="1E8B6790" w14:textId="77777777" w:rsidR="004A53BE" w:rsidRPr="00C040FD" w:rsidRDefault="004A53BE" w:rsidP="0097418C">
            <w:pPr>
              <w:spacing w:line="276" w:lineRule="auto"/>
            </w:pPr>
            <w:r w:rsidRPr="00C040FD">
              <w:t>1) k plodině</w:t>
            </w:r>
          </w:p>
          <w:p w14:paraId="6510B21D" w14:textId="77777777" w:rsidR="004A53BE" w:rsidRPr="00C040FD" w:rsidRDefault="004A53BE" w:rsidP="0097418C">
            <w:pPr>
              <w:spacing w:line="276" w:lineRule="auto"/>
            </w:pPr>
            <w:r w:rsidRPr="00C040FD">
              <w:t>2) k ŠO</w:t>
            </w:r>
          </w:p>
          <w:p w14:paraId="4C8DE238" w14:textId="77777777" w:rsidR="004A53BE" w:rsidRPr="00C040FD" w:rsidRDefault="004A53BE" w:rsidP="0097418C">
            <w:pPr>
              <w:spacing w:line="276" w:lineRule="auto"/>
            </w:pPr>
            <w:r w:rsidRPr="00C040FD">
              <w:t>3) k OL</w:t>
            </w:r>
          </w:p>
        </w:tc>
        <w:tc>
          <w:tcPr>
            <w:tcW w:w="1842" w:type="dxa"/>
          </w:tcPr>
          <w:p w14:paraId="7A2C5675" w14:textId="77777777" w:rsidR="004A53BE" w:rsidRPr="00C040FD" w:rsidRDefault="004A53BE" w:rsidP="0097418C">
            <w:pPr>
              <w:spacing w:line="276" w:lineRule="auto"/>
            </w:pPr>
            <w:r w:rsidRPr="00C040FD">
              <w:t>4) Pozn. k dávkování</w:t>
            </w:r>
          </w:p>
          <w:p w14:paraId="11FDB7B9" w14:textId="77777777" w:rsidR="004A53BE" w:rsidRPr="00C040FD" w:rsidRDefault="004A53BE" w:rsidP="0097418C">
            <w:pPr>
              <w:spacing w:line="276" w:lineRule="auto"/>
            </w:pPr>
            <w:r w:rsidRPr="00C040FD">
              <w:t>5) Umístění</w:t>
            </w:r>
          </w:p>
          <w:p w14:paraId="4D7DF95E" w14:textId="77777777" w:rsidR="004A53BE" w:rsidRPr="00C040FD" w:rsidRDefault="004A53BE" w:rsidP="0097418C">
            <w:pPr>
              <w:spacing w:line="276" w:lineRule="auto"/>
            </w:pPr>
            <w:r w:rsidRPr="00C040FD">
              <w:t>6) Určení sklizně</w:t>
            </w:r>
          </w:p>
        </w:tc>
      </w:tr>
      <w:tr w:rsidR="004A53BE" w:rsidRPr="00C040FD" w14:paraId="53F675FA" w14:textId="77777777" w:rsidTr="0097418C">
        <w:tc>
          <w:tcPr>
            <w:tcW w:w="1284" w:type="dxa"/>
          </w:tcPr>
          <w:p w14:paraId="1136467A" w14:textId="77777777" w:rsidR="004A53BE" w:rsidRPr="00C040FD" w:rsidRDefault="004A53BE" w:rsidP="0097418C">
            <w:pPr>
              <w:pStyle w:val="Zhlav"/>
              <w:tabs>
                <w:tab w:val="clear" w:pos="4536"/>
                <w:tab w:val="clear" w:pos="9072"/>
              </w:tabs>
              <w:spacing w:line="276" w:lineRule="auto"/>
              <w:ind w:right="119"/>
              <w:rPr>
                <w:sz w:val="24"/>
                <w:szCs w:val="24"/>
              </w:rPr>
            </w:pPr>
            <w:r w:rsidRPr="00C040FD">
              <w:rPr>
                <w:sz w:val="24"/>
                <w:szCs w:val="24"/>
              </w:rPr>
              <w:t>pšenice</w:t>
            </w:r>
          </w:p>
        </w:tc>
        <w:tc>
          <w:tcPr>
            <w:tcW w:w="2402" w:type="dxa"/>
          </w:tcPr>
          <w:p w14:paraId="6A3A69F2" w14:textId="77777777" w:rsidR="004A53BE" w:rsidRPr="00C040FD" w:rsidRDefault="004A53BE" w:rsidP="0097418C">
            <w:pPr>
              <w:spacing w:line="276" w:lineRule="auto"/>
              <w:ind w:left="25"/>
            </w:pPr>
            <w:proofErr w:type="spellStart"/>
            <w:r w:rsidRPr="00C040FD">
              <w:t>braničnatka</w:t>
            </w:r>
            <w:proofErr w:type="spellEnd"/>
            <w:r w:rsidRPr="00C040FD">
              <w:t xml:space="preserve"> pšeničná, </w:t>
            </w:r>
          </w:p>
          <w:p w14:paraId="5DFF4885" w14:textId="77777777" w:rsidR="004A53BE" w:rsidRPr="00C040FD" w:rsidRDefault="004A53BE" w:rsidP="0097418C">
            <w:pPr>
              <w:spacing w:line="276" w:lineRule="auto"/>
              <w:ind w:left="25"/>
            </w:pPr>
            <w:r w:rsidRPr="00C040FD">
              <w:t xml:space="preserve">rez pšeničná, </w:t>
            </w:r>
          </w:p>
          <w:p w14:paraId="258E0DD4" w14:textId="77777777" w:rsidR="004A53BE" w:rsidRPr="00C040FD" w:rsidRDefault="004A53BE" w:rsidP="0097418C">
            <w:pPr>
              <w:spacing w:line="276" w:lineRule="auto"/>
              <w:ind w:left="25"/>
            </w:pPr>
            <w:r w:rsidRPr="00C040FD">
              <w:t xml:space="preserve">rez plevová, </w:t>
            </w:r>
          </w:p>
          <w:p w14:paraId="55B54CFD" w14:textId="77777777" w:rsidR="004A53BE" w:rsidRPr="00C040FD" w:rsidRDefault="004A53BE" w:rsidP="0097418C">
            <w:pPr>
              <w:spacing w:line="276" w:lineRule="auto"/>
              <w:ind w:left="25"/>
            </w:pPr>
            <w:r w:rsidRPr="00C040FD">
              <w:t>padlí travní</w:t>
            </w:r>
          </w:p>
        </w:tc>
        <w:tc>
          <w:tcPr>
            <w:tcW w:w="1417" w:type="dxa"/>
          </w:tcPr>
          <w:p w14:paraId="275770FC" w14:textId="77777777" w:rsidR="004A53BE" w:rsidRPr="00C040FD" w:rsidRDefault="004A53BE" w:rsidP="0097418C">
            <w:pPr>
              <w:spacing w:line="276" w:lineRule="auto"/>
              <w:ind w:left="51"/>
            </w:pPr>
            <w:r w:rsidRPr="00C040FD">
              <w:t>1 l/ha</w:t>
            </w:r>
          </w:p>
        </w:tc>
        <w:tc>
          <w:tcPr>
            <w:tcW w:w="567" w:type="dxa"/>
          </w:tcPr>
          <w:p w14:paraId="60963CAD" w14:textId="77777777" w:rsidR="004A53BE" w:rsidRPr="00C040FD" w:rsidRDefault="004A53BE" w:rsidP="0097418C">
            <w:pPr>
              <w:spacing w:line="276" w:lineRule="auto"/>
              <w:jc w:val="center"/>
            </w:pPr>
            <w:r w:rsidRPr="00C040FD">
              <w:t>42</w:t>
            </w:r>
          </w:p>
        </w:tc>
        <w:tc>
          <w:tcPr>
            <w:tcW w:w="1985" w:type="dxa"/>
          </w:tcPr>
          <w:p w14:paraId="7EA29D79" w14:textId="77777777" w:rsidR="004A53BE" w:rsidRPr="00C040FD" w:rsidRDefault="004A53BE" w:rsidP="004A53BE">
            <w:pPr>
              <w:numPr>
                <w:ilvl w:val="0"/>
                <w:numId w:val="48"/>
              </w:numPr>
              <w:autoSpaceDE w:val="0"/>
              <w:autoSpaceDN w:val="0"/>
              <w:adjustRightInd w:val="0"/>
              <w:spacing w:line="276" w:lineRule="auto"/>
            </w:pPr>
            <w:r w:rsidRPr="00C040FD">
              <w:t xml:space="preserve">od: 31 BBCH, </w:t>
            </w:r>
          </w:p>
          <w:p w14:paraId="3F8028FD" w14:textId="77777777" w:rsidR="004A53BE" w:rsidRPr="00C040FD" w:rsidRDefault="004A53BE" w:rsidP="0097418C">
            <w:pPr>
              <w:spacing w:line="276" w:lineRule="auto"/>
              <w:ind w:left="358"/>
            </w:pPr>
            <w:r w:rsidRPr="00C040FD">
              <w:t xml:space="preserve"> do: 61 BBCH </w:t>
            </w:r>
          </w:p>
        </w:tc>
        <w:tc>
          <w:tcPr>
            <w:tcW w:w="1842" w:type="dxa"/>
          </w:tcPr>
          <w:p w14:paraId="32B13978" w14:textId="77777777" w:rsidR="004A53BE" w:rsidRPr="00C040FD" w:rsidRDefault="004A53BE" w:rsidP="0097418C">
            <w:pPr>
              <w:spacing w:line="276" w:lineRule="auto"/>
            </w:pPr>
          </w:p>
        </w:tc>
      </w:tr>
      <w:tr w:rsidR="004A53BE" w:rsidRPr="00C040FD" w14:paraId="576B6D6D" w14:textId="77777777" w:rsidTr="0097418C">
        <w:tc>
          <w:tcPr>
            <w:tcW w:w="1284" w:type="dxa"/>
          </w:tcPr>
          <w:p w14:paraId="3118D94E" w14:textId="77777777" w:rsidR="004A53BE" w:rsidRPr="00C040FD" w:rsidRDefault="004A53BE" w:rsidP="0097418C">
            <w:pPr>
              <w:pStyle w:val="Zhlav"/>
              <w:tabs>
                <w:tab w:val="clear" w:pos="4536"/>
                <w:tab w:val="clear" w:pos="9072"/>
              </w:tabs>
              <w:spacing w:line="276" w:lineRule="auto"/>
              <w:ind w:right="119"/>
              <w:rPr>
                <w:sz w:val="24"/>
                <w:szCs w:val="24"/>
              </w:rPr>
            </w:pPr>
            <w:r w:rsidRPr="00C040FD">
              <w:rPr>
                <w:sz w:val="24"/>
                <w:szCs w:val="24"/>
              </w:rPr>
              <w:t>pšenice</w:t>
            </w:r>
          </w:p>
        </w:tc>
        <w:tc>
          <w:tcPr>
            <w:tcW w:w="2402" w:type="dxa"/>
          </w:tcPr>
          <w:p w14:paraId="215544E1" w14:textId="77777777" w:rsidR="004A53BE" w:rsidRPr="00C040FD" w:rsidRDefault="004A53BE" w:rsidP="0097418C">
            <w:pPr>
              <w:spacing w:line="276" w:lineRule="auto"/>
              <w:ind w:left="25"/>
            </w:pPr>
            <w:r w:rsidRPr="00C040FD">
              <w:t>fuzariózy</w:t>
            </w:r>
          </w:p>
        </w:tc>
        <w:tc>
          <w:tcPr>
            <w:tcW w:w="1417" w:type="dxa"/>
          </w:tcPr>
          <w:p w14:paraId="5F402069" w14:textId="77777777" w:rsidR="004A53BE" w:rsidRPr="00C040FD" w:rsidRDefault="004A53BE" w:rsidP="0097418C">
            <w:pPr>
              <w:spacing w:line="276" w:lineRule="auto"/>
              <w:ind w:left="51"/>
            </w:pPr>
            <w:r w:rsidRPr="00C040FD">
              <w:t>1 l/ha</w:t>
            </w:r>
          </w:p>
        </w:tc>
        <w:tc>
          <w:tcPr>
            <w:tcW w:w="567" w:type="dxa"/>
          </w:tcPr>
          <w:p w14:paraId="3A285095" w14:textId="77777777" w:rsidR="004A53BE" w:rsidRPr="00C040FD" w:rsidRDefault="004A53BE" w:rsidP="0097418C">
            <w:pPr>
              <w:spacing w:line="276" w:lineRule="auto"/>
              <w:jc w:val="center"/>
            </w:pPr>
            <w:r w:rsidRPr="00C040FD">
              <w:t>42</w:t>
            </w:r>
          </w:p>
        </w:tc>
        <w:tc>
          <w:tcPr>
            <w:tcW w:w="1985" w:type="dxa"/>
          </w:tcPr>
          <w:p w14:paraId="37A8484F" w14:textId="77777777" w:rsidR="004A53BE" w:rsidRPr="00C040FD" w:rsidRDefault="004A53BE" w:rsidP="004A53BE">
            <w:pPr>
              <w:numPr>
                <w:ilvl w:val="0"/>
                <w:numId w:val="49"/>
              </w:numPr>
              <w:autoSpaceDE w:val="0"/>
              <w:autoSpaceDN w:val="0"/>
              <w:adjustRightInd w:val="0"/>
              <w:spacing w:line="276" w:lineRule="auto"/>
            </w:pPr>
            <w:r w:rsidRPr="00C040FD">
              <w:t xml:space="preserve">od: 61 BBCH, </w:t>
            </w:r>
          </w:p>
          <w:p w14:paraId="4DEAD2EB" w14:textId="77777777" w:rsidR="004A53BE" w:rsidRPr="00C040FD" w:rsidRDefault="004A53BE" w:rsidP="0097418C">
            <w:pPr>
              <w:spacing w:line="276" w:lineRule="auto"/>
              <w:ind w:left="358"/>
            </w:pPr>
            <w:r w:rsidRPr="00C040FD">
              <w:t xml:space="preserve"> do: 65 BBCH </w:t>
            </w:r>
          </w:p>
        </w:tc>
        <w:tc>
          <w:tcPr>
            <w:tcW w:w="1842" w:type="dxa"/>
          </w:tcPr>
          <w:p w14:paraId="44AA6181" w14:textId="77777777" w:rsidR="004A53BE" w:rsidRPr="00C040FD" w:rsidRDefault="004A53BE" w:rsidP="0097418C">
            <w:pPr>
              <w:spacing w:line="276" w:lineRule="auto"/>
            </w:pPr>
          </w:p>
        </w:tc>
      </w:tr>
    </w:tbl>
    <w:p w14:paraId="4F51C716" w14:textId="77777777" w:rsidR="004A53BE" w:rsidRPr="00C040FD" w:rsidRDefault="004A53BE" w:rsidP="004A53BE">
      <w:pPr>
        <w:widowControl w:val="0"/>
        <w:spacing w:line="276" w:lineRule="auto"/>
        <w:ind w:left="142"/>
        <w:jc w:val="both"/>
      </w:pPr>
      <w:r w:rsidRPr="00C040FD">
        <w:t>OL (ochranná lhůta) je dána počtem dnů, které je nutné dodržet mezi termínem poslední aplikace a sklizní.</w:t>
      </w:r>
    </w:p>
    <w:tbl>
      <w:tblPr>
        <w:tblW w:w="7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09"/>
        <w:gridCol w:w="1701"/>
        <w:gridCol w:w="1985"/>
      </w:tblGrid>
      <w:tr w:rsidR="004A53BE" w:rsidRPr="00C040FD" w14:paraId="7039D01E" w14:textId="77777777" w:rsidTr="0097418C">
        <w:tc>
          <w:tcPr>
            <w:tcW w:w="1985" w:type="dxa"/>
            <w:shd w:val="clear" w:color="auto" w:fill="auto"/>
          </w:tcPr>
          <w:p w14:paraId="0F4F84B1" w14:textId="77777777" w:rsidR="004A53BE" w:rsidRPr="00C040FD" w:rsidRDefault="004A53BE" w:rsidP="0097418C">
            <w:pPr>
              <w:widowControl w:val="0"/>
              <w:spacing w:line="276" w:lineRule="auto"/>
            </w:pPr>
            <w:r w:rsidRPr="00C040FD">
              <w:t>Plodina, oblast použití</w:t>
            </w:r>
          </w:p>
        </w:tc>
        <w:tc>
          <w:tcPr>
            <w:tcW w:w="1809" w:type="dxa"/>
            <w:shd w:val="clear" w:color="auto" w:fill="auto"/>
          </w:tcPr>
          <w:p w14:paraId="78A22AC7" w14:textId="77777777" w:rsidR="004A53BE" w:rsidRPr="00C040FD" w:rsidRDefault="004A53BE" w:rsidP="0097418C">
            <w:pPr>
              <w:widowControl w:val="0"/>
              <w:spacing w:line="276" w:lineRule="auto"/>
              <w:ind w:left="34" w:hanging="34"/>
            </w:pPr>
            <w:r w:rsidRPr="00C040FD">
              <w:t>Dávka vody</w:t>
            </w:r>
          </w:p>
        </w:tc>
        <w:tc>
          <w:tcPr>
            <w:tcW w:w="1701" w:type="dxa"/>
            <w:shd w:val="clear" w:color="auto" w:fill="auto"/>
          </w:tcPr>
          <w:p w14:paraId="00500224" w14:textId="77777777" w:rsidR="004A53BE" w:rsidRPr="00C040FD" w:rsidRDefault="004A53BE" w:rsidP="0097418C">
            <w:pPr>
              <w:widowControl w:val="0"/>
              <w:spacing w:line="276" w:lineRule="auto"/>
              <w:ind w:left="34" w:hanging="34"/>
            </w:pPr>
            <w:r w:rsidRPr="00C040FD">
              <w:t>Způsob aplikace</w:t>
            </w:r>
          </w:p>
        </w:tc>
        <w:tc>
          <w:tcPr>
            <w:tcW w:w="1985" w:type="dxa"/>
            <w:shd w:val="clear" w:color="auto" w:fill="auto"/>
          </w:tcPr>
          <w:p w14:paraId="186EDDA5" w14:textId="77777777" w:rsidR="004A53BE" w:rsidRPr="00C040FD" w:rsidRDefault="004A53BE" w:rsidP="0097418C">
            <w:pPr>
              <w:widowControl w:val="0"/>
              <w:spacing w:line="276" w:lineRule="auto"/>
              <w:ind w:left="34" w:hanging="34"/>
            </w:pPr>
            <w:r w:rsidRPr="00C040FD">
              <w:t>Max. počet aplikací v plodině</w:t>
            </w:r>
          </w:p>
        </w:tc>
      </w:tr>
      <w:tr w:rsidR="004A53BE" w:rsidRPr="00C040FD" w14:paraId="3B109FDB" w14:textId="77777777" w:rsidTr="0097418C">
        <w:tc>
          <w:tcPr>
            <w:tcW w:w="1985" w:type="dxa"/>
            <w:shd w:val="clear" w:color="auto" w:fill="auto"/>
          </w:tcPr>
          <w:p w14:paraId="74F1FA8C" w14:textId="77777777" w:rsidR="004A53BE" w:rsidRPr="00C040FD" w:rsidRDefault="004A53BE" w:rsidP="0097418C">
            <w:pPr>
              <w:widowControl w:val="0"/>
              <w:spacing w:line="276" w:lineRule="auto"/>
            </w:pPr>
            <w:proofErr w:type="spellStart"/>
            <w:r w:rsidRPr="00C040FD">
              <w:rPr>
                <w:lang w:val="de-DE"/>
              </w:rPr>
              <w:t>pšenice</w:t>
            </w:r>
            <w:proofErr w:type="spellEnd"/>
          </w:p>
        </w:tc>
        <w:tc>
          <w:tcPr>
            <w:tcW w:w="1809" w:type="dxa"/>
            <w:shd w:val="clear" w:color="auto" w:fill="auto"/>
          </w:tcPr>
          <w:p w14:paraId="0225D59C" w14:textId="77777777" w:rsidR="004A53BE" w:rsidRPr="00C040FD" w:rsidRDefault="004A53BE" w:rsidP="0097418C">
            <w:pPr>
              <w:widowControl w:val="0"/>
              <w:spacing w:line="276" w:lineRule="auto"/>
              <w:rPr>
                <w:lang w:val="de-DE"/>
              </w:rPr>
            </w:pPr>
            <w:r w:rsidRPr="00C040FD">
              <w:rPr>
                <w:lang w:val="de-DE"/>
              </w:rPr>
              <w:t xml:space="preserve"> 150 - 300 l/ha</w:t>
            </w:r>
          </w:p>
          <w:p w14:paraId="008061D2" w14:textId="77777777" w:rsidR="004A53BE" w:rsidRPr="00C040FD" w:rsidRDefault="004A53BE" w:rsidP="0097418C">
            <w:pPr>
              <w:widowControl w:val="0"/>
              <w:spacing w:line="276" w:lineRule="auto"/>
            </w:pPr>
          </w:p>
        </w:tc>
        <w:tc>
          <w:tcPr>
            <w:tcW w:w="1701" w:type="dxa"/>
            <w:shd w:val="clear" w:color="auto" w:fill="auto"/>
          </w:tcPr>
          <w:p w14:paraId="583565D8" w14:textId="77777777" w:rsidR="004A53BE" w:rsidRPr="00C040FD" w:rsidRDefault="004A53BE" w:rsidP="0097418C">
            <w:pPr>
              <w:widowControl w:val="0"/>
              <w:spacing w:line="276" w:lineRule="auto"/>
            </w:pPr>
            <w:proofErr w:type="spellStart"/>
            <w:r w:rsidRPr="00C040FD">
              <w:rPr>
                <w:lang w:val="de-DE"/>
              </w:rPr>
              <w:t>postřik</w:t>
            </w:r>
            <w:proofErr w:type="spellEnd"/>
          </w:p>
        </w:tc>
        <w:tc>
          <w:tcPr>
            <w:tcW w:w="1985" w:type="dxa"/>
            <w:shd w:val="clear" w:color="auto" w:fill="auto"/>
          </w:tcPr>
          <w:p w14:paraId="1390F4EB" w14:textId="77777777" w:rsidR="004A53BE" w:rsidRPr="00C040FD" w:rsidRDefault="004A53BE" w:rsidP="0097418C">
            <w:pPr>
              <w:widowControl w:val="0"/>
              <w:spacing w:line="276" w:lineRule="auto"/>
            </w:pPr>
            <w:r w:rsidRPr="00C040FD">
              <w:rPr>
                <w:lang w:val="de-DE"/>
              </w:rPr>
              <w:t xml:space="preserve"> 1x</w:t>
            </w:r>
          </w:p>
        </w:tc>
      </w:tr>
    </w:tbl>
    <w:p w14:paraId="07D16F27" w14:textId="77777777" w:rsidR="004A53BE" w:rsidRDefault="004A53BE" w:rsidP="004A53BE">
      <w:pPr>
        <w:widowControl w:val="0"/>
        <w:spacing w:line="276" w:lineRule="auto"/>
        <w:ind w:left="142"/>
        <w:jc w:val="both"/>
        <w:rPr>
          <w:lang w:eastAsia="x-none"/>
        </w:rPr>
      </w:pPr>
    </w:p>
    <w:p w14:paraId="08A1CF70" w14:textId="77777777" w:rsidR="004A53BE" w:rsidRPr="00C040FD" w:rsidRDefault="004A53BE" w:rsidP="004A53BE">
      <w:pPr>
        <w:widowControl w:val="0"/>
        <w:spacing w:line="276" w:lineRule="auto"/>
        <w:ind w:left="142"/>
        <w:jc w:val="both"/>
        <w:rPr>
          <w:lang w:eastAsia="x-none"/>
        </w:rPr>
      </w:pPr>
      <w:r w:rsidRPr="00C040FD">
        <w:rPr>
          <w:lang w:eastAsia="x-none"/>
        </w:rPr>
        <w:lastRenderedPageBreak/>
        <w:t>Přípravek vykazuje proti padlí travnímu v pšenici průměrnou účinnost.</w:t>
      </w:r>
    </w:p>
    <w:p w14:paraId="429FABDE" w14:textId="77777777" w:rsidR="004A53BE" w:rsidRDefault="004A53BE" w:rsidP="004A53BE">
      <w:pPr>
        <w:widowControl w:val="0"/>
        <w:tabs>
          <w:tab w:val="left" w:pos="-426"/>
        </w:tabs>
        <w:autoSpaceDE w:val="0"/>
        <w:autoSpaceDN w:val="0"/>
        <w:adjustRightInd w:val="0"/>
        <w:spacing w:line="276" w:lineRule="auto"/>
        <w:jc w:val="both"/>
        <w:rPr>
          <w:bCs/>
        </w:rPr>
      </w:pPr>
      <w:r>
        <w:rPr>
          <w:bCs/>
        </w:rPr>
        <w:t xml:space="preserve"> </w:t>
      </w:r>
    </w:p>
    <w:p w14:paraId="029135A0" w14:textId="77777777" w:rsidR="004A53BE" w:rsidRPr="00C040FD" w:rsidRDefault="004A53BE" w:rsidP="004A53BE">
      <w:pPr>
        <w:widowControl w:val="0"/>
        <w:tabs>
          <w:tab w:val="left" w:pos="-426"/>
        </w:tabs>
        <w:autoSpaceDE w:val="0"/>
        <w:autoSpaceDN w:val="0"/>
        <w:adjustRightInd w:val="0"/>
        <w:spacing w:line="276" w:lineRule="auto"/>
        <w:jc w:val="both"/>
        <w:rPr>
          <w:bCs/>
        </w:rPr>
      </w:pPr>
      <w:r>
        <w:rPr>
          <w:bCs/>
        </w:rPr>
        <w:t xml:space="preserve"> </w:t>
      </w:r>
      <w:r w:rsidRPr="00C040FD">
        <w:rPr>
          <w:bCs/>
        </w:rPr>
        <w:t>Tabulka ochranných vzdáleností stanovených s ohledem na ochranu necílových organismů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2"/>
        <w:gridCol w:w="1244"/>
        <w:gridCol w:w="1352"/>
        <w:gridCol w:w="1226"/>
        <w:gridCol w:w="1297"/>
      </w:tblGrid>
      <w:tr w:rsidR="004A53BE" w:rsidRPr="00C040FD" w14:paraId="15AF6DFA" w14:textId="77777777" w:rsidTr="0097418C">
        <w:trPr>
          <w:trHeight w:val="220"/>
          <w:jc w:val="center"/>
        </w:trPr>
        <w:tc>
          <w:tcPr>
            <w:tcW w:w="3662" w:type="dxa"/>
            <w:shd w:val="clear" w:color="auto" w:fill="FFFFFF"/>
            <w:vAlign w:val="center"/>
          </w:tcPr>
          <w:p w14:paraId="17C2E3AA" w14:textId="77777777" w:rsidR="004A53BE" w:rsidRPr="00C040FD" w:rsidRDefault="004A53BE" w:rsidP="0097418C">
            <w:pPr>
              <w:widowControl w:val="0"/>
              <w:spacing w:line="276" w:lineRule="auto"/>
              <w:ind w:right="-141"/>
            </w:pPr>
            <w:r w:rsidRPr="00C040FD">
              <w:t>Plodina</w:t>
            </w:r>
          </w:p>
        </w:tc>
        <w:tc>
          <w:tcPr>
            <w:tcW w:w="1244" w:type="dxa"/>
            <w:vAlign w:val="center"/>
          </w:tcPr>
          <w:p w14:paraId="2AA4AE81" w14:textId="77777777" w:rsidR="004A53BE" w:rsidRPr="00C040FD" w:rsidRDefault="004A53BE" w:rsidP="0097418C">
            <w:pPr>
              <w:widowControl w:val="0"/>
              <w:spacing w:line="276" w:lineRule="auto"/>
              <w:ind w:right="-141"/>
            </w:pPr>
            <w:r w:rsidRPr="00C040FD">
              <w:t xml:space="preserve"> bez redukce</w:t>
            </w:r>
          </w:p>
        </w:tc>
        <w:tc>
          <w:tcPr>
            <w:tcW w:w="1352" w:type="dxa"/>
            <w:vAlign w:val="center"/>
          </w:tcPr>
          <w:p w14:paraId="0AC748C2" w14:textId="77777777" w:rsidR="004A53BE" w:rsidRPr="00C040FD" w:rsidRDefault="004A53BE" w:rsidP="0097418C">
            <w:pPr>
              <w:widowControl w:val="0"/>
              <w:spacing w:line="276" w:lineRule="auto"/>
              <w:ind w:right="-141"/>
            </w:pPr>
            <w:r w:rsidRPr="00C040FD">
              <w:t xml:space="preserve">     tryska</w:t>
            </w:r>
          </w:p>
          <w:p w14:paraId="1A3EEF4E" w14:textId="77777777" w:rsidR="004A53BE" w:rsidRPr="00C040FD" w:rsidRDefault="004A53BE" w:rsidP="0097418C">
            <w:pPr>
              <w:widowControl w:val="0"/>
              <w:spacing w:line="276" w:lineRule="auto"/>
              <w:ind w:right="-141"/>
              <w:jc w:val="center"/>
            </w:pPr>
            <w:r w:rsidRPr="00C040FD">
              <w:t>50 %</w:t>
            </w:r>
          </w:p>
        </w:tc>
        <w:tc>
          <w:tcPr>
            <w:tcW w:w="1226" w:type="dxa"/>
            <w:vAlign w:val="center"/>
          </w:tcPr>
          <w:p w14:paraId="7B6F38FB" w14:textId="77777777" w:rsidR="004A53BE" w:rsidRPr="00C040FD" w:rsidRDefault="004A53BE" w:rsidP="0097418C">
            <w:pPr>
              <w:widowControl w:val="0"/>
              <w:spacing w:line="276" w:lineRule="auto"/>
              <w:ind w:right="-141"/>
              <w:jc w:val="center"/>
            </w:pPr>
            <w:r w:rsidRPr="00C040FD">
              <w:t>tryska</w:t>
            </w:r>
          </w:p>
          <w:p w14:paraId="74E9F77B" w14:textId="77777777" w:rsidR="004A53BE" w:rsidRPr="00C040FD" w:rsidRDefault="004A53BE" w:rsidP="0097418C">
            <w:pPr>
              <w:widowControl w:val="0"/>
              <w:spacing w:line="276" w:lineRule="auto"/>
              <w:ind w:right="-141"/>
              <w:jc w:val="center"/>
            </w:pPr>
            <w:r w:rsidRPr="00C040FD">
              <w:t>75 %</w:t>
            </w:r>
          </w:p>
        </w:tc>
        <w:tc>
          <w:tcPr>
            <w:tcW w:w="1297" w:type="dxa"/>
            <w:vAlign w:val="center"/>
          </w:tcPr>
          <w:p w14:paraId="4EC82517" w14:textId="77777777" w:rsidR="004A53BE" w:rsidRPr="00C040FD" w:rsidRDefault="004A53BE" w:rsidP="0097418C">
            <w:pPr>
              <w:widowControl w:val="0"/>
              <w:spacing w:line="276" w:lineRule="auto"/>
              <w:ind w:right="-141"/>
            </w:pPr>
            <w:r w:rsidRPr="00C040FD">
              <w:t xml:space="preserve">  tryska</w:t>
            </w:r>
          </w:p>
          <w:p w14:paraId="6F43C37C" w14:textId="77777777" w:rsidR="004A53BE" w:rsidRPr="00C040FD" w:rsidRDefault="004A53BE" w:rsidP="0097418C">
            <w:pPr>
              <w:widowControl w:val="0"/>
              <w:spacing w:line="276" w:lineRule="auto"/>
              <w:ind w:right="-141"/>
              <w:jc w:val="center"/>
            </w:pPr>
            <w:r w:rsidRPr="00C040FD">
              <w:t>90 %</w:t>
            </w:r>
          </w:p>
        </w:tc>
      </w:tr>
      <w:tr w:rsidR="004A53BE" w:rsidRPr="00C040FD" w14:paraId="4B950E5A" w14:textId="77777777" w:rsidTr="0097418C">
        <w:trPr>
          <w:trHeight w:val="275"/>
          <w:jc w:val="center"/>
        </w:trPr>
        <w:tc>
          <w:tcPr>
            <w:tcW w:w="8781" w:type="dxa"/>
            <w:gridSpan w:val="5"/>
            <w:shd w:val="clear" w:color="auto" w:fill="FFFFFF"/>
            <w:vAlign w:val="center"/>
          </w:tcPr>
          <w:p w14:paraId="061AC21A" w14:textId="77777777" w:rsidR="004A53BE" w:rsidRPr="00C040FD" w:rsidRDefault="004A53BE" w:rsidP="0097418C">
            <w:pPr>
              <w:widowControl w:val="0"/>
              <w:spacing w:line="276" w:lineRule="auto"/>
              <w:ind w:right="-141"/>
            </w:pPr>
            <w:r w:rsidRPr="00C040FD">
              <w:t>Ochranná vzdálenost od povrchové vody s ohledem na ochranu vodních organismů [m]</w:t>
            </w:r>
          </w:p>
        </w:tc>
      </w:tr>
      <w:tr w:rsidR="004A53BE" w:rsidRPr="00C040FD" w14:paraId="3D6BD7DF" w14:textId="77777777" w:rsidTr="0097418C">
        <w:trPr>
          <w:trHeight w:val="275"/>
          <w:jc w:val="center"/>
        </w:trPr>
        <w:tc>
          <w:tcPr>
            <w:tcW w:w="3662" w:type="dxa"/>
            <w:shd w:val="clear" w:color="auto" w:fill="FFFFFF"/>
            <w:vAlign w:val="center"/>
          </w:tcPr>
          <w:p w14:paraId="3054614C" w14:textId="77777777" w:rsidR="004A53BE" w:rsidRPr="00C040FD" w:rsidRDefault="004A53BE" w:rsidP="0097418C">
            <w:pPr>
              <w:widowControl w:val="0"/>
              <w:spacing w:line="276" w:lineRule="auto"/>
              <w:ind w:right="-141"/>
              <w:rPr>
                <w:iCs/>
              </w:rPr>
            </w:pPr>
            <w:r w:rsidRPr="00C040FD">
              <w:t>pšenice</w:t>
            </w:r>
          </w:p>
        </w:tc>
        <w:tc>
          <w:tcPr>
            <w:tcW w:w="1244" w:type="dxa"/>
            <w:vAlign w:val="center"/>
          </w:tcPr>
          <w:p w14:paraId="302568D7" w14:textId="77777777" w:rsidR="004A53BE" w:rsidRPr="00C040FD" w:rsidRDefault="004A53BE" w:rsidP="0097418C">
            <w:pPr>
              <w:widowControl w:val="0"/>
              <w:spacing w:line="276" w:lineRule="auto"/>
              <w:ind w:right="-141"/>
              <w:jc w:val="center"/>
            </w:pPr>
            <w:r w:rsidRPr="00C040FD">
              <w:t>4</w:t>
            </w:r>
          </w:p>
        </w:tc>
        <w:tc>
          <w:tcPr>
            <w:tcW w:w="1352" w:type="dxa"/>
            <w:vAlign w:val="center"/>
          </w:tcPr>
          <w:p w14:paraId="2633DDD8" w14:textId="77777777" w:rsidR="004A53BE" w:rsidRPr="00C040FD" w:rsidRDefault="004A53BE" w:rsidP="0097418C">
            <w:pPr>
              <w:widowControl w:val="0"/>
              <w:spacing w:line="276" w:lineRule="auto"/>
              <w:ind w:right="-141"/>
              <w:jc w:val="center"/>
            </w:pPr>
            <w:r w:rsidRPr="00C040FD">
              <w:t>4</w:t>
            </w:r>
          </w:p>
        </w:tc>
        <w:tc>
          <w:tcPr>
            <w:tcW w:w="1226" w:type="dxa"/>
            <w:vAlign w:val="center"/>
          </w:tcPr>
          <w:p w14:paraId="2ED263DD" w14:textId="77777777" w:rsidR="004A53BE" w:rsidRPr="00C040FD" w:rsidRDefault="004A53BE" w:rsidP="0097418C">
            <w:pPr>
              <w:widowControl w:val="0"/>
              <w:spacing w:line="276" w:lineRule="auto"/>
              <w:ind w:right="-141"/>
              <w:jc w:val="center"/>
            </w:pPr>
            <w:r w:rsidRPr="00C040FD">
              <w:t>4</w:t>
            </w:r>
          </w:p>
        </w:tc>
        <w:tc>
          <w:tcPr>
            <w:tcW w:w="1297" w:type="dxa"/>
            <w:vAlign w:val="center"/>
          </w:tcPr>
          <w:p w14:paraId="584DD832" w14:textId="77777777" w:rsidR="004A53BE" w:rsidRPr="00C040FD" w:rsidRDefault="004A53BE" w:rsidP="0097418C">
            <w:pPr>
              <w:widowControl w:val="0"/>
              <w:spacing w:line="276" w:lineRule="auto"/>
              <w:ind w:right="-141"/>
              <w:jc w:val="center"/>
            </w:pPr>
            <w:r w:rsidRPr="00C040FD">
              <w:t>4</w:t>
            </w:r>
          </w:p>
        </w:tc>
      </w:tr>
    </w:tbl>
    <w:p w14:paraId="5FEA0E26" w14:textId="77777777" w:rsidR="004A53BE" w:rsidRDefault="004A53BE" w:rsidP="009B1E01">
      <w:pPr>
        <w:widowControl w:val="0"/>
        <w:tabs>
          <w:tab w:val="left" w:pos="1560"/>
        </w:tabs>
        <w:spacing w:line="276" w:lineRule="auto"/>
        <w:ind w:left="2835" w:hanging="2835"/>
        <w:rPr>
          <w:b/>
          <w:sz w:val="28"/>
          <w:szCs w:val="28"/>
        </w:rPr>
      </w:pPr>
    </w:p>
    <w:p w14:paraId="53DD5A65" w14:textId="57A13E90" w:rsidR="00E74F7E" w:rsidRPr="00344ED1" w:rsidRDefault="00344ED1" w:rsidP="009B1E01">
      <w:pPr>
        <w:widowControl w:val="0"/>
        <w:tabs>
          <w:tab w:val="left" w:pos="1560"/>
        </w:tabs>
        <w:spacing w:line="276" w:lineRule="auto"/>
        <w:ind w:left="2835" w:hanging="2835"/>
        <w:rPr>
          <w:b/>
          <w:sz w:val="28"/>
          <w:szCs w:val="28"/>
        </w:rPr>
      </w:pPr>
      <w:proofErr w:type="spellStart"/>
      <w:r w:rsidRPr="00344ED1">
        <w:rPr>
          <w:b/>
          <w:sz w:val="28"/>
          <w:szCs w:val="28"/>
        </w:rPr>
        <w:t>Ercole</w:t>
      </w:r>
      <w:proofErr w:type="spellEnd"/>
    </w:p>
    <w:p w14:paraId="3D29F2DB" w14:textId="77777777" w:rsidR="00344ED1" w:rsidRPr="00344ED1" w:rsidRDefault="00E74F7E" w:rsidP="009B1E01">
      <w:pPr>
        <w:widowControl w:val="0"/>
        <w:tabs>
          <w:tab w:val="left" w:pos="1560"/>
        </w:tabs>
        <w:spacing w:line="276" w:lineRule="auto"/>
        <w:ind w:left="2835" w:hanging="2835"/>
      </w:pPr>
      <w:r w:rsidRPr="00344ED1">
        <w:t xml:space="preserve">držitel rozhodnutí o povolení: </w:t>
      </w:r>
      <w:proofErr w:type="spellStart"/>
      <w:r w:rsidR="00344ED1" w:rsidRPr="00344ED1">
        <w:rPr>
          <w:bCs/>
          <w:iCs/>
        </w:rPr>
        <w:t>Sipcam</w:t>
      </w:r>
      <w:proofErr w:type="spellEnd"/>
      <w:r w:rsidR="00344ED1" w:rsidRPr="00344ED1">
        <w:rPr>
          <w:bCs/>
          <w:iCs/>
        </w:rPr>
        <w:t xml:space="preserve"> </w:t>
      </w:r>
      <w:proofErr w:type="spellStart"/>
      <w:r w:rsidR="00344ED1" w:rsidRPr="00344ED1">
        <w:rPr>
          <w:bCs/>
          <w:iCs/>
        </w:rPr>
        <w:t>Oxon</w:t>
      </w:r>
      <w:proofErr w:type="spellEnd"/>
      <w:r w:rsidR="00344ED1" w:rsidRPr="00344ED1">
        <w:rPr>
          <w:bCs/>
          <w:iCs/>
        </w:rPr>
        <w:t xml:space="preserve"> </w:t>
      </w:r>
      <w:proofErr w:type="spellStart"/>
      <w:r w:rsidR="00344ED1" w:rsidRPr="00344ED1">
        <w:rPr>
          <w:bCs/>
          <w:iCs/>
        </w:rPr>
        <w:t>S.p.A</w:t>
      </w:r>
      <w:proofErr w:type="spellEnd"/>
      <w:r w:rsidR="00344ED1" w:rsidRPr="00344ED1">
        <w:rPr>
          <w:bCs/>
          <w:iCs/>
        </w:rPr>
        <w:t xml:space="preserve">., Via </w:t>
      </w:r>
      <w:proofErr w:type="spellStart"/>
      <w:r w:rsidR="00344ED1" w:rsidRPr="00344ED1">
        <w:rPr>
          <w:bCs/>
          <w:iCs/>
        </w:rPr>
        <w:t>Carroccio</w:t>
      </w:r>
      <w:proofErr w:type="spellEnd"/>
      <w:r w:rsidR="00344ED1" w:rsidRPr="00344ED1">
        <w:rPr>
          <w:bCs/>
          <w:iCs/>
        </w:rPr>
        <w:t xml:space="preserve"> 8, 20123 Milano</w:t>
      </w:r>
      <w:r w:rsidR="00344ED1" w:rsidRPr="00344ED1">
        <w:t>, Itálie</w:t>
      </w:r>
    </w:p>
    <w:p w14:paraId="10712D98" w14:textId="255B8664" w:rsidR="00E74F7E" w:rsidRPr="00344ED1" w:rsidRDefault="00E74F7E" w:rsidP="009B1E01">
      <w:pPr>
        <w:widowControl w:val="0"/>
        <w:tabs>
          <w:tab w:val="left" w:pos="1560"/>
        </w:tabs>
        <w:spacing w:line="276" w:lineRule="auto"/>
        <w:ind w:left="2835" w:hanging="2835"/>
        <w:rPr>
          <w:rFonts w:eastAsiaTheme="minorHAnsi"/>
          <w:iCs/>
          <w:snapToGrid w:val="0"/>
        </w:rPr>
      </w:pPr>
      <w:r w:rsidRPr="00344ED1">
        <w:t>evidenční číslo:</w:t>
      </w:r>
      <w:r w:rsidRPr="00344ED1">
        <w:rPr>
          <w:iCs/>
        </w:rPr>
        <w:t xml:space="preserve"> </w:t>
      </w:r>
      <w:r w:rsidR="00344ED1" w:rsidRPr="00344ED1">
        <w:rPr>
          <w:bCs/>
          <w:iCs/>
          <w:snapToGrid w:val="0"/>
        </w:rPr>
        <w:t>5564-0</w:t>
      </w:r>
    </w:p>
    <w:p w14:paraId="05DA4D29" w14:textId="0FB7C198" w:rsidR="00897D15" w:rsidRPr="00344ED1" w:rsidRDefault="00E74F7E" w:rsidP="00897D15">
      <w:pPr>
        <w:widowControl w:val="0"/>
        <w:tabs>
          <w:tab w:val="left" w:pos="1560"/>
        </w:tabs>
        <w:spacing w:line="276" w:lineRule="auto"/>
        <w:ind w:left="2835" w:hanging="2835"/>
        <w:rPr>
          <w:rFonts w:eastAsiaTheme="minorHAnsi"/>
          <w:iCs/>
          <w:snapToGrid w:val="0"/>
          <w:lang w:eastAsia="en-US"/>
        </w:rPr>
      </w:pPr>
      <w:r w:rsidRPr="00344ED1">
        <w:t>účinná látka:</w:t>
      </w:r>
      <w:r w:rsidRPr="00344ED1">
        <w:rPr>
          <w:iCs/>
        </w:rPr>
        <w:t xml:space="preserve"> </w:t>
      </w:r>
      <w:r w:rsidR="00344ED1" w:rsidRPr="00344ED1">
        <w:rPr>
          <w:rFonts w:eastAsiaTheme="minorHAnsi"/>
          <w:iCs/>
          <w:snapToGrid w:val="0"/>
          <w:lang w:eastAsia="en-US"/>
        </w:rPr>
        <w:t>lambda-</w:t>
      </w:r>
      <w:proofErr w:type="spellStart"/>
      <w:r w:rsidR="00344ED1" w:rsidRPr="00344ED1">
        <w:rPr>
          <w:rFonts w:eastAsiaTheme="minorHAnsi"/>
          <w:iCs/>
          <w:snapToGrid w:val="0"/>
          <w:lang w:eastAsia="en-US"/>
        </w:rPr>
        <w:t>cyhalothrin</w:t>
      </w:r>
      <w:proofErr w:type="spellEnd"/>
      <w:r w:rsidR="00344ED1" w:rsidRPr="00344ED1">
        <w:rPr>
          <w:rFonts w:eastAsiaTheme="minorHAnsi"/>
          <w:iCs/>
          <w:snapToGrid w:val="0"/>
          <w:lang w:eastAsia="en-US"/>
        </w:rPr>
        <w:tab/>
        <w:t>4 g/kg</w:t>
      </w:r>
    </w:p>
    <w:p w14:paraId="78ADFD6D" w14:textId="59AFDF59" w:rsidR="00E74F7E" w:rsidRPr="00344ED1" w:rsidRDefault="00E74F7E" w:rsidP="00897D15">
      <w:pPr>
        <w:widowControl w:val="0"/>
        <w:tabs>
          <w:tab w:val="left" w:pos="1560"/>
        </w:tabs>
        <w:spacing w:line="276" w:lineRule="auto"/>
        <w:ind w:left="2835" w:hanging="2835"/>
      </w:pPr>
      <w:r w:rsidRPr="00344ED1">
        <w:t xml:space="preserve">platnost povolení končí dne: </w:t>
      </w:r>
      <w:r w:rsidR="00344ED1" w:rsidRPr="00344ED1">
        <w:rPr>
          <w:iCs/>
          <w:snapToGrid w:val="0"/>
        </w:rPr>
        <w:t>31. 3. 2024</w:t>
      </w:r>
    </w:p>
    <w:p w14:paraId="47548A87" w14:textId="77777777" w:rsidR="00E74F7E" w:rsidRPr="00344ED1" w:rsidRDefault="00E74F7E" w:rsidP="009B1E01">
      <w:pPr>
        <w:widowControl w:val="0"/>
        <w:tabs>
          <w:tab w:val="left" w:pos="1560"/>
        </w:tabs>
        <w:spacing w:line="276" w:lineRule="auto"/>
        <w:ind w:left="2835" w:hanging="2835"/>
        <w:rPr>
          <w:highlight w:val="yellow"/>
        </w:rPr>
      </w:pPr>
    </w:p>
    <w:p w14:paraId="4093FC49" w14:textId="0631ABF2" w:rsidR="00E74F7E" w:rsidRPr="00344ED1" w:rsidRDefault="00E74F7E" w:rsidP="009B1E01">
      <w:pPr>
        <w:widowControl w:val="0"/>
        <w:tabs>
          <w:tab w:val="left" w:pos="1560"/>
        </w:tabs>
        <w:spacing w:line="276" w:lineRule="auto"/>
        <w:ind w:left="2835" w:hanging="2835"/>
        <w:rPr>
          <w:rFonts w:eastAsiaTheme="minorHAnsi"/>
          <w:i/>
          <w:iCs/>
          <w:snapToGrid w:val="0"/>
          <w:lang w:eastAsia="en-US"/>
        </w:rPr>
      </w:pPr>
      <w:r w:rsidRPr="00344ED1">
        <w:rPr>
          <w:rFonts w:eastAsiaTheme="minorHAnsi"/>
          <w:i/>
          <w:iCs/>
          <w:snapToGrid w:val="0"/>
          <w:lang w:eastAsia="en-US"/>
        </w:rPr>
        <w:t>Rozsah povoleného použití:</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05"/>
        <w:gridCol w:w="1701"/>
        <w:gridCol w:w="1417"/>
        <w:gridCol w:w="567"/>
        <w:gridCol w:w="1714"/>
        <w:gridCol w:w="2035"/>
      </w:tblGrid>
      <w:tr w:rsidR="00344ED1" w:rsidRPr="00026C64" w14:paraId="63612157" w14:textId="77777777" w:rsidTr="00F57037">
        <w:tc>
          <w:tcPr>
            <w:tcW w:w="2205" w:type="dxa"/>
          </w:tcPr>
          <w:p w14:paraId="50C4F00C" w14:textId="77777777" w:rsidR="00344ED1" w:rsidRPr="00026C64" w:rsidRDefault="00344ED1" w:rsidP="00F57037">
            <w:pPr>
              <w:autoSpaceDE w:val="0"/>
              <w:autoSpaceDN w:val="0"/>
              <w:adjustRightInd w:val="0"/>
              <w:spacing w:line="276" w:lineRule="auto"/>
              <w:rPr>
                <w:bCs/>
                <w:iCs/>
              </w:rPr>
            </w:pPr>
            <w:r w:rsidRPr="00026C64">
              <w:rPr>
                <w:bCs/>
                <w:iCs/>
              </w:rPr>
              <w:t xml:space="preserve">1)Plodina, </w:t>
            </w:r>
          </w:p>
          <w:p w14:paraId="2E39CA83" w14:textId="77777777" w:rsidR="00344ED1" w:rsidRPr="00026C64" w:rsidRDefault="00344ED1" w:rsidP="00F57037">
            <w:pPr>
              <w:autoSpaceDE w:val="0"/>
              <w:autoSpaceDN w:val="0"/>
              <w:adjustRightInd w:val="0"/>
              <w:spacing w:line="276" w:lineRule="auto"/>
              <w:rPr>
                <w:bCs/>
                <w:iCs/>
              </w:rPr>
            </w:pPr>
            <w:r w:rsidRPr="00026C64">
              <w:rPr>
                <w:bCs/>
                <w:iCs/>
              </w:rPr>
              <w:t>oblast použití</w:t>
            </w:r>
          </w:p>
        </w:tc>
        <w:tc>
          <w:tcPr>
            <w:tcW w:w="1701" w:type="dxa"/>
          </w:tcPr>
          <w:p w14:paraId="7A1AC85F" w14:textId="77777777" w:rsidR="00344ED1" w:rsidRPr="00026C64" w:rsidRDefault="00344ED1" w:rsidP="00F57037">
            <w:pPr>
              <w:autoSpaceDE w:val="0"/>
              <w:autoSpaceDN w:val="0"/>
              <w:adjustRightInd w:val="0"/>
              <w:spacing w:line="276" w:lineRule="auto"/>
              <w:rPr>
                <w:bCs/>
                <w:iCs/>
              </w:rPr>
            </w:pPr>
            <w:r w:rsidRPr="00026C64">
              <w:rPr>
                <w:bCs/>
                <w:iCs/>
              </w:rPr>
              <w:t xml:space="preserve">2) Škodlivý organismus, </w:t>
            </w:r>
          </w:p>
          <w:p w14:paraId="7085DAF9" w14:textId="77777777" w:rsidR="00344ED1" w:rsidRPr="00026C64" w:rsidRDefault="00344ED1" w:rsidP="00F57037">
            <w:pPr>
              <w:autoSpaceDE w:val="0"/>
              <w:autoSpaceDN w:val="0"/>
              <w:adjustRightInd w:val="0"/>
              <w:spacing w:line="276" w:lineRule="auto"/>
              <w:rPr>
                <w:bCs/>
                <w:iCs/>
              </w:rPr>
            </w:pPr>
            <w:r w:rsidRPr="00026C64">
              <w:rPr>
                <w:bCs/>
                <w:iCs/>
              </w:rPr>
              <w:t>jiný účel použití</w:t>
            </w:r>
          </w:p>
        </w:tc>
        <w:tc>
          <w:tcPr>
            <w:tcW w:w="1417" w:type="dxa"/>
          </w:tcPr>
          <w:p w14:paraId="5A2E630A" w14:textId="77777777" w:rsidR="00344ED1" w:rsidRPr="00026C64" w:rsidRDefault="00344ED1" w:rsidP="00F57037">
            <w:pPr>
              <w:autoSpaceDE w:val="0"/>
              <w:autoSpaceDN w:val="0"/>
              <w:adjustRightInd w:val="0"/>
              <w:spacing w:line="276" w:lineRule="auto"/>
              <w:rPr>
                <w:bCs/>
                <w:iCs/>
              </w:rPr>
            </w:pPr>
            <w:r w:rsidRPr="00026C64">
              <w:rPr>
                <w:bCs/>
                <w:iCs/>
              </w:rPr>
              <w:t>Dávkování, mísitelnost</w:t>
            </w:r>
          </w:p>
        </w:tc>
        <w:tc>
          <w:tcPr>
            <w:tcW w:w="567" w:type="dxa"/>
          </w:tcPr>
          <w:p w14:paraId="409A55B8" w14:textId="77777777" w:rsidR="00344ED1" w:rsidRPr="00026C64" w:rsidRDefault="00344ED1" w:rsidP="00F57037">
            <w:pPr>
              <w:keepNext/>
              <w:autoSpaceDE w:val="0"/>
              <w:autoSpaceDN w:val="0"/>
              <w:adjustRightInd w:val="0"/>
              <w:spacing w:line="276" w:lineRule="auto"/>
              <w:rPr>
                <w:bCs/>
                <w:iCs/>
              </w:rPr>
            </w:pPr>
            <w:r w:rsidRPr="00026C64">
              <w:rPr>
                <w:bCs/>
                <w:iCs/>
              </w:rPr>
              <w:t>OL</w:t>
            </w:r>
          </w:p>
        </w:tc>
        <w:tc>
          <w:tcPr>
            <w:tcW w:w="1714" w:type="dxa"/>
          </w:tcPr>
          <w:p w14:paraId="7BD73A93" w14:textId="77777777" w:rsidR="00344ED1" w:rsidRPr="00026C64" w:rsidRDefault="00344ED1" w:rsidP="00F57037">
            <w:pPr>
              <w:autoSpaceDE w:val="0"/>
              <w:autoSpaceDN w:val="0"/>
              <w:adjustRightInd w:val="0"/>
              <w:spacing w:line="276" w:lineRule="auto"/>
              <w:rPr>
                <w:bCs/>
                <w:iCs/>
              </w:rPr>
            </w:pPr>
            <w:r w:rsidRPr="00026C64">
              <w:rPr>
                <w:bCs/>
                <w:iCs/>
              </w:rPr>
              <w:t>Poznámka</w:t>
            </w:r>
          </w:p>
          <w:p w14:paraId="0AEF053A" w14:textId="77777777" w:rsidR="00344ED1" w:rsidRPr="00026C64" w:rsidRDefault="00344ED1" w:rsidP="00F57037">
            <w:pPr>
              <w:autoSpaceDE w:val="0"/>
              <w:autoSpaceDN w:val="0"/>
              <w:adjustRightInd w:val="0"/>
              <w:spacing w:line="276" w:lineRule="auto"/>
              <w:rPr>
                <w:bCs/>
                <w:iCs/>
              </w:rPr>
            </w:pPr>
            <w:r w:rsidRPr="00026C64">
              <w:rPr>
                <w:bCs/>
                <w:iCs/>
              </w:rPr>
              <w:t>1) k plodině</w:t>
            </w:r>
          </w:p>
          <w:p w14:paraId="0EA8443C" w14:textId="77777777" w:rsidR="00344ED1" w:rsidRPr="00026C64" w:rsidRDefault="00344ED1" w:rsidP="00F57037">
            <w:pPr>
              <w:autoSpaceDE w:val="0"/>
              <w:autoSpaceDN w:val="0"/>
              <w:adjustRightInd w:val="0"/>
              <w:spacing w:line="276" w:lineRule="auto"/>
              <w:rPr>
                <w:bCs/>
                <w:iCs/>
              </w:rPr>
            </w:pPr>
            <w:r w:rsidRPr="00026C64">
              <w:rPr>
                <w:bCs/>
                <w:iCs/>
              </w:rPr>
              <w:t>2) k ŠO</w:t>
            </w:r>
          </w:p>
          <w:p w14:paraId="684E742E" w14:textId="77777777" w:rsidR="00344ED1" w:rsidRPr="00026C64" w:rsidRDefault="00344ED1" w:rsidP="00F57037">
            <w:pPr>
              <w:autoSpaceDE w:val="0"/>
              <w:autoSpaceDN w:val="0"/>
              <w:adjustRightInd w:val="0"/>
              <w:spacing w:line="276" w:lineRule="auto"/>
              <w:rPr>
                <w:bCs/>
                <w:iCs/>
              </w:rPr>
            </w:pPr>
            <w:r w:rsidRPr="00026C64">
              <w:rPr>
                <w:bCs/>
                <w:iCs/>
              </w:rPr>
              <w:t>3) k OL</w:t>
            </w:r>
          </w:p>
        </w:tc>
        <w:tc>
          <w:tcPr>
            <w:tcW w:w="2035" w:type="dxa"/>
          </w:tcPr>
          <w:p w14:paraId="24CC065E" w14:textId="77777777" w:rsidR="00344ED1" w:rsidRPr="00026C64" w:rsidRDefault="00344ED1" w:rsidP="00F57037">
            <w:pPr>
              <w:autoSpaceDE w:val="0"/>
              <w:autoSpaceDN w:val="0"/>
              <w:adjustRightInd w:val="0"/>
              <w:spacing w:line="276" w:lineRule="auto"/>
              <w:rPr>
                <w:bCs/>
                <w:iCs/>
              </w:rPr>
            </w:pPr>
            <w:r w:rsidRPr="00026C64">
              <w:rPr>
                <w:bCs/>
                <w:iCs/>
              </w:rPr>
              <w:t>4) Pozn. k dávkování</w:t>
            </w:r>
          </w:p>
          <w:p w14:paraId="421D0F14" w14:textId="77777777" w:rsidR="00344ED1" w:rsidRPr="00026C64" w:rsidRDefault="00344ED1" w:rsidP="00F57037">
            <w:pPr>
              <w:autoSpaceDE w:val="0"/>
              <w:autoSpaceDN w:val="0"/>
              <w:adjustRightInd w:val="0"/>
              <w:spacing w:line="276" w:lineRule="auto"/>
              <w:rPr>
                <w:bCs/>
                <w:iCs/>
              </w:rPr>
            </w:pPr>
            <w:r w:rsidRPr="00026C64">
              <w:rPr>
                <w:bCs/>
                <w:iCs/>
              </w:rPr>
              <w:t>5) Umístění</w:t>
            </w:r>
          </w:p>
          <w:p w14:paraId="6FD83E51" w14:textId="77777777" w:rsidR="00344ED1" w:rsidRPr="00026C64" w:rsidRDefault="00344ED1" w:rsidP="00F57037">
            <w:pPr>
              <w:autoSpaceDE w:val="0"/>
              <w:autoSpaceDN w:val="0"/>
              <w:adjustRightInd w:val="0"/>
              <w:spacing w:line="276" w:lineRule="auto"/>
              <w:rPr>
                <w:bCs/>
                <w:iCs/>
              </w:rPr>
            </w:pPr>
            <w:r w:rsidRPr="00026C64">
              <w:rPr>
                <w:bCs/>
                <w:iCs/>
              </w:rPr>
              <w:t>6) Určení sklizně</w:t>
            </w:r>
          </w:p>
          <w:p w14:paraId="55DB9147" w14:textId="77777777" w:rsidR="00344ED1" w:rsidRPr="00026C64" w:rsidRDefault="00344ED1" w:rsidP="00F57037">
            <w:pPr>
              <w:autoSpaceDE w:val="0"/>
              <w:autoSpaceDN w:val="0"/>
              <w:adjustRightInd w:val="0"/>
              <w:spacing w:line="276" w:lineRule="auto"/>
              <w:rPr>
                <w:bCs/>
                <w:iCs/>
              </w:rPr>
            </w:pPr>
          </w:p>
        </w:tc>
      </w:tr>
      <w:tr w:rsidR="00344ED1" w:rsidRPr="00026C64" w14:paraId="647EA7F8" w14:textId="77777777" w:rsidTr="00F57037">
        <w:tc>
          <w:tcPr>
            <w:tcW w:w="2205" w:type="dxa"/>
          </w:tcPr>
          <w:p w14:paraId="2048EA90" w14:textId="77777777" w:rsidR="00344ED1" w:rsidRPr="00026C64" w:rsidRDefault="00344ED1" w:rsidP="00F57037">
            <w:pPr>
              <w:pStyle w:val="Zhlav"/>
              <w:tabs>
                <w:tab w:val="clear" w:pos="4536"/>
                <w:tab w:val="clear" w:pos="9072"/>
              </w:tabs>
              <w:spacing w:before="40" w:after="40"/>
              <w:ind w:right="119"/>
              <w:rPr>
                <w:sz w:val="24"/>
                <w:szCs w:val="24"/>
                <w:lang w:val="de-DE"/>
              </w:rPr>
            </w:pPr>
            <w:proofErr w:type="spellStart"/>
            <w:r>
              <w:rPr>
                <w:sz w:val="24"/>
                <w:szCs w:val="24"/>
                <w:lang w:val="de-DE"/>
              </w:rPr>
              <w:t>b</w:t>
            </w:r>
            <w:r w:rsidRPr="00026C64">
              <w:rPr>
                <w:sz w:val="24"/>
                <w:szCs w:val="24"/>
                <w:lang w:val="de-DE"/>
              </w:rPr>
              <w:t>rambor</w:t>
            </w:r>
            <w:proofErr w:type="spellEnd"/>
            <w:r w:rsidRPr="00026C64">
              <w:rPr>
                <w:sz w:val="24"/>
                <w:szCs w:val="24"/>
                <w:lang w:val="de-DE"/>
              </w:rPr>
              <w:t>,</w:t>
            </w:r>
            <w:r>
              <w:rPr>
                <w:sz w:val="24"/>
                <w:szCs w:val="24"/>
                <w:lang w:val="de-DE"/>
              </w:rPr>
              <w:t xml:space="preserve"> </w:t>
            </w:r>
            <w:proofErr w:type="spellStart"/>
            <w:r w:rsidRPr="00026C64">
              <w:rPr>
                <w:sz w:val="24"/>
                <w:szCs w:val="24"/>
                <w:lang w:val="de-DE"/>
              </w:rPr>
              <w:t>kukuřice</w:t>
            </w:r>
            <w:proofErr w:type="spellEnd"/>
            <w:r w:rsidRPr="00026C64">
              <w:rPr>
                <w:sz w:val="24"/>
                <w:szCs w:val="24"/>
                <w:lang w:val="de-DE"/>
              </w:rPr>
              <w:t xml:space="preserve"> </w:t>
            </w:r>
          </w:p>
        </w:tc>
        <w:tc>
          <w:tcPr>
            <w:tcW w:w="1701" w:type="dxa"/>
          </w:tcPr>
          <w:p w14:paraId="285B55A1" w14:textId="77777777" w:rsidR="00344ED1" w:rsidRPr="00026C64" w:rsidRDefault="00344ED1" w:rsidP="00F57037">
            <w:pPr>
              <w:autoSpaceDE w:val="0"/>
              <w:autoSpaceDN w:val="0"/>
              <w:adjustRightInd w:val="0"/>
              <w:spacing w:line="276" w:lineRule="auto"/>
              <w:rPr>
                <w:lang w:val="de-DE"/>
              </w:rPr>
            </w:pPr>
            <w:proofErr w:type="spellStart"/>
            <w:r w:rsidRPr="00026C64">
              <w:rPr>
                <w:lang w:val="de-DE"/>
              </w:rPr>
              <w:t>drátovci</w:t>
            </w:r>
            <w:proofErr w:type="spellEnd"/>
          </w:p>
        </w:tc>
        <w:tc>
          <w:tcPr>
            <w:tcW w:w="1417" w:type="dxa"/>
          </w:tcPr>
          <w:p w14:paraId="52F0C79F" w14:textId="77777777" w:rsidR="00344ED1" w:rsidRPr="00026C64" w:rsidRDefault="00344ED1" w:rsidP="00F57037">
            <w:pPr>
              <w:autoSpaceDE w:val="0"/>
              <w:autoSpaceDN w:val="0"/>
              <w:adjustRightInd w:val="0"/>
              <w:spacing w:line="276" w:lineRule="auto"/>
            </w:pPr>
            <w:r w:rsidRPr="00026C64">
              <w:t>15 kg/ha</w:t>
            </w:r>
          </w:p>
        </w:tc>
        <w:tc>
          <w:tcPr>
            <w:tcW w:w="567" w:type="dxa"/>
          </w:tcPr>
          <w:p w14:paraId="7A26F932" w14:textId="77777777" w:rsidR="00344ED1" w:rsidRPr="00026C64" w:rsidRDefault="00344ED1" w:rsidP="00F57037">
            <w:pPr>
              <w:autoSpaceDE w:val="0"/>
              <w:autoSpaceDN w:val="0"/>
              <w:adjustRightInd w:val="0"/>
              <w:spacing w:line="276" w:lineRule="auto"/>
              <w:jc w:val="center"/>
            </w:pPr>
            <w:r w:rsidRPr="00026C64">
              <w:t>AT</w:t>
            </w:r>
          </w:p>
        </w:tc>
        <w:tc>
          <w:tcPr>
            <w:tcW w:w="1714" w:type="dxa"/>
          </w:tcPr>
          <w:p w14:paraId="4432FC95" w14:textId="77777777" w:rsidR="00344ED1" w:rsidRPr="00026C64" w:rsidRDefault="00344ED1" w:rsidP="00F57037">
            <w:pPr>
              <w:autoSpaceDE w:val="0"/>
              <w:autoSpaceDN w:val="0"/>
              <w:adjustRightInd w:val="0"/>
              <w:spacing w:line="276" w:lineRule="auto"/>
            </w:pPr>
          </w:p>
        </w:tc>
        <w:tc>
          <w:tcPr>
            <w:tcW w:w="2035" w:type="dxa"/>
          </w:tcPr>
          <w:p w14:paraId="7310BF0F" w14:textId="77777777" w:rsidR="00344ED1" w:rsidRPr="00026C64" w:rsidRDefault="00344ED1" w:rsidP="00F57037">
            <w:pPr>
              <w:autoSpaceDE w:val="0"/>
              <w:autoSpaceDN w:val="0"/>
              <w:adjustRightInd w:val="0"/>
              <w:spacing w:line="276" w:lineRule="auto"/>
            </w:pPr>
            <w:r w:rsidRPr="00026C64">
              <w:t>5) pole</w:t>
            </w:r>
          </w:p>
        </w:tc>
      </w:tr>
    </w:tbl>
    <w:p w14:paraId="69FEC94E" w14:textId="77777777" w:rsidR="00344ED1" w:rsidRPr="00026C64" w:rsidRDefault="00344ED1" w:rsidP="00344ED1">
      <w:pPr>
        <w:spacing w:line="276" w:lineRule="auto"/>
        <w:ind w:left="62"/>
        <w:jc w:val="both"/>
      </w:pPr>
      <w:r w:rsidRPr="00026C64">
        <w:t>AT – ochranná lhůta je dána odstupem mezi termínem poslední aplikace a sklizní.</w:t>
      </w:r>
    </w:p>
    <w:p w14:paraId="6E7DAAF9" w14:textId="77777777" w:rsidR="00344ED1" w:rsidRPr="00026C64" w:rsidRDefault="00344ED1" w:rsidP="00344ED1">
      <w:pPr>
        <w:keepLines/>
        <w:widowControl w:val="0"/>
        <w:tabs>
          <w:tab w:val="left" w:pos="-426"/>
        </w:tabs>
        <w:autoSpaceDE w:val="0"/>
        <w:autoSpaceDN w:val="0"/>
        <w:adjustRightInd w:val="0"/>
        <w:spacing w:line="276" w:lineRule="auto"/>
        <w:ind w:right="283"/>
        <w:jc w:val="both"/>
      </w:pPr>
      <w:r w:rsidRPr="00026C64">
        <w:t>Přípravek nelze použít v kukuřici cukrové.</w:t>
      </w:r>
    </w:p>
    <w:p w14:paraId="6614F30A" w14:textId="77777777" w:rsidR="00344ED1" w:rsidRPr="00026C64" w:rsidRDefault="00344ED1" w:rsidP="00344ED1">
      <w:pPr>
        <w:spacing w:after="120" w:line="276" w:lineRule="auto"/>
        <w:ind w:left="62" w:right="-142"/>
        <w:jc w:val="both"/>
        <w:rPr>
          <w:iCs/>
          <w:snapToGrid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3213"/>
      </w:tblGrid>
      <w:tr w:rsidR="00344ED1" w:rsidRPr="00026C64" w14:paraId="09D3D43C" w14:textId="77777777" w:rsidTr="00F57037">
        <w:tc>
          <w:tcPr>
            <w:tcW w:w="3213" w:type="dxa"/>
            <w:shd w:val="clear" w:color="auto" w:fill="auto"/>
          </w:tcPr>
          <w:p w14:paraId="4CBCA5B7" w14:textId="77777777" w:rsidR="00344ED1" w:rsidRPr="00F902A0" w:rsidRDefault="00344ED1" w:rsidP="00F57037">
            <w:pPr>
              <w:keepNext/>
              <w:autoSpaceDE w:val="0"/>
              <w:autoSpaceDN w:val="0"/>
              <w:adjustRightInd w:val="0"/>
              <w:spacing w:line="276" w:lineRule="auto"/>
            </w:pPr>
            <w:r w:rsidRPr="00F902A0">
              <w:rPr>
                <w:bCs/>
                <w:iCs/>
              </w:rPr>
              <w:t>Plodina, oblast použití</w:t>
            </w:r>
          </w:p>
        </w:tc>
        <w:tc>
          <w:tcPr>
            <w:tcW w:w="3213" w:type="dxa"/>
            <w:shd w:val="clear" w:color="auto" w:fill="auto"/>
          </w:tcPr>
          <w:p w14:paraId="7C2E4A93" w14:textId="77777777" w:rsidR="00344ED1" w:rsidRPr="00F902A0" w:rsidRDefault="00344ED1" w:rsidP="00F57037">
            <w:pPr>
              <w:keepNext/>
              <w:autoSpaceDE w:val="0"/>
              <w:autoSpaceDN w:val="0"/>
              <w:adjustRightInd w:val="0"/>
              <w:spacing w:line="276" w:lineRule="auto"/>
            </w:pPr>
            <w:r w:rsidRPr="00F902A0">
              <w:rPr>
                <w:bCs/>
                <w:iCs/>
              </w:rPr>
              <w:t>Způsob aplikace</w:t>
            </w:r>
          </w:p>
        </w:tc>
        <w:tc>
          <w:tcPr>
            <w:tcW w:w="3213" w:type="dxa"/>
            <w:shd w:val="clear" w:color="auto" w:fill="auto"/>
          </w:tcPr>
          <w:p w14:paraId="16EFD53A" w14:textId="77777777" w:rsidR="00344ED1" w:rsidRPr="00F902A0" w:rsidRDefault="00344ED1" w:rsidP="00F57037">
            <w:pPr>
              <w:keepNext/>
              <w:autoSpaceDE w:val="0"/>
              <w:autoSpaceDN w:val="0"/>
              <w:adjustRightInd w:val="0"/>
              <w:spacing w:line="276" w:lineRule="auto"/>
              <w:rPr>
                <w:bCs/>
                <w:iCs/>
              </w:rPr>
            </w:pPr>
            <w:r w:rsidRPr="00F902A0">
              <w:rPr>
                <w:bCs/>
                <w:iCs/>
              </w:rPr>
              <w:t>Max. počet aplikací v plodině</w:t>
            </w:r>
          </w:p>
        </w:tc>
      </w:tr>
      <w:tr w:rsidR="00344ED1" w:rsidRPr="00026C64" w14:paraId="0558CE52" w14:textId="77777777" w:rsidTr="00F57037">
        <w:tc>
          <w:tcPr>
            <w:tcW w:w="3213" w:type="dxa"/>
            <w:shd w:val="clear" w:color="auto" w:fill="auto"/>
          </w:tcPr>
          <w:p w14:paraId="1E81C430" w14:textId="77777777" w:rsidR="00344ED1" w:rsidRPr="00F902A0" w:rsidRDefault="00344ED1" w:rsidP="00F57037">
            <w:pPr>
              <w:autoSpaceDE w:val="0"/>
              <w:autoSpaceDN w:val="0"/>
              <w:adjustRightInd w:val="0"/>
              <w:spacing w:before="40" w:after="40"/>
              <w:ind w:left="25"/>
              <w:rPr>
                <w:lang w:val="de-DE"/>
              </w:rPr>
            </w:pPr>
            <w:proofErr w:type="spellStart"/>
            <w:r w:rsidRPr="00F902A0">
              <w:rPr>
                <w:lang w:val="de-DE"/>
              </w:rPr>
              <w:t>brambor</w:t>
            </w:r>
            <w:proofErr w:type="spellEnd"/>
            <w:r w:rsidRPr="00F902A0">
              <w:rPr>
                <w:lang w:val="de-DE"/>
              </w:rPr>
              <w:t xml:space="preserve">, </w:t>
            </w:r>
            <w:proofErr w:type="spellStart"/>
            <w:r w:rsidRPr="00F902A0">
              <w:rPr>
                <w:lang w:val="de-DE"/>
              </w:rPr>
              <w:t>kukuřice</w:t>
            </w:r>
            <w:proofErr w:type="spellEnd"/>
          </w:p>
        </w:tc>
        <w:tc>
          <w:tcPr>
            <w:tcW w:w="3213" w:type="dxa"/>
            <w:shd w:val="clear" w:color="auto" w:fill="auto"/>
          </w:tcPr>
          <w:p w14:paraId="7350165D" w14:textId="77777777" w:rsidR="00344ED1" w:rsidRPr="00F902A0" w:rsidRDefault="00344ED1" w:rsidP="00F57037">
            <w:pPr>
              <w:autoSpaceDE w:val="0"/>
              <w:autoSpaceDN w:val="0"/>
              <w:adjustRightInd w:val="0"/>
              <w:spacing w:line="276" w:lineRule="auto"/>
              <w:rPr>
                <w:lang w:val="de-DE"/>
              </w:rPr>
            </w:pPr>
            <w:proofErr w:type="spellStart"/>
            <w:r w:rsidRPr="00F902A0">
              <w:rPr>
                <w:lang w:val="de-DE"/>
              </w:rPr>
              <w:t>aplikace</w:t>
            </w:r>
            <w:proofErr w:type="spellEnd"/>
            <w:r w:rsidRPr="00F902A0">
              <w:rPr>
                <w:lang w:val="de-DE"/>
              </w:rPr>
              <w:t xml:space="preserve"> do </w:t>
            </w:r>
            <w:proofErr w:type="spellStart"/>
            <w:r w:rsidRPr="00F902A0">
              <w:rPr>
                <w:lang w:val="de-DE"/>
              </w:rPr>
              <w:t>půdy</w:t>
            </w:r>
            <w:proofErr w:type="spellEnd"/>
            <w:r w:rsidRPr="00F902A0">
              <w:rPr>
                <w:lang w:val="de-DE"/>
              </w:rPr>
              <w:t xml:space="preserve"> </w:t>
            </w:r>
            <w:proofErr w:type="spellStart"/>
            <w:r w:rsidRPr="00F902A0">
              <w:rPr>
                <w:lang w:val="de-DE"/>
              </w:rPr>
              <w:t>speciálními</w:t>
            </w:r>
            <w:proofErr w:type="spellEnd"/>
            <w:r w:rsidRPr="00F902A0">
              <w:rPr>
                <w:lang w:val="de-DE"/>
              </w:rPr>
              <w:t xml:space="preserve"> </w:t>
            </w:r>
            <w:proofErr w:type="spellStart"/>
            <w:r w:rsidRPr="00F902A0">
              <w:rPr>
                <w:lang w:val="de-DE"/>
              </w:rPr>
              <w:t>aplikátory</w:t>
            </w:r>
            <w:proofErr w:type="spellEnd"/>
            <w:r w:rsidRPr="00F902A0">
              <w:rPr>
                <w:lang w:val="de-DE"/>
              </w:rPr>
              <w:t xml:space="preserve"> </w:t>
            </w:r>
            <w:proofErr w:type="spellStart"/>
            <w:r w:rsidRPr="00F902A0">
              <w:rPr>
                <w:lang w:val="de-DE"/>
              </w:rPr>
              <w:t>při</w:t>
            </w:r>
            <w:proofErr w:type="spellEnd"/>
            <w:r w:rsidRPr="00F902A0">
              <w:rPr>
                <w:lang w:val="de-DE"/>
              </w:rPr>
              <w:t xml:space="preserve"> </w:t>
            </w:r>
            <w:proofErr w:type="spellStart"/>
            <w:r w:rsidRPr="00F902A0">
              <w:rPr>
                <w:lang w:val="de-DE"/>
              </w:rPr>
              <w:t>výsevu</w:t>
            </w:r>
            <w:proofErr w:type="spellEnd"/>
            <w:r w:rsidRPr="00F902A0">
              <w:rPr>
                <w:lang w:val="de-DE"/>
              </w:rPr>
              <w:t>/</w:t>
            </w:r>
            <w:proofErr w:type="spellStart"/>
            <w:r w:rsidRPr="00F902A0">
              <w:rPr>
                <w:lang w:val="de-DE"/>
              </w:rPr>
              <w:t>výsadbě</w:t>
            </w:r>
            <w:proofErr w:type="spellEnd"/>
          </w:p>
        </w:tc>
        <w:tc>
          <w:tcPr>
            <w:tcW w:w="3213" w:type="dxa"/>
            <w:shd w:val="clear" w:color="auto" w:fill="auto"/>
          </w:tcPr>
          <w:p w14:paraId="6276DF13" w14:textId="77777777" w:rsidR="00344ED1" w:rsidRPr="00F902A0" w:rsidRDefault="00344ED1" w:rsidP="00F57037">
            <w:pPr>
              <w:autoSpaceDE w:val="0"/>
              <w:autoSpaceDN w:val="0"/>
              <w:adjustRightInd w:val="0"/>
              <w:spacing w:line="276" w:lineRule="auto"/>
              <w:rPr>
                <w:lang w:val="de-DE"/>
              </w:rPr>
            </w:pPr>
            <w:r w:rsidRPr="00F902A0">
              <w:rPr>
                <w:lang w:val="de-DE"/>
              </w:rPr>
              <w:t xml:space="preserve">  1x</w:t>
            </w:r>
          </w:p>
        </w:tc>
      </w:tr>
    </w:tbl>
    <w:p w14:paraId="3AEFE147" w14:textId="77777777" w:rsidR="00344ED1" w:rsidRDefault="00344ED1" w:rsidP="00344ED1">
      <w:pPr>
        <w:keepLines/>
        <w:widowControl w:val="0"/>
        <w:tabs>
          <w:tab w:val="left" w:pos="-426"/>
        </w:tabs>
        <w:autoSpaceDE w:val="0"/>
        <w:autoSpaceDN w:val="0"/>
        <w:adjustRightInd w:val="0"/>
        <w:spacing w:line="276" w:lineRule="auto"/>
        <w:ind w:right="283"/>
        <w:jc w:val="both"/>
      </w:pPr>
    </w:p>
    <w:p w14:paraId="1FA23131" w14:textId="77777777" w:rsidR="00344ED1" w:rsidRPr="00026C64" w:rsidRDefault="00344ED1" w:rsidP="00344ED1">
      <w:pPr>
        <w:widowControl w:val="0"/>
        <w:numPr>
          <w:ilvl w:val="12"/>
          <w:numId w:val="0"/>
        </w:numPr>
        <w:autoSpaceDE w:val="0"/>
        <w:autoSpaceDN w:val="0"/>
        <w:adjustRightInd w:val="0"/>
        <w:spacing w:line="276" w:lineRule="auto"/>
        <w:ind w:right="-284"/>
        <w:jc w:val="both"/>
      </w:pPr>
      <w:r w:rsidRPr="00026C64">
        <w:t>Tabulka ochranných vzdáleností stanovených s ohledem na ochranu necílových organismů</w:t>
      </w:r>
    </w:p>
    <w:tbl>
      <w:tblPr>
        <w:tblW w:w="96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1412"/>
        <w:gridCol w:w="1361"/>
        <w:gridCol w:w="1724"/>
        <w:gridCol w:w="1964"/>
      </w:tblGrid>
      <w:tr w:rsidR="00344ED1" w:rsidRPr="00026C64" w14:paraId="640D593E" w14:textId="77777777" w:rsidTr="00F57037">
        <w:trPr>
          <w:trHeight w:val="220"/>
        </w:trPr>
        <w:tc>
          <w:tcPr>
            <w:tcW w:w="1668" w:type="pct"/>
            <w:shd w:val="clear" w:color="auto" w:fill="FFFFFF"/>
            <w:vAlign w:val="center"/>
          </w:tcPr>
          <w:p w14:paraId="2C45FAD2" w14:textId="77777777" w:rsidR="00344ED1" w:rsidRPr="00026C64" w:rsidRDefault="00344ED1" w:rsidP="00F57037">
            <w:pPr>
              <w:widowControl w:val="0"/>
              <w:spacing w:line="276" w:lineRule="auto"/>
              <w:ind w:right="-141"/>
              <w:jc w:val="center"/>
            </w:pPr>
            <w:r w:rsidRPr="00026C64">
              <w:t>Plodina</w:t>
            </w:r>
          </w:p>
        </w:tc>
        <w:tc>
          <w:tcPr>
            <w:tcW w:w="728" w:type="pct"/>
            <w:vAlign w:val="center"/>
          </w:tcPr>
          <w:p w14:paraId="13B411D9" w14:textId="77777777" w:rsidR="00344ED1" w:rsidRPr="00026C64" w:rsidRDefault="00344ED1" w:rsidP="00F57037">
            <w:pPr>
              <w:widowControl w:val="0"/>
              <w:spacing w:line="276" w:lineRule="auto"/>
              <w:ind w:left="-108" w:right="-141"/>
              <w:jc w:val="center"/>
            </w:pPr>
            <w:r w:rsidRPr="00026C64">
              <w:t>bez redukce</w:t>
            </w:r>
          </w:p>
        </w:tc>
        <w:tc>
          <w:tcPr>
            <w:tcW w:w="702" w:type="pct"/>
            <w:vAlign w:val="center"/>
          </w:tcPr>
          <w:p w14:paraId="7E1D7736" w14:textId="77777777" w:rsidR="00344ED1" w:rsidRPr="00026C64" w:rsidRDefault="00344ED1" w:rsidP="00F57037">
            <w:pPr>
              <w:widowControl w:val="0"/>
              <w:spacing w:line="276" w:lineRule="auto"/>
              <w:ind w:right="-141"/>
              <w:jc w:val="center"/>
            </w:pPr>
            <w:r w:rsidRPr="00026C64">
              <w:t>tryska</w:t>
            </w:r>
          </w:p>
          <w:p w14:paraId="4B735A76" w14:textId="77777777" w:rsidR="00344ED1" w:rsidRPr="00026C64" w:rsidRDefault="00344ED1" w:rsidP="00F57037">
            <w:pPr>
              <w:widowControl w:val="0"/>
              <w:spacing w:line="276" w:lineRule="auto"/>
              <w:ind w:right="-141"/>
              <w:jc w:val="center"/>
            </w:pPr>
            <w:r w:rsidRPr="00026C64">
              <w:t>50 %</w:t>
            </w:r>
          </w:p>
        </w:tc>
        <w:tc>
          <w:tcPr>
            <w:tcW w:w="889" w:type="pct"/>
            <w:vAlign w:val="center"/>
          </w:tcPr>
          <w:p w14:paraId="236246D9" w14:textId="77777777" w:rsidR="00344ED1" w:rsidRPr="00026C64" w:rsidRDefault="00344ED1" w:rsidP="00F57037">
            <w:pPr>
              <w:widowControl w:val="0"/>
              <w:spacing w:line="276" w:lineRule="auto"/>
              <w:ind w:right="-141"/>
              <w:jc w:val="center"/>
            </w:pPr>
            <w:r w:rsidRPr="00026C64">
              <w:t>tryska</w:t>
            </w:r>
          </w:p>
          <w:p w14:paraId="0C44AE7A" w14:textId="77777777" w:rsidR="00344ED1" w:rsidRPr="00026C64" w:rsidRDefault="00344ED1" w:rsidP="00F57037">
            <w:pPr>
              <w:widowControl w:val="0"/>
              <w:spacing w:line="276" w:lineRule="auto"/>
              <w:ind w:right="-141"/>
              <w:jc w:val="center"/>
            </w:pPr>
            <w:r w:rsidRPr="00026C64">
              <w:t>75 %</w:t>
            </w:r>
          </w:p>
        </w:tc>
        <w:tc>
          <w:tcPr>
            <w:tcW w:w="1013" w:type="pct"/>
            <w:vAlign w:val="center"/>
          </w:tcPr>
          <w:p w14:paraId="41E64846" w14:textId="77777777" w:rsidR="00344ED1" w:rsidRPr="00026C64" w:rsidRDefault="00344ED1" w:rsidP="00F57037">
            <w:pPr>
              <w:widowControl w:val="0"/>
              <w:spacing w:line="276" w:lineRule="auto"/>
              <w:ind w:right="-141"/>
              <w:jc w:val="center"/>
            </w:pPr>
            <w:r w:rsidRPr="00026C64">
              <w:t>tryska</w:t>
            </w:r>
          </w:p>
          <w:p w14:paraId="3A6F89FC" w14:textId="77777777" w:rsidR="00344ED1" w:rsidRPr="00026C64" w:rsidRDefault="00344ED1" w:rsidP="00F57037">
            <w:pPr>
              <w:widowControl w:val="0"/>
              <w:spacing w:line="276" w:lineRule="auto"/>
              <w:ind w:right="-141"/>
              <w:jc w:val="center"/>
            </w:pPr>
            <w:r w:rsidRPr="00026C64">
              <w:t>90 %</w:t>
            </w:r>
          </w:p>
        </w:tc>
      </w:tr>
      <w:tr w:rsidR="00344ED1" w:rsidRPr="00026C64" w14:paraId="0F486CF2" w14:textId="77777777" w:rsidTr="00F57037">
        <w:trPr>
          <w:trHeight w:val="531"/>
        </w:trPr>
        <w:tc>
          <w:tcPr>
            <w:tcW w:w="5000" w:type="pct"/>
            <w:gridSpan w:val="5"/>
            <w:shd w:val="clear" w:color="auto" w:fill="FFFFFF"/>
            <w:vAlign w:val="center"/>
          </w:tcPr>
          <w:p w14:paraId="6F259169" w14:textId="77777777" w:rsidR="00344ED1" w:rsidRPr="00026C64" w:rsidRDefault="00344ED1" w:rsidP="00F57037">
            <w:pPr>
              <w:widowControl w:val="0"/>
              <w:spacing w:line="276" w:lineRule="auto"/>
              <w:ind w:right="-141"/>
            </w:pPr>
            <w:r w:rsidRPr="00026C64">
              <w:t>Ochranná vzdálenost od povrchové vody s ohledem na ochranu vodních organismů [m]</w:t>
            </w:r>
          </w:p>
        </w:tc>
      </w:tr>
      <w:tr w:rsidR="00344ED1" w:rsidRPr="00026C64" w14:paraId="0304EC43" w14:textId="77777777" w:rsidTr="00F57037">
        <w:trPr>
          <w:trHeight w:val="634"/>
        </w:trPr>
        <w:tc>
          <w:tcPr>
            <w:tcW w:w="1668" w:type="pct"/>
            <w:shd w:val="clear" w:color="auto" w:fill="FFFFFF"/>
            <w:vAlign w:val="center"/>
          </w:tcPr>
          <w:p w14:paraId="688846DE" w14:textId="77777777" w:rsidR="00344ED1" w:rsidRPr="00026C64" w:rsidRDefault="00344ED1" w:rsidP="00F57037">
            <w:pPr>
              <w:widowControl w:val="0"/>
              <w:spacing w:line="276" w:lineRule="auto"/>
              <w:ind w:right="-141"/>
              <w:rPr>
                <w:bCs/>
                <w:iCs/>
              </w:rPr>
            </w:pPr>
            <w:r w:rsidRPr="00026C64">
              <w:t>brambor, kukuřice</w:t>
            </w:r>
          </w:p>
        </w:tc>
        <w:tc>
          <w:tcPr>
            <w:tcW w:w="728" w:type="pct"/>
            <w:vAlign w:val="center"/>
          </w:tcPr>
          <w:p w14:paraId="4F13B360" w14:textId="77777777" w:rsidR="00344ED1" w:rsidRPr="00026C64" w:rsidRDefault="00344ED1" w:rsidP="00F57037">
            <w:pPr>
              <w:widowControl w:val="0"/>
              <w:spacing w:line="276" w:lineRule="auto"/>
              <w:ind w:right="-141"/>
              <w:jc w:val="center"/>
            </w:pPr>
            <w:r w:rsidRPr="00026C64">
              <w:t>4</w:t>
            </w:r>
          </w:p>
        </w:tc>
        <w:tc>
          <w:tcPr>
            <w:tcW w:w="702" w:type="pct"/>
            <w:vAlign w:val="center"/>
          </w:tcPr>
          <w:p w14:paraId="41D545F6" w14:textId="77777777" w:rsidR="00344ED1" w:rsidRPr="00026C64" w:rsidRDefault="00344ED1" w:rsidP="00F57037">
            <w:pPr>
              <w:widowControl w:val="0"/>
              <w:spacing w:line="276" w:lineRule="auto"/>
              <w:ind w:right="-141"/>
              <w:jc w:val="center"/>
            </w:pPr>
            <w:r w:rsidRPr="00026C64">
              <w:t>4</w:t>
            </w:r>
          </w:p>
        </w:tc>
        <w:tc>
          <w:tcPr>
            <w:tcW w:w="889" w:type="pct"/>
            <w:vAlign w:val="center"/>
          </w:tcPr>
          <w:p w14:paraId="2DE9D146" w14:textId="77777777" w:rsidR="00344ED1" w:rsidRPr="00026C64" w:rsidRDefault="00344ED1" w:rsidP="00F57037">
            <w:pPr>
              <w:widowControl w:val="0"/>
              <w:spacing w:line="276" w:lineRule="auto"/>
              <w:ind w:right="-141"/>
              <w:jc w:val="center"/>
            </w:pPr>
            <w:r w:rsidRPr="00026C64">
              <w:t>4</w:t>
            </w:r>
          </w:p>
        </w:tc>
        <w:tc>
          <w:tcPr>
            <w:tcW w:w="1013" w:type="pct"/>
            <w:vAlign w:val="center"/>
          </w:tcPr>
          <w:p w14:paraId="7E0E3B46" w14:textId="77777777" w:rsidR="00344ED1" w:rsidRPr="00026C64" w:rsidRDefault="00344ED1" w:rsidP="00F57037">
            <w:pPr>
              <w:widowControl w:val="0"/>
              <w:spacing w:line="276" w:lineRule="auto"/>
              <w:ind w:right="-141"/>
              <w:jc w:val="center"/>
            </w:pPr>
            <w:r w:rsidRPr="00026C64">
              <w:t>4</w:t>
            </w:r>
          </w:p>
        </w:tc>
      </w:tr>
    </w:tbl>
    <w:p w14:paraId="24C6217D" w14:textId="255FAC02" w:rsidR="007D4854" w:rsidRDefault="007D4854" w:rsidP="00583C56">
      <w:pPr>
        <w:widowControl w:val="0"/>
        <w:tabs>
          <w:tab w:val="left" w:pos="1560"/>
        </w:tabs>
        <w:spacing w:line="276" w:lineRule="auto"/>
        <w:ind w:left="2835" w:hanging="2835"/>
        <w:rPr>
          <w:b/>
          <w:sz w:val="28"/>
          <w:szCs w:val="28"/>
        </w:rPr>
      </w:pPr>
    </w:p>
    <w:p w14:paraId="62568498" w14:textId="2C299A14" w:rsidR="007C4DE0" w:rsidRDefault="007C4DE0" w:rsidP="00583C56">
      <w:pPr>
        <w:widowControl w:val="0"/>
        <w:tabs>
          <w:tab w:val="left" w:pos="1560"/>
        </w:tabs>
        <w:spacing w:line="276" w:lineRule="auto"/>
        <w:ind w:left="2835" w:hanging="2835"/>
        <w:rPr>
          <w:b/>
          <w:sz w:val="28"/>
          <w:szCs w:val="28"/>
        </w:rPr>
      </w:pPr>
    </w:p>
    <w:p w14:paraId="5308C975" w14:textId="13255F54" w:rsidR="007C4DE0" w:rsidRDefault="007C4DE0" w:rsidP="00583C56">
      <w:pPr>
        <w:widowControl w:val="0"/>
        <w:tabs>
          <w:tab w:val="left" w:pos="1560"/>
        </w:tabs>
        <w:spacing w:line="276" w:lineRule="auto"/>
        <w:ind w:left="2835" w:hanging="2835"/>
        <w:rPr>
          <w:b/>
          <w:sz w:val="28"/>
          <w:szCs w:val="28"/>
        </w:rPr>
      </w:pPr>
    </w:p>
    <w:p w14:paraId="1BC6DA7B" w14:textId="36B866AB" w:rsidR="007C4DE0" w:rsidRDefault="007C4DE0" w:rsidP="00583C56">
      <w:pPr>
        <w:widowControl w:val="0"/>
        <w:tabs>
          <w:tab w:val="left" w:pos="1560"/>
        </w:tabs>
        <w:spacing w:line="276" w:lineRule="auto"/>
        <w:ind w:left="2835" w:hanging="2835"/>
        <w:rPr>
          <w:b/>
          <w:sz w:val="28"/>
          <w:szCs w:val="28"/>
        </w:rPr>
      </w:pPr>
    </w:p>
    <w:p w14:paraId="5B477A9F" w14:textId="6038110F" w:rsidR="007C4DE0" w:rsidRDefault="007C4DE0" w:rsidP="00583C56">
      <w:pPr>
        <w:widowControl w:val="0"/>
        <w:tabs>
          <w:tab w:val="left" w:pos="1560"/>
        </w:tabs>
        <w:spacing w:line="276" w:lineRule="auto"/>
        <w:ind w:left="2835" w:hanging="2835"/>
        <w:rPr>
          <w:b/>
          <w:sz w:val="28"/>
          <w:szCs w:val="28"/>
        </w:rPr>
      </w:pPr>
    </w:p>
    <w:p w14:paraId="61F34A7C" w14:textId="4D7D4F50" w:rsidR="007C4DE0" w:rsidRDefault="007C4DE0" w:rsidP="00583C56">
      <w:pPr>
        <w:widowControl w:val="0"/>
        <w:tabs>
          <w:tab w:val="left" w:pos="1560"/>
        </w:tabs>
        <w:spacing w:line="276" w:lineRule="auto"/>
        <w:ind w:left="2835" w:hanging="2835"/>
        <w:rPr>
          <w:b/>
          <w:sz w:val="28"/>
          <w:szCs w:val="28"/>
        </w:rPr>
      </w:pPr>
    </w:p>
    <w:p w14:paraId="5B5888DA" w14:textId="77777777" w:rsidR="007C4DE0" w:rsidRDefault="007C4DE0" w:rsidP="00583C56">
      <w:pPr>
        <w:widowControl w:val="0"/>
        <w:tabs>
          <w:tab w:val="left" w:pos="1560"/>
        </w:tabs>
        <w:spacing w:line="276" w:lineRule="auto"/>
        <w:ind w:left="2835" w:hanging="2835"/>
        <w:rPr>
          <w:b/>
          <w:sz w:val="28"/>
          <w:szCs w:val="28"/>
        </w:rPr>
      </w:pPr>
    </w:p>
    <w:p w14:paraId="72D1F53D" w14:textId="77777777" w:rsidR="007D4854" w:rsidRPr="007D4854" w:rsidRDefault="007D4854" w:rsidP="007D4854">
      <w:pPr>
        <w:widowControl w:val="0"/>
        <w:tabs>
          <w:tab w:val="left" w:pos="1560"/>
        </w:tabs>
        <w:spacing w:line="276" w:lineRule="auto"/>
        <w:ind w:left="2835" w:hanging="2835"/>
        <w:rPr>
          <w:b/>
          <w:sz w:val="28"/>
          <w:szCs w:val="28"/>
        </w:rPr>
      </w:pPr>
      <w:proofErr w:type="spellStart"/>
      <w:r w:rsidRPr="007D4854">
        <w:rPr>
          <w:b/>
          <w:sz w:val="28"/>
          <w:szCs w:val="28"/>
        </w:rPr>
        <w:lastRenderedPageBreak/>
        <w:t>Kagura</w:t>
      </w:r>
      <w:proofErr w:type="spellEnd"/>
      <w:r w:rsidRPr="007D4854">
        <w:rPr>
          <w:b/>
          <w:sz w:val="28"/>
          <w:szCs w:val="28"/>
        </w:rPr>
        <w:t xml:space="preserve"> </w:t>
      </w:r>
    </w:p>
    <w:p w14:paraId="7D071645" w14:textId="77777777" w:rsidR="007D4854" w:rsidRDefault="007D4854" w:rsidP="007D4854">
      <w:pPr>
        <w:keepNext/>
        <w:keepLines/>
        <w:spacing w:line="276" w:lineRule="auto"/>
        <w:jc w:val="both"/>
        <w:rPr>
          <w:bCs/>
        </w:rPr>
      </w:pPr>
      <w:r w:rsidRPr="00344ED1">
        <w:t xml:space="preserve">držitel rozhodnutí o povolení: </w:t>
      </w:r>
      <w:proofErr w:type="spellStart"/>
      <w:r w:rsidRPr="007D4854">
        <w:rPr>
          <w:bCs/>
        </w:rPr>
        <w:t>Sumi</w:t>
      </w:r>
      <w:proofErr w:type="spellEnd"/>
      <w:r w:rsidRPr="007D4854">
        <w:rPr>
          <w:bCs/>
        </w:rPr>
        <w:t xml:space="preserve"> Agro </w:t>
      </w:r>
      <w:proofErr w:type="spellStart"/>
      <w:r w:rsidRPr="007D4854">
        <w:rPr>
          <w:bCs/>
        </w:rPr>
        <w:t>Europe</w:t>
      </w:r>
      <w:proofErr w:type="spellEnd"/>
      <w:r w:rsidRPr="007D4854">
        <w:rPr>
          <w:bCs/>
        </w:rPr>
        <w:t xml:space="preserve"> Ltd.,</w:t>
      </w:r>
      <w:r w:rsidRPr="00A04F6E">
        <w:t xml:space="preserve"> </w:t>
      </w:r>
      <w:proofErr w:type="spellStart"/>
      <w:r w:rsidRPr="00A04F6E">
        <w:rPr>
          <w:bCs/>
        </w:rPr>
        <w:t>Vintners</w:t>
      </w:r>
      <w:proofErr w:type="spellEnd"/>
      <w:r w:rsidRPr="00A04F6E">
        <w:rPr>
          <w:bCs/>
        </w:rPr>
        <w:t xml:space="preserve"> Place, 68 </w:t>
      </w:r>
      <w:proofErr w:type="spellStart"/>
      <w:r w:rsidRPr="00A04F6E">
        <w:rPr>
          <w:bCs/>
        </w:rPr>
        <w:t>Upper</w:t>
      </w:r>
      <w:proofErr w:type="spellEnd"/>
      <w:r w:rsidRPr="00A04F6E">
        <w:rPr>
          <w:bCs/>
        </w:rPr>
        <w:t xml:space="preserve"> </w:t>
      </w:r>
      <w:proofErr w:type="spellStart"/>
      <w:r w:rsidRPr="00A04F6E">
        <w:rPr>
          <w:bCs/>
        </w:rPr>
        <w:t>Thames</w:t>
      </w:r>
      <w:proofErr w:type="spellEnd"/>
      <w:r w:rsidRPr="00A04F6E">
        <w:rPr>
          <w:bCs/>
        </w:rPr>
        <w:t xml:space="preserve"> </w:t>
      </w:r>
    </w:p>
    <w:p w14:paraId="0B65A5BA" w14:textId="178AC4E7" w:rsidR="007D4854" w:rsidRPr="00C72493" w:rsidRDefault="007D4854" w:rsidP="007D4854">
      <w:pPr>
        <w:keepNext/>
        <w:keepLines/>
        <w:spacing w:line="276" w:lineRule="auto"/>
        <w:ind w:left="1416" w:firstLine="708"/>
        <w:jc w:val="both"/>
        <w:rPr>
          <w:b/>
        </w:rPr>
      </w:pPr>
      <w:r>
        <w:rPr>
          <w:bCs/>
        </w:rPr>
        <w:t xml:space="preserve">             </w:t>
      </w:r>
      <w:r w:rsidRPr="00A04F6E">
        <w:rPr>
          <w:bCs/>
        </w:rPr>
        <w:t>Street</w:t>
      </w:r>
      <w:r w:rsidRPr="00A04F6E">
        <w:t xml:space="preserve">, </w:t>
      </w:r>
      <w:r w:rsidRPr="00A04F6E">
        <w:rPr>
          <w:bCs/>
        </w:rPr>
        <w:t>EC4V 3BJ Londýn, Spojené království</w:t>
      </w:r>
    </w:p>
    <w:p w14:paraId="46561EEC" w14:textId="7FC6DA1E" w:rsidR="007D4854" w:rsidRPr="00344ED1" w:rsidRDefault="007D4854" w:rsidP="007D4854">
      <w:pPr>
        <w:widowControl w:val="0"/>
        <w:tabs>
          <w:tab w:val="left" w:pos="1560"/>
        </w:tabs>
        <w:spacing w:line="276" w:lineRule="auto"/>
        <w:ind w:left="2835" w:hanging="2835"/>
        <w:rPr>
          <w:rFonts w:eastAsiaTheme="minorHAnsi"/>
          <w:iCs/>
          <w:snapToGrid w:val="0"/>
        </w:rPr>
      </w:pPr>
      <w:r w:rsidRPr="00344ED1">
        <w:t>evidenční číslo:</w:t>
      </w:r>
      <w:r w:rsidRPr="00344ED1">
        <w:rPr>
          <w:iCs/>
        </w:rPr>
        <w:t xml:space="preserve"> </w:t>
      </w:r>
      <w:r w:rsidRPr="00A04F6E">
        <w:rPr>
          <w:bCs/>
          <w:iCs/>
          <w:snapToGrid w:val="0"/>
        </w:rPr>
        <w:t>5811-0</w:t>
      </w:r>
    </w:p>
    <w:p w14:paraId="1E0021C9" w14:textId="77777777" w:rsidR="007D4854" w:rsidRPr="007D4854" w:rsidRDefault="007D4854" w:rsidP="007D4854">
      <w:pPr>
        <w:widowControl w:val="0"/>
        <w:tabs>
          <w:tab w:val="left" w:pos="1560"/>
        </w:tabs>
        <w:spacing w:line="276" w:lineRule="auto"/>
        <w:ind w:left="2835" w:hanging="2835"/>
        <w:rPr>
          <w:iCs/>
          <w:snapToGrid w:val="0"/>
        </w:rPr>
      </w:pPr>
      <w:r w:rsidRPr="00344ED1">
        <w:t>účinná látka:</w:t>
      </w:r>
      <w:r w:rsidRPr="00344ED1">
        <w:rPr>
          <w:iCs/>
        </w:rPr>
        <w:t xml:space="preserve"> </w:t>
      </w:r>
      <w:proofErr w:type="spellStart"/>
      <w:r w:rsidRPr="007D4854">
        <w:rPr>
          <w:iCs/>
          <w:snapToGrid w:val="0"/>
        </w:rPr>
        <w:t>mesotrion</w:t>
      </w:r>
      <w:proofErr w:type="spellEnd"/>
      <w:r w:rsidRPr="007D4854">
        <w:rPr>
          <w:iCs/>
          <w:snapToGrid w:val="0"/>
        </w:rPr>
        <w:t xml:space="preserve"> 80 g/l</w:t>
      </w:r>
    </w:p>
    <w:p w14:paraId="70ED23DD" w14:textId="1D1F7161" w:rsidR="007D4854" w:rsidRPr="00344ED1" w:rsidRDefault="007D4854" w:rsidP="007D4854">
      <w:pPr>
        <w:widowControl w:val="0"/>
        <w:tabs>
          <w:tab w:val="left" w:pos="1560"/>
        </w:tabs>
        <w:spacing w:line="276" w:lineRule="auto"/>
        <w:ind w:left="2835" w:hanging="2835"/>
        <w:rPr>
          <w:rFonts w:eastAsiaTheme="minorHAnsi"/>
          <w:iCs/>
          <w:snapToGrid w:val="0"/>
          <w:lang w:eastAsia="en-US"/>
        </w:rPr>
      </w:pPr>
      <w:r>
        <w:rPr>
          <w:iCs/>
          <w:snapToGrid w:val="0"/>
        </w:rPr>
        <w:t xml:space="preserve">                     </w:t>
      </w:r>
      <w:proofErr w:type="spellStart"/>
      <w:r w:rsidRPr="007D4854">
        <w:rPr>
          <w:iCs/>
          <w:snapToGrid w:val="0"/>
        </w:rPr>
        <w:t>nikosulfuron</w:t>
      </w:r>
      <w:proofErr w:type="spellEnd"/>
      <w:r w:rsidRPr="007D4854">
        <w:rPr>
          <w:iCs/>
          <w:snapToGrid w:val="0"/>
        </w:rPr>
        <w:t xml:space="preserve"> 30 g/l</w:t>
      </w:r>
    </w:p>
    <w:p w14:paraId="5485D736" w14:textId="0CEE4712" w:rsidR="007D4854" w:rsidRPr="00344ED1" w:rsidRDefault="007D4854" w:rsidP="007D4854">
      <w:pPr>
        <w:widowControl w:val="0"/>
        <w:tabs>
          <w:tab w:val="left" w:pos="1560"/>
        </w:tabs>
        <w:spacing w:line="276" w:lineRule="auto"/>
        <w:ind w:left="2835" w:hanging="2835"/>
      </w:pPr>
      <w:r w:rsidRPr="00344ED1">
        <w:t xml:space="preserve">platnost povolení končí dne: </w:t>
      </w:r>
      <w:r w:rsidRPr="008F6C56">
        <w:rPr>
          <w:iCs/>
          <w:snapToGrid w:val="0"/>
        </w:rPr>
        <w:t>31. 12. 20</w:t>
      </w:r>
      <w:r>
        <w:rPr>
          <w:iCs/>
          <w:snapToGrid w:val="0"/>
        </w:rPr>
        <w:t>24</w:t>
      </w:r>
    </w:p>
    <w:p w14:paraId="2D9E0B42" w14:textId="77777777" w:rsidR="007D4854" w:rsidRPr="00344ED1" w:rsidRDefault="007D4854" w:rsidP="007D4854">
      <w:pPr>
        <w:widowControl w:val="0"/>
        <w:tabs>
          <w:tab w:val="left" w:pos="1560"/>
        </w:tabs>
        <w:spacing w:line="276" w:lineRule="auto"/>
        <w:ind w:left="2835" w:hanging="2835"/>
        <w:rPr>
          <w:highlight w:val="yellow"/>
        </w:rPr>
      </w:pPr>
    </w:p>
    <w:p w14:paraId="2322B83F" w14:textId="77777777" w:rsidR="007D4854" w:rsidRDefault="007D4854" w:rsidP="007D4854">
      <w:pPr>
        <w:widowControl w:val="0"/>
        <w:tabs>
          <w:tab w:val="left" w:pos="1560"/>
        </w:tabs>
        <w:spacing w:line="276" w:lineRule="auto"/>
        <w:ind w:left="2835" w:hanging="2835"/>
        <w:rPr>
          <w:rFonts w:eastAsiaTheme="minorHAnsi"/>
          <w:i/>
          <w:iCs/>
          <w:snapToGrid w:val="0"/>
          <w:lang w:eastAsia="en-US"/>
        </w:rPr>
      </w:pPr>
      <w:r w:rsidRPr="00344ED1">
        <w:rPr>
          <w:rFonts w:eastAsiaTheme="minorHAnsi"/>
          <w:i/>
          <w:iCs/>
          <w:snapToGrid w:val="0"/>
          <w:lang w:eastAsia="en-US"/>
        </w:rPr>
        <w:t>Rozsah povoleného použití:</w:t>
      </w:r>
    </w:p>
    <w:tbl>
      <w:tblPr>
        <w:tblW w:w="99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985"/>
        <w:gridCol w:w="1495"/>
        <w:gridCol w:w="839"/>
        <w:gridCol w:w="1843"/>
        <w:gridCol w:w="1843"/>
      </w:tblGrid>
      <w:tr w:rsidR="007D4854" w:rsidRPr="00A04F6E" w14:paraId="4A72430A" w14:textId="77777777" w:rsidTr="00FE69FE">
        <w:tc>
          <w:tcPr>
            <w:tcW w:w="1985" w:type="dxa"/>
          </w:tcPr>
          <w:p w14:paraId="4D7B143A" w14:textId="77777777" w:rsidR="007D4854" w:rsidRPr="00A04F6E" w:rsidRDefault="007D4854" w:rsidP="00FE69FE">
            <w:pPr>
              <w:pStyle w:val="Zhlav"/>
              <w:tabs>
                <w:tab w:val="clear" w:pos="4536"/>
                <w:tab w:val="clear" w:pos="9072"/>
              </w:tabs>
              <w:spacing w:line="276" w:lineRule="auto"/>
              <w:ind w:right="119"/>
              <w:rPr>
                <w:sz w:val="24"/>
                <w:szCs w:val="24"/>
              </w:rPr>
            </w:pPr>
            <w:r w:rsidRPr="00A04F6E">
              <w:rPr>
                <w:sz w:val="24"/>
                <w:szCs w:val="24"/>
              </w:rPr>
              <w:t>1)Plodina, oblast použití</w:t>
            </w:r>
          </w:p>
        </w:tc>
        <w:tc>
          <w:tcPr>
            <w:tcW w:w="1985" w:type="dxa"/>
          </w:tcPr>
          <w:p w14:paraId="05C3D608" w14:textId="77777777" w:rsidR="007D4854" w:rsidRPr="00A04F6E" w:rsidRDefault="007D4854" w:rsidP="00FE69FE">
            <w:pPr>
              <w:spacing w:line="276" w:lineRule="auto"/>
              <w:ind w:left="25" w:right="-70"/>
            </w:pPr>
            <w:r w:rsidRPr="00A04F6E">
              <w:t>2) Škodlivý organismus, jiný účel použití</w:t>
            </w:r>
          </w:p>
        </w:tc>
        <w:tc>
          <w:tcPr>
            <w:tcW w:w="1495" w:type="dxa"/>
          </w:tcPr>
          <w:p w14:paraId="44F6A608" w14:textId="77777777" w:rsidR="007D4854" w:rsidRPr="00A04F6E" w:rsidRDefault="007D4854" w:rsidP="00FE69FE">
            <w:pPr>
              <w:spacing w:line="276" w:lineRule="auto"/>
              <w:ind w:left="51"/>
            </w:pPr>
            <w:r w:rsidRPr="00A04F6E">
              <w:t>Dávkování, mísitelnost</w:t>
            </w:r>
          </w:p>
        </w:tc>
        <w:tc>
          <w:tcPr>
            <w:tcW w:w="839" w:type="dxa"/>
          </w:tcPr>
          <w:p w14:paraId="454C526E" w14:textId="77777777" w:rsidR="007D4854" w:rsidRPr="00A04F6E" w:rsidRDefault="007D4854" w:rsidP="00FE69FE">
            <w:pPr>
              <w:pStyle w:val="Nadpis5"/>
              <w:spacing w:before="0" w:after="0" w:line="276" w:lineRule="auto"/>
              <w:jc w:val="center"/>
              <w:rPr>
                <w:b w:val="0"/>
                <w:bCs w:val="0"/>
                <w:sz w:val="24"/>
                <w:szCs w:val="24"/>
              </w:rPr>
            </w:pPr>
            <w:r w:rsidRPr="00A04F6E">
              <w:rPr>
                <w:b w:val="0"/>
                <w:bCs w:val="0"/>
                <w:sz w:val="24"/>
                <w:szCs w:val="24"/>
              </w:rPr>
              <w:t>OL</w:t>
            </w:r>
          </w:p>
        </w:tc>
        <w:tc>
          <w:tcPr>
            <w:tcW w:w="1843" w:type="dxa"/>
          </w:tcPr>
          <w:p w14:paraId="1C03116B" w14:textId="77777777" w:rsidR="007D4854" w:rsidRPr="00A04F6E" w:rsidRDefault="007D4854" w:rsidP="00FE69FE">
            <w:pPr>
              <w:spacing w:line="276" w:lineRule="auto"/>
            </w:pPr>
            <w:r w:rsidRPr="00A04F6E">
              <w:t>Poznámka</w:t>
            </w:r>
          </w:p>
          <w:p w14:paraId="3CBFE5FA" w14:textId="77777777" w:rsidR="007D4854" w:rsidRPr="00A04F6E" w:rsidRDefault="007D4854" w:rsidP="00FE69FE">
            <w:pPr>
              <w:spacing w:line="276" w:lineRule="auto"/>
            </w:pPr>
            <w:r w:rsidRPr="00A04F6E">
              <w:t>1) k plodině</w:t>
            </w:r>
          </w:p>
          <w:p w14:paraId="28E672D3" w14:textId="77777777" w:rsidR="007D4854" w:rsidRPr="00A04F6E" w:rsidRDefault="007D4854" w:rsidP="00FE69FE">
            <w:pPr>
              <w:spacing w:line="276" w:lineRule="auto"/>
            </w:pPr>
            <w:r w:rsidRPr="00A04F6E">
              <w:t>2) k ŠO</w:t>
            </w:r>
          </w:p>
          <w:p w14:paraId="2BCFDBAD" w14:textId="77777777" w:rsidR="007D4854" w:rsidRPr="00A04F6E" w:rsidRDefault="007D4854" w:rsidP="00FE69FE">
            <w:pPr>
              <w:spacing w:line="276" w:lineRule="auto"/>
            </w:pPr>
            <w:r w:rsidRPr="00A04F6E">
              <w:t>3) k OL</w:t>
            </w:r>
          </w:p>
        </w:tc>
        <w:tc>
          <w:tcPr>
            <w:tcW w:w="1843" w:type="dxa"/>
          </w:tcPr>
          <w:p w14:paraId="602B3936" w14:textId="77777777" w:rsidR="007D4854" w:rsidRPr="00A04F6E" w:rsidRDefault="007D4854" w:rsidP="00FE69FE">
            <w:pPr>
              <w:spacing w:line="276" w:lineRule="auto"/>
            </w:pPr>
            <w:r w:rsidRPr="00A04F6E">
              <w:t>Poznámka</w:t>
            </w:r>
          </w:p>
          <w:p w14:paraId="753EC3C0" w14:textId="77777777" w:rsidR="007D4854" w:rsidRPr="00A04F6E" w:rsidRDefault="007D4854" w:rsidP="00FE69FE">
            <w:pPr>
              <w:spacing w:line="276" w:lineRule="auto"/>
            </w:pPr>
            <w:r w:rsidRPr="00A04F6E">
              <w:t>4) k dávkování</w:t>
            </w:r>
          </w:p>
          <w:p w14:paraId="03E8959D" w14:textId="77777777" w:rsidR="007D4854" w:rsidRPr="00A04F6E" w:rsidRDefault="007D4854" w:rsidP="00FE69FE">
            <w:pPr>
              <w:spacing w:line="276" w:lineRule="auto"/>
            </w:pPr>
            <w:r w:rsidRPr="00A04F6E">
              <w:t>5) umístění</w:t>
            </w:r>
          </w:p>
          <w:p w14:paraId="0CC05B11" w14:textId="77777777" w:rsidR="007D4854" w:rsidRPr="00A04F6E" w:rsidRDefault="007D4854" w:rsidP="00FE69FE">
            <w:pPr>
              <w:spacing w:line="276" w:lineRule="auto"/>
            </w:pPr>
            <w:r w:rsidRPr="00A04F6E">
              <w:t>6) Určení sklizně</w:t>
            </w:r>
          </w:p>
        </w:tc>
      </w:tr>
      <w:tr w:rsidR="007D4854" w:rsidRPr="00A04F6E" w14:paraId="3E3F2E62" w14:textId="77777777" w:rsidTr="00FE69FE">
        <w:tc>
          <w:tcPr>
            <w:tcW w:w="1985" w:type="dxa"/>
          </w:tcPr>
          <w:p w14:paraId="1C82A263" w14:textId="77777777" w:rsidR="007D4854" w:rsidRPr="00A04F6E" w:rsidRDefault="007D4854" w:rsidP="00FE69FE">
            <w:pPr>
              <w:pStyle w:val="Zhlav"/>
              <w:tabs>
                <w:tab w:val="clear" w:pos="4536"/>
                <w:tab w:val="clear" w:pos="9072"/>
              </w:tabs>
              <w:spacing w:line="276" w:lineRule="auto"/>
              <w:ind w:right="119"/>
              <w:rPr>
                <w:sz w:val="24"/>
                <w:szCs w:val="24"/>
                <w:lang w:val="de-DE"/>
              </w:rPr>
            </w:pPr>
            <w:proofErr w:type="spellStart"/>
            <w:r w:rsidRPr="00A04F6E">
              <w:rPr>
                <w:sz w:val="24"/>
                <w:szCs w:val="24"/>
                <w:lang w:val="de-DE"/>
              </w:rPr>
              <w:t>kukuřice</w:t>
            </w:r>
            <w:proofErr w:type="spellEnd"/>
            <w:r w:rsidRPr="00A04F6E">
              <w:rPr>
                <w:sz w:val="24"/>
                <w:szCs w:val="24"/>
                <w:lang w:val="de-DE"/>
              </w:rPr>
              <w:t xml:space="preserve"> </w:t>
            </w:r>
            <w:proofErr w:type="spellStart"/>
            <w:r w:rsidRPr="00A04F6E">
              <w:rPr>
                <w:sz w:val="24"/>
                <w:szCs w:val="24"/>
                <w:lang w:val="de-DE"/>
              </w:rPr>
              <w:t>mimo</w:t>
            </w:r>
            <w:proofErr w:type="spellEnd"/>
            <w:r w:rsidRPr="00A04F6E">
              <w:rPr>
                <w:sz w:val="24"/>
                <w:szCs w:val="24"/>
                <w:lang w:val="de-DE"/>
              </w:rPr>
              <w:t xml:space="preserve"> </w:t>
            </w:r>
            <w:proofErr w:type="spellStart"/>
            <w:r w:rsidRPr="00A04F6E">
              <w:rPr>
                <w:sz w:val="24"/>
                <w:szCs w:val="24"/>
                <w:lang w:val="de-DE"/>
              </w:rPr>
              <w:t>kukuřice</w:t>
            </w:r>
            <w:proofErr w:type="spellEnd"/>
            <w:r w:rsidRPr="00A04F6E">
              <w:rPr>
                <w:sz w:val="24"/>
                <w:szCs w:val="24"/>
                <w:lang w:val="de-DE"/>
              </w:rPr>
              <w:t xml:space="preserve"> </w:t>
            </w:r>
            <w:proofErr w:type="spellStart"/>
            <w:r w:rsidRPr="00A04F6E">
              <w:rPr>
                <w:sz w:val="24"/>
                <w:szCs w:val="24"/>
                <w:lang w:val="de-DE"/>
              </w:rPr>
              <w:t>cukrové</w:t>
            </w:r>
            <w:proofErr w:type="spellEnd"/>
            <w:r w:rsidRPr="00A04F6E">
              <w:rPr>
                <w:sz w:val="24"/>
                <w:szCs w:val="24"/>
                <w:lang w:val="de-DE"/>
              </w:rPr>
              <w:t xml:space="preserve">, </w:t>
            </w:r>
            <w:proofErr w:type="spellStart"/>
            <w:r w:rsidRPr="00A04F6E">
              <w:rPr>
                <w:sz w:val="24"/>
                <w:szCs w:val="24"/>
                <w:lang w:val="de-DE"/>
              </w:rPr>
              <w:t>kukuřice</w:t>
            </w:r>
            <w:proofErr w:type="spellEnd"/>
            <w:r w:rsidRPr="00A04F6E">
              <w:rPr>
                <w:sz w:val="24"/>
                <w:szCs w:val="24"/>
                <w:lang w:val="de-DE"/>
              </w:rPr>
              <w:t xml:space="preserve"> </w:t>
            </w:r>
            <w:proofErr w:type="spellStart"/>
            <w:r w:rsidRPr="00A04F6E">
              <w:rPr>
                <w:sz w:val="24"/>
                <w:szCs w:val="24"/>
                <w:lang w:val="de-DE"/>
              </w:rPr>
              <w:t>pukancové</w:t>
            </w:r>
            <w:proofErr w:type="spellEnd"/>
          </w:p>
        </w:tc>
        <w:tc>
          <w:tcPr>
            <w:tcW w:w="1985" w:type="dxa"/>
          </w:tcPr>
          <w:p w14:paraId="5A9C7BF1" w14:textId="77777777" w:rsidR="007D4854" w:rsidRPr="00A04F6E" w:rsidRDefault="007D4854" w:rsidP="00FE69FE">
            <w:pPr>
              <w:spacing w:line="276" w:lineRule="auto"/>
              <w:ind w:left="25"/>
              <w:rPr>
                <w:lang w:val="de-DE"/>
              </w:rPr>
            </w:pPr>
            <w:proofErr w:type="spellStart"/>
            <w:r w:rsidRPr="00A04F6E">
              <w:rPr>
                <w:lang w:val="de-DE"/>
              </w:rPr>
              <w:t>ježatka</w:t>
            </w:r>
            <w:proofErr w:type="spellEnd"/>
            <w:r w:rsidRPr="00A04F6E">
              <w:rPr>
                <w:lang w:val="de-DE"/>
              </w:rPr>
              <w:t xml:space="preserve"> </w:t>
            </w:r>
            <w:proofErr w:type="spellStart"/>
            <w:r w:rsidRPr="00A04F6E">
              <w:rPr>
                <w:lang w:val="de-DE"/>
              </w:rPr>
              <w:t>kuří</w:t>
            </w:r>
            <w:proofErr w:type="spellEnd"/>
            <w:r w:rsidRPr="00A04F6E">
              <w:rPr>
                <w:lang w:val="de-DE"/>
              </w:rPr>
              <w:t xml:space="preserve"> </w:t>
            </w:r>
            <w:proofErr w:type="spellStart"/>
            <w:r w:rsidRPr="00A04F6E">
              <w:rPr>
                <w:lang w:val="de-DE"/>
              </w:rPr>
              <w:t>noha</w:t>
            </w:r>
            <w:proofErr w:type="spellEnd"/>
          </w:p>
          <w:p w14:paraId="404BAD6F" w14:textId="77777777" w:rsidR="007D4854" w:rsidRPr="00A04F6E" w:rsidRDefault="007D4854" w:rsidP="00FE69FE">
            <w:pPr>
              <w:spacing w:line="276" w:lineRule="auto"/>
              <w:ind w:left="25"/>
              <w:rPr>
                <w:lang w:val="de-DE"/>
              </w:rPr>
            </w:pPr>
            <w:proofErr w:type="spellStart"/>
            <w:r w:rsidRPr="00A04F6E">
              <w:rPr>
                <w:lang w:val="de-DE"/>
              </w:rPr>
              <w:t>plevele</w:t>
            </w:r>
            <w:proofErr w:type="spellEnd"/>
            <w:r w:rsidRPr="00A04F6E">
              <w:rPr>
                <w:lang w:val="de-DE"/>
              </w:rPr>
              <w:t xml:space="preserve"> </w:t>
            </w:r>
            <w:proofErr w:type="spellStart"/>
            <w:r w:rsidRPr="00A04F6E">
              <w:rPr>
                <w:lang w:val="de-DE"/>
              </w:rPr>
              <w:t>dvouděložné</w:t>
            </w:r>
            <w:proofErr w:type="spellEnd"/>
            <w:r w:rsidRPr="00A04F6E">
              <w:rPr>
                <w:lang w:val="de-DE"/>
              </w:rPr>
              <w:t xml:space="preserve"> </w:t>
            </w:r>
            <w:proofErr w:type="spellStart"/>
            <w:r w:rsidRPr="00A04F6E">
              <w:rPr>
                <w:lang w:val="de-DE"/>
              </w:rPr>
              <w:t>jednoleté</w:t>
            </w:r>
            <w:proofErr w:type="spellEnd"/>
          </w:p>
        </w:tc>
        <w:tc>
          <w:tcPr>
            <w:tcW w:w="1495" w:type="dxa"/>
          </w:tcPr>
          <w:p w14:paraId="32494FD8" w14:textId="77777777" w:rsidR="007D4854" w:rsidRPr="00A04F6E" w:rsidRDefault="007D4854" w:rsidP="00FE69FE">
            <w:pPr>
              <w:spacing w:line="276" w:lineRule="auto"/>
              <w:ind w:left="51"/>
            </w:pPr>
            <w:r w:rsidRPr="00A04F6E">
              <w:t>1,2 l/ha</w:t>
            </w:r>
          </w:p>
        </w:tc>
        <w:tc>
          <w:tcPr>
            <w:tcW w:w="839" w:type="dxa"/>
          </w:tcPr>
          <w:p w14:paraId="4188E71D" w14:textId="77777777" w:rsidR="007D4854" w:rsidRPr="00A04F6E" w:rsidRDefault="007D4854" w:rsidP="00FE69FE">
            <w:pPr>
              <w:spacing w:line="276" w:lineRule="auto"/>
              <w:ind w:left="-65"/>
              <w:jc w:val="center"/>
            </w:pPr>
            <w:r w:rsidRPr="00A04F6E">
              <w:t>AT</w:t>
            </w:r>
          </w:p>
        </w:tc>
        <w:tc>
          <w:tcPr>
            <w:tcW w:w="1843" w:type="dxa"/>
          </w:tcPr>
          <w:p w14:paraId="3C170E9D" w14:textId="77777777" w:rsidR="007D4854" w:rsidRPr="00A04F6E" w:rsidRDefault="007D4854" w:rsidP="00FE69FE">
            <w:pPr>
              <w:pStyle w:val="Odstavecseseznamem"/>
              <w:suppressAutoHyphens/>
              <w:spacing w:line="276" w:lineRule="auto"/>
              <w:ind w:left="0"/>
            </w:pPr>
            <w:r>
              <w:t xml:space="preserve">1) </w:t>
            </w:r>
            <w:r w:rsidRPr="00A04F6E">
              <w:t>od: 12 BBCH, do: 18 BBCH</w:t>
            </w:r>
          </w:p>
          <w:p w14:paraId="5B987706" w14:textId="77777777" w:rsidR="007D4854" w:rsidRPr="00A04F6E" w:rsidRDefault="007D4854" w:rsidP="00FE69FE">
            <w:pPr>
              <w:pStyle w:val="Odstavecseseznamem"/>
              <w:suppressAutoHyphens/>
              <w:spacing w:line="276" w:lineRule="auto"/>
              <w:ind w:left="0"/>
            </w:pPr>
            <w:r>
              <w:t xml:space="preserve">2) </w:t>
            </w:r>
            <w:r w:rsidRPr="00A04F6E">
              <w:t>od</w:t>
            </w:r>
            <w:r>
              <w:t>:</w:t>
            </w:r>
            <w:r w:rsidRPr="00A04F6E">
              <w:t xml:space="preserve"> 12 BBCH do: 14 BBCH </w:t>
            </w:r>
          </w:p>
        </w:tc>
        <w:tc>
          <w:tcPr>
            <w:tcW w:w="1843" w:type="dxa"/>
          </w:tcPr>
          <w:p w14:paraId="031B00CB" w14:textId="77777777" w:rsidR="007D4854" w:rsidRPr="00A04F6E" w:rsidRDefault="007D4854" w:rsidP="007D4854">
            <w:pPr>
              <w:pStyle w:val="Odstavecseseznamem"/>
              <w:numPr>
                <w:ilvl w:val="0"/>
                <w:numId w:val="50"/>
              </w:numPr>
              <w:suppressAutoHyphens/>
              <w:spacing w:line="276" w:lineRule="auto"/>
            </w:pPr>
            <w:r w:rsidRPr="00A04F6E">
              <w:t>mimo množitelské porosty</w:t>
            </w:r>
          </w:p>
          <w:p w14:paraId="3DFA1688" w14:textId="77777777" w:rsidR="007D4854" w:rsidRPr="00A04F6E" w:rsidRDefault="007D4854" w:rsidP="00FE69FE">
            <w:pPr>
              <w:pStyle w:val="Odstavecseseznamem"/>
              <w:spacing w:line="276" w:lineRule="auto"/>
              <w:ind w:left="420"/>
            </w:pPr>
          </w:p>
        </w:tc>
      </w:tr>
    </w:tbl>
    <w:p w14:paraId="18E34151" w14:textId="77777777" w:rsidR="007D4854" w:rsidRPr="00A04F6E" w:rsidRDefault="007D4854" w:rsidP="007D4854">
      <w:pPr>
        <w:pStyle w:val="Odstavecseseznamem"/>
        <w:keepNext/>
        <w:spacing w:line="276" w:lineRule="auto"/>
        <w:ind w:left="360"/>
        <w:rPr>
          <w:sz w:val="20"/>
        </w:rPr>
      </w:pPr>
    </w:p>
    <w:p w14:paraId="614D807D" w14:textId="77777777" w:rsidR="007D4854" w:rsidRPr="00A04F6E" w:rsidRDefault="007D4854" w:rsidP="007D4854">
      <w:pPr>
        <w:keepLines/>
        <w:widowControl w:val="0"/>
        <w:tabs>
          <w:tab w:val="left" w:pos="0"/>
        </w:tabs>
        <w:autoSpaceDE w:val="0"/>
        <w:autoSpaceDN w:val="0"/>
        <w:spacing w:line="276" w:lineRule="auto"/>
        <w:jc w:val="both"/>
        <w:rPr>
          <w:snapToGrid w:val="0"/>
        </w:rPr>
      </w:pPr>
      <w:r w:rsidRPr="00A04F6E">
        <w:rPr>
          <w:snapToGrid w:val="0"/>
        </w:rPr>
        <w:t xml:space="preserve">        AT – ochranná lhůta je dána odstupem mezi termínem poslední aplikace a sklizní</w:t>
      </w:r>
    </w:p>
    <w:tbl>
      <w:tblPr>
        <w:tblW w:w="8155"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409"/>
        <w:gridCol w:w="1701"/>
        <w:gridCol w:w="1493"/>
      </w:tblGrid>
      <w:tr w:rsidR="007D4854" w:rsidRPr="00A04F6E" w14:paraId="32923809" w14:textId="77777777" w:rsidTr="00FE69FE">
        <w:tc>
          <w:tcPr>
            <w:tcW w:w="2552" w:type="dxa"/>
            <w:shd w:val="clear" w:color="auto" w:fill="auto"/>
          </w:tcPr>
          <w:p w14:paraId="754720DC" w14:textId="77777777" w:rsidR="007D4854" w:rsidRPr="004A6785" w:rsidRDefault="007D4854" w:rsidP="00FE69FE">
            <w:pPr>
              <w:keepNext/>
              <w:spacing w:line="276" w:lineRule="auto"/>
            </w:pPr>
            <w:r w:rsidRPr="004A6785">
              <w:t>Plodina, oblast použití</w:t>
            </w:r>
          </w:p>
        </w:tc>
        <w:tc>
          <w:tcPr>
            <w:tcW w:w="2409" w:type="dxa"/>
            <w:shd w:val="clear" w:color="auto" w:fill="auto"/>
          </w:tcPr>
          <w:p w14:paraId="44C495E0" w14:textId="77777777" w:rsidR="007D4854" w:rsidRPr="004A6785" w:rsidRDefault="007D4854" w:rsidP="00FE69FE">
            <w:pPr>
              <w:keepNext/>
              <w:spacing w:line="276" w:lineRule="auto"/>
              <w:ind w:left="34" w:hanging="34"/>
            </w:pPr>
            <w:r w:rsidRPr="004A6785">
              <w:t>Dávka vody</w:t>
            </w:r>
          </w:p>
        </w:tc>
        <w:tc>
          <w:tcPr>
            <w:tcW w:w="1701" w:type="dxa"/>
            <w:shd w:val="clear" w:color="auto" w:fill="auto"/>
          </w:tcPr>
          <w:p w14:paraId="44B69940" w14:textId="77777777" w:rsidR="007D4854" w:rsidRPr="004A6785" w:rsidRDefault="007D4854" w:rsidP="00FE69FE">
            <w:pPr>
              <w:keepNext/>
              <w:spacing w:line="276" w:lineRule="auto"/>
              <w:ind w:left="34" w:hanging="34"/>
            </w:pPr>
            <w:r w:rsidRPr="004A6785">
              <w:t>Způsob aplikace</w:t>
            </w:r>
          </w:p>
        </w:tc>
        <w:tc>
          <w:tcPr>
            <w:tcW w:w="1493" w:type="dxa"/>
            <w:shd w:val="clear" w:color="auto" w:fill="auto"/>
          </w:tcPr>
          <w:p w14:paraId="2C221527" w14:textId="77777777" w:rsidR="007D4854" w:rsidRPr="004A6785" w:rsidRDefault="007D4854" w:rsidP="00FE69FE">
            <w:pPr>
              <w:keepNext/>
              <w:spacing w:line="276" w:lineRule="auto"/>
              <w:ind w:left="34" w:hanging="34"/>
            </w:pPr>
            <w:r w:rsidRPr="004A6785">
              <w:t>Max. počet aplikací v plodině</w:t>
            </w:r>
          </w:p>
        </w:tc>
      </w:tr>
      <w:tr w:rsidR="007D4854" w:rsidRPr="00A04F6E" w14:paraId="41562F8A" w14:textId="77777777" w:rsidTr="00FE69FE">
        <w:tc>
          <w:tcPr>
            <w:tcW w:w="2552" w:type="dxa"/>
            <w:shd w:val="clear" w:color="auto" w:fill="auto"/>
          </w:tcPr>
          <w:p w14:paraId="2E7C73F5" w14:textId="77777777" w:rsidR="007D4854" w:rsidRPr="004A6785" w:rsidRDefault="007D4854" w:rsidP="00FE69FE">
            <w:pPr>
              <w:spacing w:line="276" w:lineRule="auto"/>
              <w:ind w:left="25"/>
              <w:rPr>
                <w:lang w:val="de-DE"/>
              </w:rPr>
            </w:pPr>
            <w:proofErr w:type="spellStart"/>
            <w:r w:rsidRPr="004A6785">
              <w:rPr>
                <w:lang w:val="de-DE"/>
              </w:rPr>
              <w:t>kukuřice</w:t>
            </w:r>
            <w:proofErr w:type="spellEnd"/>
          </w:p>
        </w:tc>
        <w:tc>
          <w:tcPr>
            <w:tcW w:w="2409" w:type="dxa"/>
            <w:shd w:val="clear" w:color="auto" w:fill="auto"/>
          </w:tcPr>
          <w:p w14:paraId="77794ACD" w14:textId="77777777" w:rsidR="007D4854" w:rsidRPr="004A6785" w:rsidRDefault="007D4854" w:rsidP="00FE69FE">
            <w:pPr>
              <w:spacing w:line="276" w:lineRule="auto"/>
              <w:ind w:left="25"/>
              <w:rPr>
                <w:lang w:val="de-DE"/>
              </w:rPr>
            </w:pPr>
            <w:r w:rsidRPr="004A6785">
              <w:rPr>
                <w:lang w:val="de-DE"/>
              </w:rPr>
              <w:t xml:space="preserve"> 200-400 l/ha</w:t>
            </w:r>
          </w:p>
        </w:tc>
        <w:tc>
          <w:tcPr>
            <w:tcW w:w="1701" w:type="dxa"/>
            <w:shd w:val="clear" w:color="auto" w:fill="auto"/>
          </w:tcPr>
          <w:p w14:paraId="0337A1A6" w14:textId="77777777" w:rsidR="007D4854" w:rsidRPr="004A6785" w:rsidRDefault="007D4854" w:rsidP="00FE69FE">
            <w:pPr>
              <w:spacing w:line="276" w:lineRule="auto"/>
              <w:ind w:left="25"/>
              <w:rPr>
                <w:lang w:val="de-DE"/>
              </w:rPr>
            </w:pPr>
            <w:proofErr w:type="spellStart"/>
            <w:r w:rsidRPr="004A6785">
              <w:rPr>
                <w:lang w:val="de-DE"/>
              </w:rPr>
              <w:t>postřik</w:t>
            </w:r>
            <w:proofErr w:type="spellEnd"/>
          </w:p>
        </w:tc>
        <w:tc>
          <w:tcPr>
            <w:tcW w:w="1493" w:type="dxa"/>
            <w:shd w:val="clear" w:color="auto" w:fill="auto"/>
          </w:tcPr>
          <w:p w14:paraId="0841047F" w14:textId="77777777" w:rsidR="007D4854" w:rsidRPr="004A6785" w:rsidRDefault="007D4854" w:rsidP="00FE69FE">
            <w:pPr>
              <w:spacing w:line="276" w:lineRule="auto"/>
              <w:ind w:left="25"/>
              <w:rPr>
                <w:lang w:val="de-DE"/>
              </w:rPr>
            </w:pPr>
            <w:r w:rsidRPr="004A6785">
              <w:rPr>
                <w:lang w:val="de-DE"/>
              </w:rPr>
              <w:t xml:space="preserve">  1x</w:t>
            </w:r>
          </w:p>
        </w:tc>
      </w:tr>
    </w:tbl>
    <w:p w14:paraId="226AA2D5" w14:textId="77777777" w:rsidR="007D4854" w:rsidRPr="00A04F6E" w:rsidRDefault="007D4854" w:rsidP="007D4854">
      <w:pPr>
        <w:pStyle w:val="Odstavecseseznamem"/>
        <w:spacing w:line="276" w:lineRule="auto"/>
        <w:ind w:left="360"/>
      </w:pPr>
    </w:p>
    <w:p w14:paraId="6FF58A89" w14:textId="77777777" w:rsidR="007D4854" w:rsidRPr="00A04F6E" w:rsidRDefault="007D4854" w:rsidP="007D4854">
      <w:pPr>
        <w:widowControl w:val="0"/>
        <w:tabs>
          <w:tab w:val="left" w:pos="284"/>
        </w:tabs>
        <w:autoSpaceDE w:val="0"/>
        <w:autoSpaceDN w:val="0"/>
        <w:spacing w:line="276" w:lineRule="auto"/>
        <w:jc w:val="both"/>
        <w:rPr>
          <w:snapToGrid w:val="0"/>
        </w:rPr>
      </w:pPr>
      <w:r w:rsidRPr="00A04F6E">
        <w:rPr>
          <w:snapToGrid w:val="0"/>
        </w:rPr>
        <w:t xml:space="preserve">Neaplikujte na vlhký porost nebo pokud jsou očekávány srážky v průběhu 3 hodin po aplikaci. </w:t>
      </w:r>
    </w:p>
    <w:p w14:paraId="39D09CB6" w14:textId="77777777" w:rsidR="007D4854" w:rsidRPr="00A04F6E" w:rsidRDefault="007D4854" w:rsidP="007D4854">
      <w:pPr>
        <w:widowControl w:val="0"/>
        <w:tabs>
          <w:tab w:val="left" w:pos="284"/>
        </w:tabs>
        <w:autoSpaceDE w:val="0"/>
        <w:autoSpaceDN w:val="0"/>
        <w:spacing w:line="276" w:lineRule="auto"/>
        <w:jc w:val="both"/>
        <w:rPr>
          <w:snapToGrid w:val="0"/>
        </w:rPr>
      </w:pPr>
      <w:r w:rsidRPr="00A04F6E">
        <w:rPr>
          <w:snapToGrid w:val="0"/>
        </w:rPr>
        <w:t>Neaplikujte v případě velmi chladného nebo mrazivého počasí, jsou-li očekávány velké výkyvy teplot (rozdíl teplot mezi dnem a nocí přesahuje 15</w:t>
      </w:r>
      <w:r w:rsidRPr="00A04F6E">
        <w:rPr>
          <w:snapToGrid w:val="0"/>
          <w:vertAlign w:val="superscript"/>
        </w:rPr>
        <w:t>o</w:t>
      </w:r>
      <w:r w:rsidRPr="00A04F6E">
        <w:rPr>
          <w:snapToGrid w:val="0"/>
        </w:rPr>
        <w:t>C), nebo nadměrné množství srážek.</w:t>
      </w:r>
    </w:p>
    <w:p w14:paraId="1318BE2C" w14:textId="77777777" w:rsidR="007D4854" w:rsidRPr="00A04F6E" w:rsidRDefault="007D4854" w:rsidP="007D4854">
      <w:pPr>
        <w:widowControl w:val="0"/>
        <w:tabs>
          <w:tab w:val="left" w:pos="284"/>
        </w:tabs>
        <w:autoSpaceDE w:val="0"/>
        <w:autoSpaceDN w:val="0"/>
        <w:spacing w:line="276" w:lineRule="auto"/>
        <w:jc w:val="both"/>
        <w:rPr>
          <w:snapToGrid w:val="0"/>
        </w:rPr>
      </w:pPr>
    </w:p>
    <w:p w14:paraId="37445F79" w14:textId="77777777" w:rsidR="007D4854" w:rsidRPr="00A04F6E" w:rsidRDefault="007D4854" w:rsidP="007D4854">
      <w:pPr>
        <w:widowControl w:val="0"/>
        <w:tabs>
          <w:tab w:val="left" w:pos="284"/>
        </w:tabs>
        <w:autoSpaceDE w:val="0"/>
        <w:autoSpaceDN w:val="0"/>
        <w:spacing w:line="276" w:lineRule="auto"/>
        <w:jc w:val="both"/>
        <w:rPr>
          <w:b/>
          <w:bCs/>
          <w:snapToGrid w:val="0"/>
        </w:rPr>
      </w:pPr>
      <w:r w:rsidRPr="00A04F6E">
        <w:rPr>
          <w:b/>
          <w:bCs/>
          <w:snapToGrid w:val="0"/>
        </w:rPr>
        <w:t>Spektrum plevelů:</w:t>
      </w:r>
    </w:p>
    <w:p w14:paraId="550F755B" w14:textId="77777777" w:rsidR="007D4854" w:rsidRPr="00A04F6E" w:rsidRDefault="007D4854" w:rsidP="007D4854">
      <w:pPr>
        <w:widowControl w:val="0"/>
        <w:tabs>
          <w:tab w:val="left" w:pos="284"/>
        </w:tabs>
        <w:autoSpaceDE w:val="0"/>
        <w:autoSpaceDN w:val="0"/>
        <w:spacing w:line="276" w:lineRule="auto"/>
        <w:jc w:val="both"/>
        <w:rPr>
          <w:snapToGrid w:val="0"/>
        </w:rPr>
      </w:pPr>
      <w:r w:rsidRPr="00894C26">
        <w:rPr>
          <w:i/>
          <w:iCs/>
          <w:snapToGrid w:val="0"/>
        </w:rPr>
        <w:t>Plevele citlivé:</w:t>
      </w:r>
      <w:r w:rsidRPr="00A04F6E">
        <w:rPr>
          <w:snapToGrid w:val="0"/>
        </w:rPr>
        <w:t xml:space="preserve"> ježatka kuří noha, laskavec ohnutý, řepka olejka-</w:t>
      </w:r>
      <w:proofErr w:type="spellStart"/>
      <w:r w:rsidRPr="00A04F6E">
        <w:rPr>
          <w:snapToGrid w:val="0"/>
        </w:rPr>
        <w:t>výdrol</w:t>
      </w:r>
      <w:proofErr w:type="spellEnd"/>
      <w:r w:rsidRPr="00A04F6E">
        <w:rPr>
          <w:snapToGrid w:val="0"/>
        </w:rPr>
        <w:t xml:space="preserve">, merlíky, hluchavka nachová, plevele </w:t>
      </w:r>
      <w:proofErr w:type="spellStart"/>
      <w:r w:rsidRPr="00A04F6E">
        <w:rPr>
          <w:snapToGrid w:val="0"/>
        </w:rPr>
        <w:t>heřmánkovité</w:t>
      </w:r>
      <w:proofErr w:type="spellEnd"/>
      <w:r w:rsidRPr="00A04F6E">
        <w:rPr>
          <w:snapToGrid w:val="0"/>
        </w:rPr>
        <w:t xml:space="preserve">, bažanka roční, lilek černý, ptačinec žabinec, durman obecný, zemědým lékařský, kakost maličký, rdesna, rozrazil břečťanolistý, bršlice kozí noha; svlačec rolní </w:t>
      </w:r>
    </w:p>
    <w:p w14:paraId="4D15FA13" w14:textId="77777777" w:rsidR="007D4854" w:rsidRPr="00A04F6E" w:rsidRDefault="007D4854" w:rsidP="007D4854">
      <w:pPr>
        <w:widowControl w:val="0"/>
        <w:tabs>
          <w:tab w:val="left" w:pos="284"/>
        </w:tabs>
        <w:autoSpaceDE w:val="0"/>
        <w:autoSpaceDN w:val="0"/>
        <w:spacing w:line="276" w:lineRule="auto"/>
        <w:jc w:val="both"/>
        <w:rPr>
          <w:snapToGrid w:val="0"/>
        </w:rPr>
      </w:pPr>
      <w:r w:rsidRPr="00894C26">
        <w:rPr>
          <w:i/>
          <w:iCs/>
          <w:snapToGrid w:val="0"/>
        </w:rPr>
        <w:t>Plevele méně citlivé</w:t>
      </w:r>
      <w:r w:rsidRPr="00A04F6E">
        <w:rPr>
          <w:snapToGrid w:val="0"/>
        </w:rPr>
        <w:t>: opletka obecná, rozrazil perský</w:t>
      </w:r>
    </w:p>
    <w:p w14:paraId="5F2798D2" w14:textId="77777777" w:rsidR="007D4854" w:rsidRPr="00A04F6E" w:rsidRDefault="007D4854" w:rsidP="007D4854">
      <w:pPr>
        <w:widowControl w:val="0"/>
        <w:tabs>
          <w:tab w:val="left" w:pos="284"/>
        </w:tabs>
        <w:autoSpaceDE w:val="0"/>
        <w:autoSpaceDN w:val="0"/>
        <w:spacing w:line="276" w:lineRule="auto"/>
        <w:jc w:val="both"/>
        <w:rPr>
          <w:snapToGrid w:val="0"/>
        </w:rPr>
      </w:pPr>
    </w:p>
    <w:p w14:paraId="0D1E9C0A" w14:textId="77777777" w:rsidR="007D4854" w:rsidRPr="00A04F6E" w:rsidRDefault="007D4854" w:rsidP="007D4854">
      <w:pPr>
        <w:widowControl w:val="0"/>
        <w:tabs>
          <w:tab w:val="left" w:pos="284"/>
        </w:tabs>
        <w:autoSpaceDE w:val="0"/>
        <w:autoSpaceDN w:val="0"/>
        <w:spacing w:line="276" w:lineRule="auto"/>
        <w:jc w:val="both"/>
        <w:rPr>
          <w:snapToGrid w:val="0"/>
        </w:rPr>
      </w:pPr>
      <w:r w:rsidRPr="00A04F6E">
        <w:rPr>
          <w:snapToGrid w:val="0"/>
        </w:rPr>
        <w:t>Nelze vyloučit projevy fytotoxicity. Citlivost odrůd konzultujte s držitelem povolení.</w:t>
      </w:r>
    </w:p>
    <w:p w14:paraId="6A54E6C0" w14:textId="77777777" w:rsidR="007D4854" w:rsidRPr="00A04F6E" w:rsidRDefault="007D4854" w:rsidP="007D4854">
      <w:pPr>
        <w:widowControl w:val="0"/>
        <w:tabs>
          <w:tab w:val="left" w:pos="284"/>
        </w:tabs>
        <w:autoSpaceDE w:val="0"/>
        <w:autoSpaceDN w:val="0"/>
        <w:spacing w:line="276" w:lineRule="auto"/>
        <w:jc w:val="both"/>
        <w:rPr>
          <w:snapToGrid w:val="0"/>
        </w:rPr>
      </w:pPr>
    </w:p>
    <w:p w14:paraId="562539A7" w14:textId="77777777" w:rsidR="007D4854" w:rsidRPr="00A04F6E" w:rsidRDefault="007D4854" w:rsidP="007D4854">
      <w:pPr>
        <w:widowControl w:val="0"/>
        <w:tabs>
          <w:tab w:val="left" w:pos="284"/>
        </w:tabs>
        <w:autoSpaceDE w:val="0"/>
        <w:autoSpaceDN w:val="0"/>
        <w:spacing w:line="276" w:lineRule="auto"/>
        <w:jc w:val="both"/>
        <w:rPr>
          <w:b/>
          <w:bCs/>
          <w:snapToGrid w:val="0"/>
        </w:rPr>
      </w:pPr>
      <w:r w:rsidRPr="00A04F6E">
        <w:rPr>
          <w:b/>
          <w:bCs/>
          <w:snapToGrid w:val="0"/>
        </w:rPr>
        <w:t>Následné plodiny</w:t>
      </w:r>
    </w:p>
    <w:p w14:paraId="6D2196B4" w14:textId="77777777" w:rsidR="007D4854" w:rsidRPr="00A04F6E" w:rsidRDefault="007D4854" w:rsidP="007D4854">
      <w:pPr>
        <w:widowControl w:val="0"/>
        <w:tabs>
          <w:tab w:val="left" w:pos="284"/>
        </w:tabs>
        <w:autoSpaceDE w:val="0"/>
        <w:autoSpaceDN w:val="0"/>
        <w:spacing w:line="276" w:lineRule="auto"/>
        <w:jc w:val="both"/>
        <w:rPr>
          <w:snapToGrid w:val="0"/>
        </w:rPr>
      </w:pPr>
      <w:r w:rsidRPr="00A04F6E">
        <w:rPr>
          <w:snapToGrid w:val="0"/>
        </w:rPr>
        <w:t>Po sklizni plodiny lze na podzim pěstovat pouze obilniny.</w:t>
      </w:r>
    </w:p>
    <w:p w14:paraId="3C9F6BD4" w14:textId="77777777" w:rsidR="007D4854" w:rsidRPr="00A04F6E" w:rsidRDefault="007D4854" w:rsidP="007D4854">
      <w:pPr>
        <w:widowControl w:val="0"/>
        <w:tabs>
          <w:tab w:val="left" w:pos="284"/>
        </w:tabs>
        <w:autoSpaceDE w:val="0"/>
        <w:autoSpaceDN w:val="0"/>
        <w:spacing w:line="276" w:lineRule="auto"/>
        <w:jc w:val="both"/>
        <w:rPr>
          <w:snapToGrid w:val="0"/>
        </w:rPr>
      </w:pPr>
      <w:r w:rsidRPr="00A04F6E">
        <w:rPr>
          <w:snapToGrid w:val="0"/>
        </w:rPr>
        <w:t xml:space="preserve">Na jaře následujícího roku lze pěstovat ječmen jarní, pšenici jarní a kukuřici. </w:t>
      </w:r>
    </w:p>
    <w:p w14:paraId="4AF88858" w14:textId="77777777" w:rsidR="007D4854" w:rsidRPr="00A04F6E" w:rsidRDefault="007D4854" w:rsidP="007D4854">
      <w:pPr>
        <w:widowControl w:val="0"/>
        <w:tabs>
          <w:tab w:val="left" w:pos="284"/>
        </w:tabs>
        <w:autoSpaceDE w:val="0"/>
        <w:autoSpaceDN w:val="0"/>
        <w:spacing w:line="276" w:lineRule="auto"/>
        <w:jc w:val="both"/>
        <w:rPr>
          <w:b/>
          <w:bCs/>
          <w:snapToGrid w:val="0"/>
        </w:rPr>
      </w:pPr>
    </w:p>
    <w:p w14:paraId="3B937A20" w14:textId="77777777" w:rsidR="007D4854" w:rsidRPr="00A04F6E" w:rsidRDefault="007D4854" w:rsidP="007D4854">
      <w:pPr>
        <w:widowControl w:val="0"/>
        <w:tabs>
          <w:tab w:val="left" w:pos="284"/>
        </w:tabs>
        <w:autoSpaceDE w:val="0"/>
        <w:autoSpaceDN w:val="0"/>
        <w:spacing w:line="276" w:lineRule="auto"/>
        <w:jc w:val="both"/>
        <w:rPr>
          <w:b/>
          <w:bCs/>
          <w:snapToGrid w:val="0"/>
        </w:rPr>
      </w:pPr>
      <w:r w:rsidRPr="00A04F6E">
        <w:rPr>
          <w:b/>
          <w:bCs/>
          <w:snapToGrid w:val="0"/>
        </w:rPr>
        <w:lastRenderedPageBreak/>
        <w:t>Náhradní plodiny</w:t>
      </w:r>
    </w:p>
    <w:p w14:paraId="23C0F585" w14:textId="77777777" w:rsidR="007D4854" w:rsidRPr="00A04F6E" w:rsidRDefault="007D4854" w:rsidP="007D4854">
      <w:pPr>
        <w:widowControl w:val="0"/>
        <w:tabs>
          <w:tab w:val="left" w:pos="284"/>
        </w:tabs>
        <w:autoSpaceDE w:val="0"/>
        <w:autoSpaceDN w:val="0"/>
        <w:spacing w:line="276" w:lineRule="auto"/>
        <w:jc w:val="both"/>
        <w:rPr>
          <w:snapToGrid w:val="0"/>
        </w:rPr>
      </w:pPr>
      <w:r w:rsidRPr="00A04F6E">
        <w:rPr>
          <w:snapToGrid w:val="0"/>
        </w:rPr>
        <w:t>Jako náhradní plodinu lze po orbě pěstovat pouze kukuřici.</w:t>
      </w:r>
    </w:p>
    <w:p w14:paraId="20ABF327" w14:textId="77777777" w:rsidR="007D4854" w:rsidRPr="00A04F6E" w:rsidRDefault="007D4854" w:rsidP="007D4854">
      <w:pPr>
        <w:widowControl w:val="0"/>
        <w:tabs>
          <w:tab w:val="left" w:pos="284"/>
        </w:tabs>
        <w:autoSpaceDE w:val="0"/>
        <w:autoSpaceDN w:val="0"/>
        <w:spacing w:line="276" w:lineRule="auto"/>
        <w:jc w:val="both"/>
        <w:rPr>
          <w:b/>
          <w:bCs/>
          <w:snapToGrid w:val="0"/>
        </w:rPr>
      </w:pPr>
      <w:r w:rsidRPr="00A04F6E">
        <w:rPr>
          <w:b/>
          <w:bCs/>
          <w:snapToGrid w:val="0"/>
        </w:rPr>
        <w:t xml:space="preserve">Čištění aplikačního zařízení: </w:t>
      </w:r>
    </w:p>
    <w:p w14:paraId="7F9BE3A6" w14:textId="77777777" w:rsidR="007D4854" w:rsidRPr="00A04F6E" w:rsidRDefault="007D4854" w:rsidP="007D4854">
      <w:pPr>
        <w:widowControl w:val="0"/>
        <w:tabs>
          <w:tab w:val="left" w:pos="284"/>
        </w:tabs>
        <w:autoSpaceDE w:val="0"/>
        <w:autoSpaceDN w:val="0"/>
        <w:spacing w:line="276" w:lineRule="auto"/>
        <w:jc w:val="both"/>
        <w:rPr>
          <w:snapToGrid w:val="0"/>
        </w:rPr>
      </w:pPr>
      <w:r w:rsidRPr="00A04F6E">
        <w:rPr>
          <w:snapToGrid w:val="0"/>
        </w:rPr>
        <w:t xml:space="preserve">Nedostatečné propláchnutí postřikového zařízení může způsobit poškození následně ošetřovaných rostlin. </w:t>
      </w:r>
    </w:p>
    <w:p w14:paraId="1A795842" w14:textId="77777777" w:rsidR="007D4854" w:rsidRPr="00A04F6E" w:rsidRDefault="007D4854" w:rsidP="007D4854">
      <w:pPr>
        <w:widowControl w:val="0"/>
        <w:tabs>
          <w:tab w:val="left" w:pos="284"/>
        </w:tabs>
        <w:autoSpaceDE w:val="0"/>
        <w:autoSpaceDN w:val="0"/>
        <w:spacing w:line="276" w:lineRule="auto"/>
        <w:jc w:val="both"/>
        <w:rPr>
          <w:snapToGrid w:val="0"/>
        </w:rPr>
      </w:pPr>
      <w:r w:rsidRPr="00A04F6E">
        <w:rPr>
          <w:snapToGrid w:val="0"/>
        </w:rPr>
        <w:tab/>
      </w:r>
    </w:p>
    <w:p w14:paraId="3C3BA6AE" w14:textId="77777777" w:rsidR="007D4854" w:rsidRPr="00A04F6E" w:rsidRDefault="007D4854" w:rsidP="007D4854">
      <w:pPr>
        <w:keepNext/>
        <w:numPr>
          <w:ilvl w:val="12"/>
          <w:numId w:val="0"/>
        </w:numPr>
        <w:autoSpaceDE w:val="0"/>
        <w:autoSpaceDN w:val="0"/>
        <w:adjustRightInd w:val="0"/>
        <w:spacing w:line="276" w:lineRule="auto"/>
        <w:ind w:right="-284"/>
        <w:jc w:val="both"/>
        <w:rPr>
          <w:bCs/>
        </w:rPr>
      </w:pPr>
      <w:r w:rsidRPr="00A04F6E">
        <w:rPr>
          <w:bCs/>
        </w:rPr>
        <w:t>Tabulka ochranných vzdáleností stanovených s ohledem na ochranu necílových organismů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1"/>
        <w:gridCol w:w="1249"/>
        <w:gridCol w:w="1377"/>
        <w:gridCol w:w="1245"/>
        <w:gridCol w:w="1316"/>
      </w:tblGrid>
      <w:tr w:rsidR="007D4854" w:rsidRPr="00A04F6E" w14:paraId="7498CB65" w14:textId="77777777" w:rsidTr="00FE69FE">
        <w:trPr>
          <w:trHeight w:val="220"/>
          <w:jc w:val="center"/>
        </w:trPr>
        <w:tc>
          <w:tcPr>
            <w:tcW w:w="4294" w:type="dxa"/>
            <w:shd w:val="clear" w:color="auto" w:fill="FFFFFF"/>
            <w:vAlign w:val="center"/>
          </w:tcPr>
          <w:p w14:paraId="57763EB8" w14:textId="77777777" w:rsidR="007D4854" w:rsidRPr="00A04F6E" w:rsidRDefault="007D4854" w:rsidP="00FE69FE">
            <w:pPr>
              <w:spacing w:line="276" w:lineRule="auto"/>
              <w:ind w:right="-53"/>
              <w:rPr>
                <w:bCs/>
              </w:rPr>
            </w:pPr>
            <w:r w:rsidRPr="00A04F6E">
              <w:rPr>
                <w:bCs/>
              </w:rPr>
              <w:t>Plodina</w:t>
            </w:r>
          </w:p>
        </w:tc>
        <w:tc>
          <w:tcPr>
            <w:tcW w:w="1276" w:type="dxa"/>
            <w:vAlign w:val="center"/>
          </w:tcPr>
          <w:p w14:paraId="6E510D0E" w14:textId="77777777" w:rsidR="007D4854" w:rsidRPr="00A04F6E" w:rsidRDefault="007D4854" w:rsidP="00FE69FE">
            <w:pPr>
              <w:spacing w:line="276" w:lineRule="auto"/>
              <w:ind w:left="-108" w:right="-54"/>
              <w:rPr>
                <w:bCs/>
              </w:rPr>
            </w:pPr>
            <w:r w:rsidRPr="00A04F6E">
              <w:rPr>
                <w:bCs/>
              </w:rPr>
              <w:t xml:space="preserve"> bez redukce</w:t>
            </w:r>
          </w:p>
        </w:tc>
        <w:tc>
          <w:tcPr>
            <w:tcW w:w="1417" w:type="dxa"/>
            <w:vAlign w:val="center"/>
          </w:tcPr>
          <w:p w14:paraId="366EC7B9" w14:textId="77777777" w:rsidR="007D4854" w:rsidRPr="00A04F6E" w:rsidRDefault="007D4854" w:rsidP="00FE69FE">
            <w:pPr>
              <w:spacing w:line="276" w:lineRule="auto"/>
              <w:ind w:right="-61"/>
              <w:rPr>
                <w:bCs/>
              </w:rPr>
            </w:pPr>
            <w:r w:rsidRPr="00A04F6E">
              <w:rPr>
                <w:bCs/>
              </w:rPr>
              <w:t xml:space="preserve">     tryska</w:t>
            </w:r>
          </w:p>
          <w:p w14:paraId="52F0E4F0" w14:textId="77777777" w:rsidR="007D4854" w:rsidRPr="00A04F6E" w:rsidRDefault="007D4854" w:rsidP="00FE69FE">
            <w:pPr>
              <w:spacing w:line="276" w:lineRule="auto"/>
              <w:ind w:right="-61"/>
              <w:jc w:val="center"/>
              <w:rPr>
                <w:bCs/>
              </w:rPr>
            </w:pPr>
            <w:r w:rsidRPr="00A04F6E">
              <w:rPr>
                <w:bCs/>
              </w:rPr>
              <w:t>50 %</w:t>
            </w:r>
          </w:p>
        </w:tc>
        <w:tc>
          <w:tcPr>
            <w:tcW w:w="1276" w:type="dxa"/>
            <w:vAlign w:val="center"/>
          </w:tcPr>
          <w:p w14:paraId="7E8BB821" w14:textId="77777777" w:rsidR="007D4854" w:rsidRPr="00A04F6E" w:rsidRDefault="007D4854" w:rsidP="00FE69FE">
            <w:pPr>
              <w:spacing w:line="276" w:lineRule="auto"/>
              <w:ind w:right="-62"/>
              <w:jc w:val="center"/>
              <w:rPr>
                <w:bCs/>
              </w:rPr>
            </w:pPr>
            <w:r w:rsidRPr="00A04F6E">
              <w:rPr>
                <w:bCs/>
              </w:rPr>
              <w:t>tryska</w:t>
            </w:r>
          </w:p>
          <w:p w14:paraId="5123CE3C" w14:textId="77777777" w:rsidR="007D4854" w:rsidRPr="00A04F6E" w:rsidRDefault="007D4854" w:rsidP="00FE69FE">
            <w:pPr>
              <w:spacing w:line="276" w:lineRule="auto"/>
              <w:ind w:right="-62"/>
              <w:jc w:val="center"/>
              <w:rPr>
                <w:bCs/>
              </w:rPr>
            </w:pPr>
            <w:r w:rsidRPr="00A04F6E">
              <w:rPr>
                <w:bCs/>
              </w:rPr>
              <w:t>75 %</w:t>
            </w:r>
          </w:p>
        </w:tc>
        <w:tc>
          <w:tcPr>
            <w:tcW w:w="1355" w:type="dxa"/>
            <w:vAlign w:val="center"/>
          </w:tcPr>
          <w:p w14:paraId="65ABC490" w14:textId="77777777" w:rsidR="007D4854" w:rsidRPr="00A04F6E" w:rsidRDefault="007D4854" w:rsidP="00FE69FE">
            <w:pPr>
              <w:spacing w:line="276" w:lineRule="auto"/>
              <w:ind w:right="-113"/>
              <w:jc w:val="center"/>
              <w:rPr>
                <w:bCs/>
              </w:rPr>
            </w:pPr>
            <w:r w:rsidRPr="00A04F6E">
              <w:rPr>
                <w:bCs/>
              </w:rPr>
              <w:t>tryska</w:t>
            </w:r>
          </w:p>
          <w:p w14:paraId="09A0B051" w14:textId="77777777" w:rsidR="007D4854" w:rsidRPr="00A04F6E" w:rsidRDefault="007D4854" w:rsidP="00FE69FE">
            <w:pPr>
              <w:spacing w:line="276" w:lineRule="auto"/>
              <w:ind w:right="-113"/>
              <w:jc w:val="center"/>
              <w:rPr>
                <w:bCs/>
              </w:rPr>
            </w:pPr>
            <w:r w:rsidRPr="00A04F6E">
              <w:rPr>
                <w:bCs/>
              </w:rPr>
              <w:t>90 %</w:t>
            </w:r>
          </w:p>
        </w:tc>
      </w:tr>
      <w:tr w:rsidR="007D4854" w:rsidRPr="00A04F6E" w14:paraId="6E7B14D5" w14:textId="77777777" w:rsidTr="00FE69FE">
        <w:trPr>
          <w:trHeight w:val="275"/>
          <w:jc w:val="center"/>
        </w:trPr>
        <w:tc>
          <w:tcPr>
            <w:tcW w:w="9618" w:type="dxa"/>
            <w:gridSpan w:val="5"/>
            <w:shd w:val="clear" w:color="auto" w:fill="FFFFFF"/>
            <w:vAlign w:val="center"/>
          </w:tcPr>
          <w:p w14:paraId="24BFD5D5" w14:textId="77777777" w:rsidR="007D4854" w:rsidRPr="00A04F6E" w:rsidRDefault="007D4854" w:rsidP="00FE69FE">
            <w:pPr>
              <w:spacing w:line="276" w:lineRule="auto"/>
              <w:ind w:right="-62"/>
              <w:rPr>
                <w:bCs/>
              </w:rPr>
            </w:pPr>
            <w:r w:rsidRPr="00A04F6E">
              <w:rPr>
                <w:bCs/>
              </w:rPr>
              <w:t>Ochranná vzdálenost od povrchové vody s ohledem na ochranu vodních organismů [m]</w:t>
            </w:r>
          </w:p>
        </w:tc>
      </w:tr>
      <w:tr w:rsidR="007D4854" w:rsidRPr="00A04F6E" w14:paraId="40E3CB0D" w14:textId="77777777" w:rsidTr="00FE69FE">
        <w:trPr>
          <w:trHeight w:val="275"/>
          <w:jc w:val="center"/>
        </w:trPr>
        <w:tc>
          <w:tcPr>
            <w:tcW w:w="4294" w:type="dxa"/>
            <w:shd w:val="clear" w:color="auto" w:fill="FFFFFF"/>
            <w:vAlign w:val="center"/>
          </w:tcPr>
          <w:p w14:paraId="02DB2206" w14:textId="77777777" w:rsidR="007D4854" w:rsidRPr="00A04F6E" w:rsidRDefault="007D4854" w:rsidP="00FE69FE">
            <w:pPr>
              <w:spacing w:line="276" w:lineRule="auto"/>
              <w:ind w:right="-53"/>
              <w:jc w:val="both"/>
              <w:rPr>
                <w:bCs/>
                <w:iCs/>
              </w:rPr>
            </w:pPr>
            <w:r w:rsidRPr="00A04F6E">
              <w:rPr>
                <w:bCs/>
                <w:iCs/>
              </w:rPr>
              <w:t>kukuřice</w:t>
            </w:r>
          </w:p>
        </w:tc>
        <w:tc>
          <w:tcPr>
            <w:tcW w:w="1276" w:type="dxa"/>
            <w:vAlign w:val="center"/>
          </w:tcPr>
          <w:p w14:paraId="2BB4F05C" w14:textId="77777777" w:rsidR="007D4854" w:rsidRPr="00A04F6E" w:rsidRDefault="007D4854" w:rsidP="00FE69FE">
            <w:pPr>
              <w:spacing w:line="276" w:lineRule="auto"/>
              <w:ind w:right="-54"/>
              <w:jc w:val="center"/>
              <w:rPr>
                <w:bCs/>
              </w:rPr>
            </w:pPr>
            <w:r w:rsidRPr="00A04F6E">
              <w:rPr>
                <w:bCs/>
              </w:rPr>
              <w:t>4</w:t>
            </w:r>
          </w:p>
        </w:tc>
        <w:tc>
          <w:tcPr>
            <w:tcW w:w="1417" w:type="dxa"/>
            <w:vAlign w:val="center"/>
          </w:tcPr>
          <w:p w14:paraId="5775CB65" w14:textId="77777777" w:rsidR="007D4854" w:rsidRPr="00A04F6E" w:rsidRDefault="007D4854" w:rsidP="00FE69FE">
            <w:pPr>
              <w:spacing w:line="276" w:lineRule="auto"/>
              <w:ind w:right="-61"/>
              <w:jc w:val="center"/>
              <w:rPr>
                <w:bCs/>
              </w:rPr>
            </w:pPr>
            <w:r w:rsidRPr="00A04F6E">
              <w:rPr>
                <w:bCs/>
              </w:rPr>
              <w:t>4</w:t>
            </w:r>
          </w:p>
        </w:tc>
        <w:tc>
          <w:tcPr>
            <w:tcW w:w="1276" w:type="dxa"/>
            <w:vAlign w:val="center"/>
          </w:tcPr>
          <w:p w14:paraId="5D08C798" w14:textId="77777777" w:rsidR="007D4854" w:rsidRPr="00A04F6E" w:rsidRDefault="007D4854" w:rsidP="00FE69FE">
            <w:pPr>
              <w:spacing w:line="276" w:lineRule="auto"/>
              <w:ind w:right="-62"/>
              <w:jc w:val="center"/>
              <w:rPr>
                <w:bCs/>
              </w:rPr>
            </w:pPr>
            <w:r w:rsidRPr="00A04F6E">
              <w:rPr>
                <w:bCs/>
              </w:rPr>
              <w:t>4</w:t>
            </w:r>
          </w:p>
        </w:tc>
        <w:tc>
          <w:tcPr>
            <w:tcW w:w="1355" w:type="dxa"/>
            <w:vAlign w:val="center"/>
          </w:tcPr>
          <w:p w14:paraId="34DDED42" w14:textId="77777777" w:rsidR="007D4854" w:rsidRPr="00A04F6E" w:rsidRDefault="007D4854" w:rsidP="00FE69FE">
            <w:pPr>
              <w:spacing w:line="276" w:lineRule="auto"/>
              <w:ind w:right="-113"/>
              <w:jc w:val="center"/>
              <w:rPr>
                <w:bCs/>
              </w:rPr>
            </w:pPr>
            <w:r w:rsidRPr="00A04F6E">
              <w:rPr>
                <w:bCs/>
              </w:rPr>
              <w:t>4</w:t>
            </w:r>
          </w:p>
        </w:tc>
      </w:tr>
      <w:tr w:rsidR="007D4854" w:rsidRPr="00A04F6E" w14:paraId="38109323" w14:textId="77777777" w:rsidTr="00FE69FE">
        <w:trPr>
          <w:trHeight w:val="275"/>
          <w:jc w:val="center"/>
        </w:trPr>
        <w:tc>
          <w:tcPr>
            <w:tcW w:w="9618" w:type="dxa"/>
            <w:gridSpan w:val="5"/>
            <w:shd w:val="clear" w:color="auto" w:fill="FFFFFF"/>
            <w:vAlign w:val="center"/>
          </w:tcPr>
          <w:p w14:paraId="7DF195E6" w14:textId="77777777" w:rsidR="007D4854" w:rsidRPr="00A04F6E" w:rsidRDefault="007D4854" w:rsidP="00FE69FE">
            <w:pPr>
              <w:spacing w:line="276" w:lineRule="auto"/>
              <w:ind w:right="-113"/>
              <w:rPr>
                <w:bCs/>
              </w:rPr>
            </w:pPr>
            <w:r w:rsidRPr="00A04F6E">
              <w:rPr>
                <w:bCs/>
              </w:rPr>
              <w:t>Ochranná vzdálenost od okraje ošetřovaného pozemku s ohledem na ochranu necílových rostlin [m]</w:t>
            </w:r>
          </w:p>
        </w:tc>
      </w:tr>
      <w:tr w:rsidR="007D4854" w:rsidRPr="00A04F6E" w14:paraId="0DE3A7C2" w14:textId="77777777" w:rsidTr="00FE69FE">
        <w:trPr>
          <w:trHeight w:val="275"/>
          <w:jc w:val="center"/>
        </w:trPr>
        <w:tc>
          <w:tcPr>
            <w:tcW w:w="4294" w:type="dxa"/>
            <w:shd w:val="clear" w:color="auto" w:fill="FFFFFF"/>
            <w:vAlign w:val="center"/>
          </w:tcPr>
          <w:p w14:paraId="6EE985D8" w14:textId="77777777" w:rsidR="007D4854" w:rsidRPr="00A04F6E" w:rsidRDefault="007D4854" w:rsidP="00FE69FE">
            <w:pPr>
              <w:spacing w:line="276" w:lineRule="auto"/>
              <w:ind w:right="-53"/>
              <w:jc w:val="both"/>
              <w:rPr>
                <w:bCs/>
                <w:iCs/>
              </w:rPr>
            </w:pPr>
            <w:r w:rsidRPr="00A04F6E">
              <w:rPr>
                <w:bCs/>
                <w:iCs/>
              </w:rPr>
              <w:t>kukuřice</w:t>
            </w:r>
          </w:p>
        </w:tc>
        <w:tc>
          <w:tcPr>
            <w:tcW w:w="1276" w:type="dxa"/>
            <w:vAlign w:val="center"/>
          </w:tcPr>
          <w:p w14:paraId="0FC0B166" w14:textId="77777777" w:rsidR="007D4854" w:rsidRPr="00A04F6E" w:rsidRDefault="007D4854" w:rsidP="00FE69FE">
            <w:pPr>
              <w:spacing w:line="276" w:lineRule="auto"/>
              <w:ind w:right="-54"/>
              <w:jc w:val="center"/>
              <w:rPr>
                <w:bCs/>
              </w:rPr>
            </w:pPr>
            <w:r w:rsidRPr="00A04F6E">
              <w:rPr>
                <w:bCs/>
              </w:rPr>
              <w:t>10</w:t>
            </w:r>
          </w:p>
        </w:tc>
        <w:tc>
          <w:tcPr>
            <w:tcW w:w="1417" w:type="dxa"/>
            <w:vAlign w:val="center"/>
          </w:tcPr>
          <w:p w14:paraId="6E624854" w14:textId="77777777" w:rsidR="007D4854" w:rsidRPr="00A04F6E" w:rsidRDefault="007D4854" w:rsidP="00FE69FE">
            <w:pPr>
              <w:spacing w:line="276" w:lineRule="auto"/>
              <w:ind w:right="-61"/>
              <w:jc w:val="center"/>
              <w:rPr>
                <w:bCs/>
              </w:rPr>
            </w:pPr>
            <w:r w:rsidRPr="00A04F6E">
              <w:rPr>
                <w:bCs/>
              </w:rPr>
              <w:t>5</w:t>
            </w:r>
          </w:p>
        </w:tc>
        <w:tc>
          <w:tcPr>
            <w:tcW w:w="1276" w:type="dxa"/>
            <w:vAlign w:val="center"/>
          </w:tcPr>
          <w:p w14:paraId="4B7DBA26" w14:textId="77777777" w:rsidR="007D4854" w:rsidRPr="00A04F6E" w:rsidRDefault="007D4854" w:rsidP="00FE69FE">
            <w:pPr>
              <w:spacing w:line="276" w:lineRule="auto"/>
              <w:ind w:right="-62"/>
              <w:jc w:val="center"/>
              <w:rPr>
                <w:bCs/>
              </w:rPr>
            </w:pPr>
            <w:r w:rsidRPr="00A04F6E">
              <w:rPr>
                <w:bCs/>
              </w:rPr>
              <w:t>5</w:t>
            </w:r>
          </w:p>
        </w:tc>
        <w:tc>
          <w:tcPr>
            <w:tcW w:w="1355" w:type="dxa"/>
            <w:vAlign w:val="center"/>
          </w:tcPr>
          <w:p w14:paraId="315B128E" w14:textId="77777777" w:rsidR="007D4854" w:rsidRPr="00A04F6E" w:rsidRDefault="007D4854" w:rsidP="00FE69FE">
            <w:pPr>
              <w:spacing w:line="276" w:lineRule="auto"/>
              <w:ind w:right="-113"/>
              <w:jc w:val="center"/>
              <w:rPr>
                <w:bCs/>
              </w:rPr>
            </w:pPr>
            <w:r w:rsidRPr="00A04F6E">
              <w:rPr>
                <w:bCs/>
              </w:rPr>
              <w:t>0</w:t>
            </w:r>
          </w:p>
        </w:tc>
      </w:tr>
    </w:tbl>
    <w:p w14:paraId="71A76C9B" w14:textId="77777777" w:rsidR="007D4854" w:rsidRPr="00A04F6E" w:rsidRDefault="007D4854" w:rsidP="007D4854">
      <w:pPr>
        <w:keepNext/>
        <w:numPr>
          <w:ilvl w:val="12"/>
          <w:numId w:val="0"/>
        </w:numPr>
        <w:autoSpaceDE w:val="0"/>
        <w:autoSpaceDN w:val="0"/>
        <w:adjustRightInd w:val="0"/>
        <w:spacing w:line="276" w:lineRule="auto"/>
        <w:ind w:right="-284"/>
        <w:jc w:val="both"/>
        <w:rPr>
          <w:bCs/>
        </w:rPr>
      </w:pPr>
    </w:p>
    <w:p w14:paraId="3EFE59D0" w14:textId="77777777" w:rsidR="007D4854" w:rsidRPr="00A04F6E" w:rsidRDefault="007D4854" w:rsidP="007D4854">
      <w:pPr>
        <w:tabs>
          <w:tab w:val="left" w:pos="284"/>
          <w:tab w:val="left" w:pos="9639"/>
        </w:tabs>
        <w:spacing w:line="276" w:lineRule="auto"/>
        <w:jc w:val="both"/>
        <w:rPr>
          <w:bCs/>
        </w:rPr>
      </w:pPr>
      <w:r w:rsidRPr="00A04F6E">
        <w:rPr>
          <w:bCs/>
        </w:rPr>
        <w:t>S ohledem na ochranu vodních organismů je vyloučeno použití přípravku na pozemcích svažujících se k povrchovým vodám. Přípravek lze na těchto pozemcích aplikovat pouze při použití vegetačního pásu 10 m.</w:t>
      </w:r>
    </w:p>
    <w:p w14:paraId="5B320C6D" w14:textId="77777777" w:rsidR="00583C56" w:rsidRDefault="00583C56" w:rsidP="005156B6">
      <w:pPr>
        <w:widowControl w:val="0"/>
        <w:tabs>
          <w:tab w:val="left" w:pos="1560"/>
        </w:tabs>
        <w:spacing w:line="276" w:lineRule="auto"/>
        <w:ind w:left="2835" w:hanging="2835"/>
        <w:rPr>
          <w:b/>
          <w:sz w:val="28"/>
          <w:szCs w:val="28"/>
        </w:rPr>
      </w:pPr>
    </w:p>
    <w:p w14:paraId="56A317F2" w14:textId="6535C777" w:rsidR="005156B6" w:rsidRPr="00344ED1" w:rsidRDefault="005156B6" w:rsidP="005156B6">
      <w:pPr>
        <w:widowControl w:val="0"/>
        <w:tabs>
          <w:tab w:val="left" w:pos="1560"/>
        </w:tabs>
        <w:spacing w:line="276" w:lineRule="auto"/>
        <w:ind w:left="2835" w:hanging="2835"/>
        <w:rPr>
          <w:b/>
          <w:sz w:val="28"/>
          <w:szCs w:val="28"/>
        </w:rPr>
      </w:pPr>
      <w:proofErr w:type="spellStart"/>
      <w:r>
        <w:rPr>
          <w:b/>
          <w:sz w:val="28"/>
          <w:szCs w:val="28"/>
        </w:rPr>
        <w:t>Menno</w:t>
      </w:r>
      <w:proofErr w:type="spellEnd"/>
      <w:r>
        <w:rPr>
          <w:b/>
          <w:sz w:val="28"/>
          <w:szCs w:val="28"/>
        </w:rPr>
        <w:t xml:space="preserve"> </w:t>
      </w:r>
      <w:proofErr w:type="spellStart"/>
      <w:r>
        <w:rPr>
          <w:b/>
          <w:sz w:val="28"/>
          <w:szCs w:val="28"/>
        </w:rPr>
        <w:t>Florades</w:t>
      </w:r>
      <w:proofErr w:type="spellEnd"/>
    </w:p>
    <w:p w14:paraId="0458E49D" w14:textId="77777777" w:rsidR="005156B6" w:rsidRDefault="005156B6" w:rsidP="005156B6">
      <w:pPr>
        <w:widowControl w:val="0"/>
        <w:tabs>
          <w:tab w:val="left" w:pos="1560"/>
        </w:tabs>
        <w:spacing w:line="276" w:lineRule="auto"/>
        <w:ind w:left="2835" w:hanging="2835"/>
      </w:pPr>
      <w:r w:rsidRPr="00344ED1">
        <w:t xml:space="preserve">držitel rozhodnutí o povolení: </w:t>
      </w:r>
      <w:r w:rsidRPr="00605267">
        <w:rPr>
          <w:bCs/>
          <w:iCs/>
        </w:rPr>
        <w:t>MENNO Chemie-</w:t>
      </w:r>
      <w:proofErr w:type="spellStart"/>
      <w:r w:rsidRPr="00605267">
        <w:rPr>
          <w:bCs/>
          <w:iCs/>
        </w:rPr>
        <w:t>Vertrieb</w:t>
      </w:r>
      <w:proofErr w:type="spellEnd"/>
      <w:r w:rsidRPr="00605267">
        <w:rPr>
          <w:bCs/>
          <w:iCs/>
        </w:rPr>
        <w:t xml:space="preserve"> </w:t>
      </w:r>
      <w:proofErr w:type="spellStart"/>
      <w:r w:rsidRPr="00605267">
        <w:rPr>
          <w:bCs/>
          <w:iCs/>
        </w:rPr>
        <w:t>GmbH</w:t>
      </w:r>
      <w:proofErr w:type="spellEnd"/>
      <w:r w:rsidRPr="00605267">
        <w:rPr>
          <w:bCs/>
          <w:iCs/>
        </w:rPr>
        <w:t>., Langer Kamp 104</w:t>
      </w:r>
      <w:r>
        <w:rPr>
          <w:bCs/>
          <w:iCs/>
        </w:rPr>
        <w:t xml:space="preserve">, </w:t>
      </w:r>
      <w:r w:rsidRPr="00605267">
        <w:rPr>
          <w:bCs/>
          <w:iCs/>
        </w:rPr>
        <w:t xml:space="preserve">D-22850 </w:t>
      </w:r>
      <w:proofErr w:type="spellStart"/>
      <w:r w:rsidRPr="00605267">
        <w:rPr>
          <w:bCs/>
          <w:iCs/>
        </w:rPr>
        <w:t>Norderstedt</w:t>
      </w:r>
      <w:proofErr w:type="spellEnd"/>
      <w:r>
        <w:rPr>
          <w:bCs/>
          <w:iCs/>
        </w:rPr>
        <w:t xml:space="preserve">, </w:t>
      </w:r>
      <w:r w:rsidRPr="00605267">
        <w:rPr>
          <w:bCs/>
          <w:iCs/>
        </w:rPr>
        <w:t>Německo</w:t>
      </w:r>
      <w:r w:rsidRPr="00344ED1">
        <w:t xml:space="preserve"> </w:t>
      </w:r>
    </w:p>
    <w:p w14:paraId="5F31A072" w14:textId="1B576F63" w:rsidR="005156B6" w:rsidRPr="00344ED1" w:rsidRDefault="005156B6" w:rsidP="005156B6">
      <w:pPr>
        <w:widowControl w:val="0"/>
        <w:tabs>
          <w:tab w:val="left" w:pos="1560"/>
        </w:tabs>
        <w:spacing w:line="276" w:lineRule="auto"/>
        <w:ind w:left="2835" w:hanging="2835"/>
        <w:rPr>
          <w:rFonts w:eastAsiaTheme="minorHAnsi"/>
          <w:iCs/>
          <w:snapToGrid w:val="0"/>
        </w:rPr>
      </w:pPr>
      <w:r w:rsidRPr="00344ED1">
        <w:t>evidenční číslo:</w:t>
      </w:r>
      <w:r w:rsidRPr="00344ED1">
        <w:rPr>
          <w:iCs/>
        </w:rPr>
        <w:t xml:space="preserve"> </w:t>
      </w:r>
      <w:r>
        <w:rPr>
          <w:iCs/>
          <w:snapToGrid w:val="0"/>
        </w:rPr>
        <w:t>6014</w:t>
      </w:r>
      <w:r w:rsidRPr="000657D7">
        <w:rPr>
          <w:iCs/>
          <w:snapToGrid w:val="0"/>
        </w:rPr>
        <w:t>-0</w:t>
      </w:r>
    </w:p>
    <w:p w14:paraId="0DE5195F" w14:textId="607F6190" w:rsidR="005156B6" w:rsidRPr="00344ED1" w:rsidRDefault="005156B6" w:rsidP="005156B6">
      <w:pPr>
        <w:widowControl w:val="0"/>
        <w:tabs>
          <w:tab w:val="left" w:pos="1560"/>
        </w:tabs>
        <w:spacing w:line="276" w:lineRule="auto"/>
        <w:ind w:left="2835" w:hanging="2835"/>
        <w:rPr>
          <w:rFonts w:eastAsiaTheme="minorHAnsi"/>
          <w:iCs/>
          <w:snapToGrid w:val="0"/>
          <w:lang w:eastAsia="en-US"/>
        </w:rPr>
      </w:pPr>
      <w:r w:rsidRPr="00344ED1">
        <w:t>účinná látka:</w:t>
      </w:r>
      <w:r w:rsidRPr="00344ED1">
        <w:rPr>
          <w:iCs/>
        </w:rPr>
        <w:t xml:space="preserve"> </w:t>
      </w:r>
      <w:r w:rsidRPr="00F3535C">
        <w:rPr>
          <w:snapToGrid w:val="0"/>
        </w:rPr>
        <w:t xml:space="preserve">kyselina benzoová 90 </w:t>
      </w:r>
      <w:r w:rsidRPr="000657D7">
        <w:rPr>
          <w:iCs/>
          <w:snapToGrid w:val="0"/>
        </w:rPr>
        <w:t>g/l</w:t>
      </w:r>
    </w:p>
    <w:p w14:paraId="290B10D4" w14:textId="797B93D6" w:rsidR="005156B6" w:rsidRPr="00344ED1" w:rsidRDefault="005156B6" w:rsidP="005156B6">
      <w:pPr>
        <w:widowControl w:val="0"/>
        <w:tabs>
          <w:tab w:val="left" w:pos="1560"/>
        </w:tabs>
        <w:spacing w:line="276" w:lineRule="auto"/>
        <w:ind w:left="2835" w:hanging="2835"/>
      </w:pPr>
      <w:r w:rsidRPr="00344ED1">
        <w:t xml:space="preserve">platnost povolení končí dne: </w:t>
      </w:r>
      <w:r w:rsidRPr="00651774">
        <w:rPr>
          <w:iCs/>
          <w:snapToGrid w:val="0"/>
        </w:rPr>
        <w:t>3</w:t>
      </w:r>
      <w:r>
        <w:rPr>
          <w:iCs/>
          <w:snapToGrid w:val="0"/>
        </w:rPr>
        <w:t>1</w:t>
      </w:r>
      <w:r w:rsidRPr="00651774">
        <w:rPr>
          <w:iCs/>
          <w:snapToGrid w:val="0"/>
        </w:rPr>
        <w:t xml:space="preserve">. </w:t>
      </w:r>
      <w:r>
        <w:rPr>
          <w:iCs/>
          <w:snapToGrid w:val="0"/>
        </w:rPr>
        <w:t>8</w:t>
      </w:r>
      <w:r w:rsidRPr="00651774">
        <w:rPr>
          <w:iCs/>
          <w:snapToGrid w:val="0"/>
        </w:rPr>
        <w:t>. 20</w:t>
      </w:r>
      <w:r>
        <w:rPr>
          <w:iCs/>
          <w:snapToGrid w:val="0"/>
        </w:rPr>
        <w:t>33</w:t>
      </w:r>
    </w:p>
    <w:p w14:paraId="28915B26" w14:textId="77777777" w:rsidR="005156B6" w:rsidRPr="00344ED1" w:rsidRDefault="005156B6" w:rsidP="005156B6">
      <w:pPr>
        <w:widowControl w:val="0"/>
        <w:tabs>
          <w:tab w:val="left" w:pos="1560"/>
        </w:tabs>
        <w:spacing w:line="276" w:lineRule="auto"/>
        <w:ind w:left="2835" w:hanging="2835"/>
        <w:rPr>
          <w:highlight w:val="yellow"/>
        </w:rPr>
      </w:pPr>
    </w:p>
    <w:p w14:paraId="6B629B3E" w14:textId="40EA7C94" w:rsidR="005156B6" w:rsidRDefault="005156B6" w:rsidP="005156B6">
      <w:pPr>
        <w:widowControl w:val="0"/>
        <w:tabs>
          <w:tab w:val="left" w:pos="1560"/>
        </w:tabs>
        <w:spacing w:line="276" w:lineRule="auto"/>
        <w:ind w:left="2835" w:hanging="2835"/>
        <w:rPr>
          <w:rFonts w:eastAsiaTheme="minorHAnsi"/>
          <w:i/>
          <w:iCs/>
          <w:snapToGrid w:val="0"/>
          <w:lang w:eastAsia="en-US"/>
        </w:rPr>
      </w:pPr>
      <w:r w:rsidRPr="00344ED1">
        <w:rPr>
          <w:rFonts w:eastAsiaTheme="minorHAnsi"/>
          <w:i/>
          <w:iCs/>
          <w:snapToGrid w:val="0"/>
          <w:lang w:eastAsia="en-US"/>
        </w:rPr>
        <w:t>Rozsah povoleného použití:</w:t>
      </w:r>
    </w:p>
    <w:tbl>
      <w:tblPr>
        <w:tblW w:w="8930"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843"/>
        <w:gridCol w:w="1843"/>
        <w:gridCol w:w="567"/>
        <w:gridCol w:w="1417"/>
        <w:gridCol w:w="1559"/>
      </w:tblGrid>
      <w:tr w:rsidR="005156B6" w:rsidRPr="000657D7" w14:paraId="564B31FC" w14:textId="77777777" w:rsidTr="005156B6">
        <w:trPr>
          <w:trHeight w:val="1234"/>
        </w:trPr>
        <w:tc>
          <w:tcPr>
            <w:tcW w:w="1701" w:type="dxa"/>
          </w:tcPr>
          <w:p w14:paraId="6868A867" w14:textId="77777777" w:rsidR="005156B6" w:rsidRPr="000657D7" w:rsidRDefault="005156B6" w:rsidP="00E94436">
            <w:pPr>
              <w:keepNext/>
              <w:keepLines/>
              <w:widowControl w:val="0"/>
              <w:autoSpaceDE w:val="0"/>
              <w:autoSpaceDN w:val="0"/>
              <w:adjustRightInd w:val="0"/>
              <w:spacing w:line="276" w:lineRule="auto"/>
              <w:ind w:right="-97"/>
              <w:rPr>
                <w:bCs/>
                <w:iCs/>
              </w:rPr>
            </w:pPr>
            <w:r w:rsidRPr="000657D7">
              <w:rPr>
                <w:bCs/>
                <w:iCs/>
              </w:rPr>
              <w:lastRenderedPageBreak/>
              <w:t>1) Plodina, oblast použití</w:t>
            </w:r>
          </w:p>
        </w:tc>
        <w:tc>
          <w:tcPr>
            <w:tcW w:w="1843" w:type="dxa"/>
          </w:tcPr>
          <w:p w14:paraId="12115ED2" w14:textId="77777777" w:rsidR="005156B6" w:rsidRPr="000657D7" w:rsidRDefault="005156B6" w:rsidP="00E94436">
            <w:pPr>
              <w:keepNext/>
              <w:keepLines/>
              <w:widowControl w:val="0"/>
              <w:autoSpaceDE w:val="0"/>
              <w:autoSpaceDN w:val="0"/>
              <w:adjustRightInd w:val="0"/>
              <w:spacing w:line="276" w:lineRule="auto"/>
              <w:ind w:left="25" w:right="-70"/>
              <w:rPr>
                <w:bCs/>
                <w:iCs/>
              </w:rPr>
            </w:pPr>
            <w:r w:rsidRPr="000657D7">
              <w:rPr>
                <w:bCs/>
                <w:iCs/>
              </w:rPr>
              <w:t>2) Škodlivý organismus, jiný účel použití</w:t>
            </w:r>
          </w:p>
        </w:tc>
        <w:tc>
          <w:tcPr>
            <w:tcW w:w="1843" w:type="dxa"/>
          </w:tcPr>
          <w:p w14:paraId="3F6F6B3E" w14:textId="77777777" w:rsidR="005156B6" w:rsidRPr="000657D7" w:rsidRDefault="005156B6" w:rsidP="00E94436">
            <w:pPr>
              <w:keepNext/>
              <w:keepLines/>
              <w:widowControl w:val="0"/>
              <w:autoSpaceDE w:val="0"/>
              <w:autoSpaceDN w:val="0"/>
              <w:adjustRightInd w:val="0"/>
              <w:spacing w:line="276" w:lineRule="auto"/>
              <w:ind w:left="51" w:right="-73"/>
              <w:rPr>
                <w:bCs/>
                <w:iCs/>
              </w:rPr>
            </w:pPr>
            <w:r w:rsidRPr="000657D7">
              <w:rPr>
                <w:bCs/>
                <w:iCs/>
              </w:rPr>
              <w:t>Dávkování, mísitelnost</w:t>
            </w:r>
          </w:p>
        </w:tc>
        <w:tc>
          <w:tcPr>
            <w:tcW w:w="567" w:type="dxa"/>
          </w:tcPr>
          <w:p w14:paraId="3071F1E8" w14:textId="77777777" w:rsidR="005156B6" w:rsidRPr="000657D7" w:rsidRDefault="005156B6" w:rsidP="00E94436">
            <w:pPr>
              <w:keepNext/>
              <w:keepLines/>
              <w:widowControl w:val="0"/>
              <w:autoSpaceDE w:val="0"/>
              <w:autoSpaceDN w:val="0"/>
              <w:adjustRightInd w:val="0"/>
              <w:spacing w:line="276" w:lineRule="auto"/>
              <w:rPr>
                <w:bCs/>
                <w:iCs/>
              </w:rPr>
            </w:pPr>
            <w:r w:rsidRPr="000657D7">
              <w:rPr>
                <w:bCs/>
                <w:iCs/>
              </w:rPr>
              <w:t>OL</w:t>
            </w:r>
          </w:p>
        </w:tc>
        <w:tc>
          <w:tcPr>
            <w:tcW w:w="1417" w:type="dxa"/>
          </w:tcPr>
          <w:p w14:paraId="1E5A1698" w14:textId="77777777" w:rsidR="005156B6" w:rsidRPr="000657D7" w:rsidRDefault="005156B6" w:rsidP="00E94436">
            <w:pPr>
              <w:keepNext/>
              <w:keepLines/>
              <w:widowControl w:val="0"/>
              <w:autoSpaceDE w:val="0"/>
              <w:autoSpaceDN w:val="0"/>
              <w:adjustRightInd w:val="0"/>
              <w:spacing w:line="276" w:lineRule="auto"/>
              <w:rPr>
                <w:bCs/>
                <w:iCs/>
              </w:rPr>
            </w:pPr>
            <w:r w:rsidRPr="000657D7">
              <w:rPr>
                <w:bCs/>
                <w:iCs/>
              </w:rPr>
              <w:t>Poznámka</w:t>
            </w:r>
          </w:p>
          <w:p w14:paraId="0121795F" w14:textId="77777777" w:rsidR="005156B6" w:rsidRPr="000657D7" w:rsidRDefault="005156B6" w:rsidP="00E94436">
            <w:pPr>
              <w:keepNext/>
              <w:keepLines/>
              <w:widowControl w:val="0"/>
              <w:autoSpaceDE w:val="0"/>
              <w:autoSpaceDN w:val="0"/>
              <w:adjustRightInd w:val="0"/>
              <w:spacing w:line="276" w:lineRule="auto"/>
              <w:rPr>
                <w:bCs/>
                <w:iCs/>
              </w:rPr>
            </w:pPr>
            <w:r w:rsidRPr="000657D7">
              <w:rPr>
                <w:bCs/>
                <w:iCs/>
              </w:rPr>
              <w:t>1) k plodině</w:t>
            </w:r>
          </w:p>
          <w:p w14:paraId="7C39F52B" w14:textId="77777777" w:rsidR="005156B6" w:rsidRPr="000657D7" w:rsidRDefault="005156B6" w:rsidP="00E94436">
            <w:pPr>
              <w:keepNext/>
              <w:keepLines/>
              <w:widowControl w:val="0"/>
              <w:autoSpaceDE w:val="0"/>
              <w:autoSpaceDN w:val="0"/>
              <w:adjustRightInd w:val="0"/>
              <w:spacing w:line="276" w:lineRule="auto"/>
              <w:rPr>
                <w:bCs/>
                <w:iCs/>
              </w:rPr>
            </w:pPr>
            <w:r w:rsidRPr="000657D7">
              <w:rPr>
                <w:bCs/>
                <w:iCs/>
              </w:rPr>
              <w:t>2) k ŠO</w:t>
            </w:r>
          </w:p>
          <w:p w14:paraId="567F73A6" w14:textId="77777777" w:rsidR="005156B6" w:rsidRPr="000657D7" w:rsidRDefault="005156B6" w:rsidP="00E94436">
            <w:pPr>
              <w:keepNext/>
              <w:keepLines/>
              <w:widowControl w:val="0"/>
              <w:autoSpaceDE w:val="0"/>
              <w:autoSpaceDN w:val="0"/>
              <w:adjustRightInd w:val="0"/>
              <w:spacing w:line="276" w:lineRule="auto"/>
              <w:rPr>
                <w:bCs/>
                <w:iCs/>
              </w:rPr>
            </w:pPr>
            <w:r w:rsidRPr="000657D7">
              <w:rPr>
                <w:bCs/>
                <w:iCs/>
              </w:rPr>
              <w:t>3) k OL</w:t>
            </w:r>
          </w:p>
        </w:tc>
        <w:tc>
          <w:tcPr>
            <w:tcW w:w="1559" w:type="dxa"/>
          </w:tcPr>
          <w:p w14:paraId="72848470" w14:textId="77777777" w:rsidR="005156B6" w:rsidRPr="000657D7" w:rsidRDefault="005156B6" w:rsidP="00E94436">
            <w:pPr>
              <w:keepNext/>
              <w:keepLines/>
              <w:widowControl w:val="0"/>
              <w:autoSpaceDE w:val="0"/>
              <w:autoSpaceDN w:val="0"/>
              <w:adjustRightInd w:val="0"/>
              <w:spacing w:line="276" w:lineRule="auto"/>
              <w:rPr>
                <w:bCs/>
                <w:iCs/>
              </w:rPr>
            </w:pPr>
            <w:r w:rsidRPr="000657D7">
              <w:rPr>
                <w:bCs/>
                <w:iCs/>
              </w:rPr>
              <w:t>4) Pozn. k dávkování</w:t>
            </w:r>
          </w:p>
          <w:p w14:paraId="60D9B46C" w14:textId="77777777" w:rsidR="005156B6" w:rsidRPr="000657D7" w:rsidRDefault="005156B6" w:rsidP="00E94436">
            <w:pPr>
              <w:keepNext/>
              <w:keepLines/>
              <w:widowControl w:val="0"/>
              <w:autoSpaceDE w:val="0"/>
              <w:autoSpaceDN w:val="0"/>
              <w:adjustRightInd w:val="0"/>
              <w:spacing w:line="276" w:lineRule="auto"/>
              <w:rPr>
                <w:bCs/>
                <w:iCs/>
              </w:rPr>
            </w:pPr>
            <w:r w:rsidRPr="000657D7">
              <w:rPr>
                <w:bCs/>
                <w:iCs/>
              </w:rPr>
              <w:t>5) Umístění</w:t>
            </w:r>
          </w:p>
          <w:p w14:paraId="1AEB7744" w14:textId="77777777" w:rsidR="005156B6" w:rsidRPr="000657D7" w:rsidRDefault="005156B6" w:rsidP="00E94436">
            <w:pPr>
              <w:keepNext/>
              <w:keepLines/>
              <w:widowControl w:val="0"/>
              <w:autoSpaceDE w:val="0"/>
              <w:autoSpaceDN w:val="0"/>
              <w:adjustRightInd w:val="0"/>
              <w:spacing w:line="276" w:lineRule="auto"/>
              <w:ind w:right="-69"/>
              <w:rPr>
                <w:bCs/>
                <w:iCs/>
              </w:rPr>
            </w:pPr>
            <w:r w:rsidRPr="000657D7">
              <w:rPr>
                <w:bCs/>
                <w:iCs/>
              </w:rPr>
              <w:t>6) Určení sklizně</w:t>
            </w:r>
          </w:p>
        </w:tc>
      </w:tr>
      <w:tr w:rsidR="005156B6" w:rsidRPr="000657D7" w14:paraId="61AB7F9B" w14:textId="77777777" w:rsidTr="005156B6">
        <w:trPr>
          <w:trHeight w:val="478"/>
        </w:trPr>
        <w:tc>
          <w:tcPr>
            <w:tcW w:w="1701" w:type="dxa"/>
          </w:tcPr>
          <w:p w14:paraId="1DC978ED" w14:textId="77777777" w:rsidR="005156B6" w:rsidRPr="00491A7A" w:rsidRDefault="005156B6" w:rsidP="00E94436">
            <w:pPr>
              <w:keepNext/>
              <w:keepLines/>
              <w:widowControl w:val="0"/>
              <w:autoSpaceDE w:val="0"/>
              <w:autoSpaceDN w:val="0"/>
              <w:adjustRightInd w:val="0"/>
              <w:spacing w:line="276" w:lineRule="auto"/>
            </w:pPr>
            <w:r w:rsidRPr="00491A7A">
              <w:t>zařízení a vybavení</w:t>
            </w:r>
          </w:p>
        </w:tc>
        <w:tc>
          <w:tcPr>
            <w:tcW w:w="1843" w:type="dxa"/>
          </w:tcPr>
          <w:p w14:paraId="5530D08C" w14:textId="77777777" w:rsidR="005156B6" w:rsidRPr="00491A7A" w:rsidRDefault="005156B6" w:rsidP="00E94436">
            <w:pPr>
              <w:keepNext/>
              <w:keepLines/>
              <w:widowControl w:val="0"/>
              <w:autoSpaceDE w:val="0"/>
              <w:autoSpaceDN w:val="0"/>
              <w:adjustRightInd w:val="0"/>
              <w:spacing w:line="276" w:lineRule="auto"/>
              <w:ind w:left="25"/>
            </w:pPr>
            <w:r w:rsidRPr="00491A7A">
              <w:t>bakterie a houby</w:t>
            </w:r>
          </w:p>
        </w:tc>
        <w:tc>
          <w:tcPr>
            <w:tcW w:w="1843" w:type="dxa"/>
          </w:tcPr>
          <w:p w14:paraId="4CBD6A64" w14:textId="77777777" w:rsidR="005156B6" w:rsidRPr="00491A7A" w:rsidRDefault="005156B6" w:rsidP="00E94436">
            <w:pPr>
              <w:keepNext/>
              <w:keepLines/>
              <w:widowControl w:val="0"/>
              <w:spacing w:line="276" w:lineRule="auto"/>
              <w:ind w:left="51"/>
            </w:pPr>
            <w:r w:rsidRPr="00491A7A">
              <w:t xml:space="preserve">1 % po dobu 16 hodin, </w:t>
            </w:r>
          </w:p>
          <w:p w14:paraId="19A76EE0" w14:textId="77777777" w:rsidR="005156B6" w:rsidRPr="00491A7A" w:rsidRDefault="005156B6" w:rsidP="00E94436">
            <w:pPr>
              <w:keepNext/>
              <w:keepLines/>
              <w:widowControl w:val="0"/>
              <w:autoSpaceDE w:val="0"/>
              <w:autoSpaceDN w:val="0"/>
              <w:adjustRightInd w:val="0"/>
              <w:spacing w:line="276" w:lineRule="auto"/>
              <w:ind w:left="51" w:right="-66"/>
            </w:pPr>
            <w:r w:rsidRPr="00491A7A">
              <w:t>2 % po dobu 4 hodin</w:t>
            </w:r>
          </w:p>
        </w:tc>
        <w:tc>
          <w:tcPr>
            <w:tcW w:w="567" w:type="dxa"/>
          </w:tcPr>
          <w:p w14:paraId="4755341B" w14:textId="77777777" w:rsidR="005156B6" w:rsidRPr="000657D7" w:rsidRDefault="005156B6" w:rsidP="00E94436">
            <w:pPr>
              <w:keepNext/>
              <w:keepLines/>
              <w:widowControl w:val="0"/>
              <w:autoSpaceDE w:val="0"/>
              <w:autoSpaceDN w:val="0"/>
              <w:adjustRightInd w:val="0"/>
              <w:spacing w:line="276" w:lineRule="auto"/>
              <w:ind w:right="-71"/>
              <w:rPr>
                <w:iCs/>
              </w:rPr>
            </w:pPr>
          </w:p>
        </w:tc>
        <w:tc>
          <w:tcPr>
            <w:tcW w:w="1417" w:type="dxa"/>
          </w:tcPr>
          <w:p w14:paraId="2ABCDA82" w14:textId="77777777" w:rsidR="005156B6" w:rsidRPr="000657D7" w:rsidRDefault="005156B6" w:rsidP="00E94436">
            <w:pPr>
              <w:keepNext/>
              <w:keepLines/>
              <w:widowControl w:val="0"/>
              <w:autoSpaceDE w:val="0"/>
              <w:autoSpaceDN w:val="0"/>
              <w:adjustRightInd w:val="0"/>
              <w:spacing w:line="276" w:lineRule="auto"/>
              <w:ind w:right="-67"/>
            </w:pPr>
          </w:p>
        </w:tc>
        <w:tc>
          <w:tcPr>
            <w:tcW w:w="1559" w:type="dxa"/>
          </w:tcPr>
          <w:p w14:paraId="2A1779E1" w14:textId="77777777" w:rsidR="005156B6" w:rsidRPr="0080321E" w:rsidRDefault="005156B6" w:rsidP="00E94436">
            <w:pPr>
              <w:keepNext/>
              <w:keepLines/>
              <w:widowControl w:val="0"/>
              <w:spacing w:line="276" w:lineRule="auto"/>
            </w:pPr>
            <w:r w:rsidRPr="0080321E">
              <w:t>4) namáčení, oplach</w:t>
            </w:r>
          </w:p>
        </w:tc>
      </w:tr>
      <w:tr w:rsidR="005156B6" w:rsidRPr="000657D7" w14:paraId="5E751610" w14:textId="77777777" w:rsidTr="005156B6">
        <w:trPr>
          <w:trHeight w:val="478"/>
        </w:trPr>
        <w:tc>
          <w:tcPr>
            <w:tcW w:w="1701" w:type="dxa"/>
          </w:tcPr>
          <w:p w14:paraId="0B4B5978" w14:textId="77777777" w:rsidR="005156B6" w:rsidRPr="00491A7A" w:rsidRDefault="005156B6" w:rsidP="00E94436">
            <w:pPr>
              <w:keepNext/>
              <w:keepLines/>
              <w:widowControl w:val="0"/>
              <w:autoSpaceDE w:val="0"/>
              <w:autoSpaceDN w:val="0"/>
              <w:adjustRightInd w:val="0"/>
              <w:spacing w:line="276" w:lineRule="auto"/>
            </w:pPr>
            <w:r w:rsidRPr="00491A7A">
              <w:t>zařízení a vybavení</w:t>
            </w:r>
          </w:p>
        </w:tc>
        <w:tc>
          <w:tcPr>
            <w:tcW w:w="1843" w:type="dxa"/>
          </w:tcPr>
          <w:p w14:paraId="64B4033E" w14:textId="77777777" w:rsidR="005156B6" w:rsidRPr="00491A7A" w:rsidRDefault="005156B6" w:rsidP="00E94436">
            <w:pPr>
              <w:keepNext/>
              <w:keepLines/>
              <w:widowControl w:val="0"/>
              <w:autoSpaceDE w:val="0"/>
              <w:autoSpaceDN w:val="0"/>
              <w:adjustRightInd w:val="0"/>
              <w:spacing w:line="276" w:lineRule="auto"/>
              <w:ind w:left="25"/>
            </w:pPr>
            <w:r w:rsidRPr="00491A7A">
              <w:t>bakterie a houby</w:t>
            </w:r>
          </w:p>
        </w:tc>
        <w:tc>
          <w:tcPr>
            <w:tcW w:w="1843" w:type="dxa"/>
          </w:tcPr>
          <w:p w14:paraId="68ED59A2" w14:textId="77777777" w:rsidR="005156B6" w:rsidRPr="00491A7A" w:rsidRDefault="005156B6" w:rsidP="00E94436">
            <w:pPr>
              <w:keepNext/>
              <w:keepLines/>
              <w:widowControl w:val="0"/>
              <w:spacing w:line="276" w:lineRule="auto"/>
              <w:ind w:left="51"/>
            </w:pPr>
            <w:r w:rsidRPr="00491A7A">
              <w:t>2-8 l/10 m</w:t>
            </w:r>
            <w:r w:rsidRPr="004A2715">
              <w:rPr>
                <w:vertAlign w:val="superscript"/>
              </w:rPr>
              <w:t>2</w:t>
            </w:r>
            <w:r w:rsidRPr="00491A7A">
              <w:t xml:space="preserve">  </w:t>
            </w:r>
          </w:p>
          <w:p w14:paraId="74947C35" w14:textId="77777777" w:rsidR="005156B6" w:rsidRPr="00491A7A" w:rsidRDefault="005156B6" w:rsidP="00E94436">
            <w:pPr>
              <w:keepNext/>
              <w:keepLines/>
              <w:widowControl w:val="0"/>
              <w:autoSpaceDE w:val="0"/>
              <w:autoSpaceDN w:val="0"/>
              <w:adjustRightInd w:val="0"/>
              <w:spacing w:line="276" w:lineRule="auto"/>
              <w:ind w:left="51" w:right="-66"/>
            </w:pPr>
          </w:p>
        </w:tc>
        <w:tc>
          <w:tcPr>
            <w:tcW w:w="567" w:type="dxa"/>
          </w:tcPr>
          <w:p w14:paraId="7F6DEDB8" w14:textId="77777777" w:rsidR="005156B6" w:rsidRPr="000657D7" w:rsidRDefault="005156B6" w:rsidP="00E94436">
            <w:pPr>
              <w:keepNext/>
              <w:keepLines/>
              <w:widowControl w:val="0"/>
              <w:autoSpaceDE w:val="0"/>
              <w:autoSpaceDN w:val="0"/>
              <w:adjustRightInd w:val="0"/>
              <w:spacing w:line="276" w:lineRule="auto"/>
              <w:ind w:right="-71"/>
              <w:rPr>
                <w:iCs/>
              </w:rPr>
            </w:pPr>
          </w:p>
        </w:tc>
        <w:tc>
          <w:tcPr>
            <w:tcW w:w="1417" w:type="dxa"/>
          </w:tcPr>
          <w:p w14:paraId="37459E69" w14:textId="77777777" w:rsidR="005156B6" w:rsidRPr="000657D7" w:rsidRDefault="005156B6" w:rsidP="00E94436">
            <w:pPr>
              <w:keepNext/>
              <w:keepLines/>
              <w:widowControl w:val="0"/>
              <w:autoSpaceDE w:val="0"/>
              <w:autoSpaceDN w:val="0"/>
              <w:adjustRightInd w:val="0"/>
              <w:spacing w:line="276" w:lineRule="auto"/>
              <w:ind w:right="-67"/>
            </w:pPr>
          </w:p>
        </w:tc>
        <w:tc>
          <w:tcPr>
            <w:tcW w:w="1559" w:type="dxa"/>
          </w:tcPr>
          <w:p w14:paraId="04DAF1A6" w14:textId="77777777" w:rsidR="005156B6" w:rsidRPr="0080321E" w:rsidRDefault="005156B6" w:rsidP="00E94436">
            <w:pPr>
              <w:keepNext/>
              <w:keepLines/>
              <w:widowControl w:val="0"/>
              <w:autoSpaceDE w:val="0"/>
              <w:autoSpaceDN w:val="0"/>
              <w:adjustRightInd w:val="0"/>
              <w:spacing w:line="276" w:lineRule="auto"/>
            </w:pPr>
            <w:r w:rsidRPr="0080321E">
              <w:t>4) postřik</w:t>
            </w:r>
            <w:r>
              <w:t>, pěnění</w:t>
            </w:r>
          </w:p>
        </w:tc>
      </w:tr>
      <w:tr w:rsidR="005156B6" w:rsidRPr="000657D7" w14:paraId="2B0684DC" w14:textId="77777777" w:rsidTr="005156B6">
        <w:trPr>
          <w:trHeight w:val="478"/>
        </w:trPr>
        <w:tc>
          <w:tcPr>
            <w:tcW w:w="1701" w:type="dxa"/>
          </w:tcPr>
          <w:p w14:paraId="4CDC5CD2" w14:textId="77777777" w:rsidR="005156B6" w:rsidRPr="00491A7A" w:rsidRDefault="005156B6" w:rsidP="00E94436">
            <w:pPr>
              <w:keepNext/>
              <w:keepLines/>
              <w:widowControl w:val="0"/>
              <w:autoSpaceDE w:val="0"/>
              <w:autoSpaceDN w:val="0"/>
              <w:adjustRightInd w:val="0"/>
              <w:spacing w:line="276" w:lineRule="auto"/>
            </w:pPr>
            <w:r w:rsidRPr="00491A7A">
              <w:t>zařízení a vybavení</w:t>
            </w:r>
          </w:p>
        </w:tc>
        <w:tc>
          <w:tcPr>
            <w:tcW w:w="1843" w:type="dxa"/>
          </w:tcPr>
          <w:p w14:paraId="3CE1CB8A" w14:textId="77777777" w:rsidR="005156B6" w:rsidRPr="00491A7A" w:rsidRDefault="005156B6" w:rsidP="00E94436">
            <w:pPr>
              <w:keepNext/>
              <w:keepLines/>
              <w:widowControl w:val="0"/>
              <w:autoSpaceDE w:val="0"/>
              <w:autoSpaceDN w:val="0"/>
              <w:adjustRightInd w:val="0"/>
              <w:spacing w:line="276" w:lineRule="auto"/>
              <w:ind w:left="25"/>
            </w:pPr>
            <w:r w:rsidRPr="00491A7A">
              <w:t>viry a viroidy</w:t>
            </w:r>
          </w:p>
        </w:tc>
        <w:tc>
          <w:tcPr>
            <w:tcW w:w="1843" w:type="dxa"/>
          </w:tcPr>
          <w:p w14:paraId="3D4A5283" w14:textId="77777777" w:rsidR="005156B6" w:rsidRPr="00491A7A" w:rsidRDefault="005156B6" w:rsidP="00E94436">
            <w:pPr>
              <w:keepNext/>
              <w:keepLines/>
              <w:widowControl w:val="0"/>
              <w:autoSpaceDE w:val="0"/>
              <w:autoSpaceDN w:val="0"/>
              <w:adjustRightInd w:val="0"/>
              <w:spacing w:line="276" w:lineRule="auto"/>
              <w:ind w:left="51" w:right="-66"/>
            </w:pPr>
            <w:r w:rsidRPr="00491A7A">
              <w:t>1-4 % po dobu 16 hodin</w:t>
            </w:r>
          </w:p>
        </w:tc>
        <w:tc>
          <w:tcPr>
            <w:tcW w:w="567" w:type="dxa"/>
          </w:tcPr>
          <w:p w14:paraId="674C3C36" w14:textId="77777777" w:rsidR="005156B6" w:rsidRPr="000657D7" w:rsidRDefault="005156B6" w:rsidP="00E94436">
            <w:pPr>
              <w:keepNext/>
              <w:keepLines/>
              <w:widowControl w:val="0"/>
              <w:autoSpaceDE w:val="0"/>
              <w:autoSpaceDN w:val="0"/>
              <w:adjustRightInd w:val="0"/>
              <w:spacing w:line="276" w:lineRule="auto"/>
              <w:ind w:right="-71"/>
              <w:rPr>
                <w:iCs/>
              </w:rPr>
            </w:pPr>
          </w:p>
        </w:tc>
        <w:tc>
          <w:tcPr>
            <w:tcW w:w="1417" w:type="dxa"/>
          </w:tcPr>
          <w:p w14:paraId="72AECE89" w14:textId="77777777" w:rsidR="005156B6" w:rsidRPr="000657D7" w:rsidRDefault="005156B6" w:rsidP="00E94436">
            <w:pPr>
              <w:keepNext/>
              <w:keepLines/>
              <w:widowControl w:val="0"/>
              <w:autoSpaceDE w:val="0"/>
              <w:autoSpaceDN w:val="0"/>
              <w:adjustRightInd w:val="0"/>
              <w:spacing w:line="276" w:lineRule="auto"/>
              <w:ind w:right="-67"/>
            </w:pPr>
          </w:p>
        </w:tc>
        <w:tc>
          <w:tcPr>
            <w:tcW w:w="1559" w:type="dxa"/>
          </w:tcPr>
          <w:p w14:paraId="373665B1" w14:textId="77777777" w:rsidR="005156B6" w:rsidRPr="0080321E" w:rsidRDefault="005156B6" w:rsidP="00E94436">
            <w:pPr>
              <w:keepNext/>
              <w:keepLines/>
              <w:widowControl w:val="0"/>
              <w:spacing w:line="276" w:lineRule="auto"/>
            </w:pPr>
            <w:r w:rsidRPr="0080321E">
              <w:t xml:space="preserve">4) namáčení, </w:t>
            </w:r>
          </w:p>
          <w:p w14:paraId="3CE7FDF5" w14:textId="77777777" w:rsidR="005156B6" w:rsidRPr="0080321E" w:rsidRDefault="005156B6" w:rsidP="00E94436">
            <w:pPr>
              <w:keepNext/>
              <w:keepLines/>
              <w:widowControl w:val="0"/>
              <w:autoSpaceDE w:val="0"/>
              <w:autoSpaceDN w:val="0"/>
              <w:adjustRightInd w:val="0"/>
              <w:spacing w:line="276" w:lineRule="auto"/>
            </w:pPr>
            <w:r w:rsidRPr="0080321E">
              <w:t>oplach</w:t>
            </w:r>
          </w:p>
        </w:tc>
      </w:tr>
      <w:tr w:rsidR="005156B6" w:rsidRPr="000657D7" w14:paraId="755B998C" w14:textId="77777777" w:rsidTr="005156B6">
        <w:trPr>
          <w:trHeight w:val="478"/>
        </w:trPr>
        <w:tc>
          <w:tcPr>
            <w:tcW w:w="1701" w:type="dxa"/>
          </w:tcPr>
          <w:p w14:paraId="3423B221" w14:textId="77777777" w:rsidR="005156B6" w:rsidRPr="00491A7A" w:rsidRDefault="005156B6" w:rsidP="00E94436">
            <w:pPr>
              <w:keepNext/>
              <w:keepLines/>
              <w:widowControl w:val="0"/>
              <w:autoSpaceDE w:val="0"/>
              <w:autoSpaceDN w:val="0"/>
              <w:adjustRightInd w:val="0"/>
              <w:spacing w:line="276" w:lineRule="auto"/>
            </w:pPr>
            <w:r w:rsidRPr="00491A7A">
              <w:t>zařízení a vybavení</w:t>
            </w:r>
          </w:p>
        </w:tc>
        <w:tc>
          <w:tcPr>
            <w:tcW w:w="1843" w:type="dxa"/>
          </w:tcPr>
          <w:p w14:paraId="58757D65" w14:textId="77777777" w:rsidR="005156B6" w:rsidRPr="00491A7A" w:rsidRDefault="005156B6" w:rsidP="00E94436">
            <w:pPr>
              <w:keepNext/>
              <w:keepLines/>
              <w:widowControl w:val="0"/>
              <w:autoSpaceDE w:val="0"/>
              <w:autoSpaceDN w:val="0"/>
              <w:adjustRightInd w:val="0"/>
              <w:spacing w:line="276" w:lineRule="auto"/>
              <w:ind w:left="25"/>
            </w:pPr>
            <w:r w:rsidRPr="00491A7A">
              <w:t>viry a viroidy</w:t>
            </w:r>
          </w:p>
        </w:tc>
        <w:tc>
          <w:tcPr>
            <w:tcW w:w="1843" w:type="dxa"/>
          </w:tcPr>
          <w:p w14:paraId="2E586AA1" w14:textId="77777777" w:rsidR="005156B6" w:rsidRPr="00491A7A" w:rsidRDefault="005156B6" w:rsidP="00E94436">
            <w:pPr>
              <w:keepNext/>
              <w:keepLines/>
              <w:widowControl w:val="0"/>
              <w:spacing w:line="276" w:lineRule="auto"/>
              <w:ind w:left="51"/>
            </w:pPr>
            <w:r w:rsidRPr="00491A7A">
              <w:t>2-8 l/10 m</w:t>
            </w:r>
            <w:r w:rsidRPr="00636B98">
              <w:rPr>
                <w:vertAlign w:val="superscript"/>
              </w:rPr>
              <w:t>2</w:t>
            </w:r>
            <w:r w:rsidRPr="00491A7A">
              <w:t xml:space="preserve">  </w:t>
            </w:r>
          </w:p>
          <w:p w14:paraId="10FF5B4A" w14:textId="77777777" w:rsidR="005156B6" w:rsidRPr="00491A7A" w:rsidRDefault="005156B6" w:rsidP="00E94436">
            <w:pPr>
              <w:keepNext/>
              <w:keepLines/>
              <w:widowControl w:val="0"/>
              <w:autoSpaceDE w:val="0"/>
              <w:autoSpaceDN w:val="0"/>
              <w:adjustRightInd w:val="0"/>
              <w:spacing w:line="276" w:lineRule="auto"/>
              <w:ind w:left="51" w:right="-66"/>
            </w:pPr>
          </w:p>
        </w:tc>
        <w:tc>
          <w:tcPr>
            <w:tcW w:w="567" w:type="dxa"/>
          </w:tcPr>
          <w:p w14:paraId="2F5DCD39" w14:textId="77777777" w:rsidR="005156B6" w:rsidRPr="000657D7" w:rsidRDefault="005156B6" w:rsidP="00E94436">
            <w:pPr>
              <w:keepNext/>
              <w:keepLines/>
              <w:widowControl w:val="0"/>
              <w:autoSpaceDE w:val="0"/>
              <w:autoSpaceDN w:val="0"/>
              <w:adjustRightInd w:val="0"/>
              <w:spacing w:line="276" w:lineRule="auto"/>
              <w:ind w:right="-71"/>
              <w:rPr>
                <w:iCs/>
              </w:rPr>
            </w:pPr>
          </w:p>
        </w:tc>
        <w:tc>
          <w:tcPr>
            <w:tcW w:w="1417" w:type="dxa"/>
          </w:tcPr>
          <w:p w14:paraId="3C96C50C" w14:textId="77777777" w:rsidR="005156B6" w:rsidRPr="000657D7" w:rsidRDefault="005156B6" w:rsidP="00E94436">
            <w:pPr>
              <w:keepNext/>
              <w:keepLines/>
              <w:widowControl w:val="0"/>
              <w:autoSpaceDE w:val="0"/>
              <w:autoSpaceDN w:val="0"/>
              <w:adjustRightInd w:val="0"/>
              <w:spacing w:line="276" w:lineRule="auto"/>
              <w:ind w:right="-67"/>
            </w:pPr>
          </w:p>
        </w:tc>
        <w:tc>
          <w:tcPr>
            <w:tcW w:w="1559" w:type="dxa"/>
          </w:tcPr>
          <w:p w14:paraId="7F121FD1" w14:textId="77777777" w:rsidR="005156B6" w:rsidRPr="0080321E" w:rsidRDefault="005156B6" w:rsidP="00E94436">
            <w:pPr>
              <w:keepNext/>
              <w:keepLines/>
              <w:widowControl w:val="0"/>
              <w:autoSpaceDE w:val="0"/>
              <w:autoSpaceDN w:val="0"/>
              <w:adjustRightInd w:val="0"/>
              <w:spacing w:line="276" w:lineRule="auto"/>
            </w:pPr>
            <w:r w:rsidRPr="0080321E">
              <w:t>4) postřik</w:t>
            </w:r>
            <w:r>
              <w:t>, pěnění</w:t>
            </w:r>
          </w:p>
        </w:tc>
      </w:tr>
      <w:tr w:rsidR="005156B6" w:rsidRPr="000657D7" w14:paraId="088D7641" w14:textId="77777777" w:rsidTr="005156B6">
        <w:trPr>
          <w:trHeight w:val="478"/>
        </w:trPr>
        <w:tc>
          <w:tcPr>
            <w:tcW w:w="1701" w:type="dxa"/>
          </w:tcPr>
          <w:p w14:paraId="561E7D2E" w14:textId="77777777" w:rsidR="005156B6" w:rsidRPr="00491A7A" w:rsidRDefault="005156B6" w:rsidP="00E94436">
            <w:pPr>
              <w:keepNext/>
              <w:keepLines/>
              <w:widowControl w:val="0"/>
              <w:autoSpaceDE w:val="0"/>
              <w:autoSpaceDN w:val="0"/>
              <w:adjustRightInd w:val="0"/>
              <w:spacing w:line="276" w:lineRule="auto"/>
            </w:pPr>
            <w:r w:rsidRPr="00491A7A">
              <w:t>nářadí</w:t>
            </w:r>
          </w:p>
        </w:tc>
        <w:tc>
          <w:tcPr>
            <w:tcW w:w="1843" w:type="dxa"/>
          </w:tcPr>
          <w:p w14:paraId="6AB52826" w14:textId="77777777" w:rsidR="005156B6" w:rsidRPr="00491A7A" w:rsidRDefault="005156B6" w:rsidP="00E94436">
            <w:pPr>
              <w:keepNext/>
              <w:keepLines/>
              <w:widowControl w:val="0"/>
              <w:spacing w:line="276" w:lineRule="auto"/>
              <w:ind w:left="25"/>
            </w:pPr>
            <w:r w:rsidRPr="00491A7A">
              <w:t xml:space="preserve">bakterie a houby, </w:t>
            </w:r>
          </w:p>
          <w:p w14:paraId="42D21CDC" w14:textId="77777777" w:rsidR="005156B6" w:rsidRPr="00491A7A" w:rsidRDefault="005156B6" w:rsidP="00E94436">
            <w:pPr>
              <w:keepNext/>
              <w:keepLines/>
              <w:widowControl w:val="0"/>
              <w:autoSpaceDE w:val="0"/>
              <w:autoSpaceDN w:val="0"/>
              <w:adjustRightInd w:val="0"/>
              <w:spacing w:line="276" w:lineRule="auto"/>
              <w:ind w:left="25"/>
            </w:pPr>
            <w:r w:rsidRPr="00491A7A">
              <w:t>viry a viroidy</w:t>
            </w:r>
          </w:p>
        </w:tc>
        <w:tc>
          <w:tcPr>
            <w:tcW w:w="1843" w:type="dxa"/>
          </w:tcPr>
          <w:p w14:paraId="11AA02B6" w14:textId="77777777" w:rsidR="005156B6" w:rsidRPr="00491A7A" w:rsidRDefault="005156B6" w:rsidP="00E94436">
            <w:pPr>
              <w:keepNext/>
              <w:keepLines/>
              <w:widowControl w:val="0"/>
              <w:autoSpaceDE w:val="0"/>
              <w:autoSpaceDN w:val="0"/>
              <w:adjustRightInd w:val="0"/>
              <w:spacing w:line="276" w:lineRule="auto"/>
              <w:ind w:left="51" w:right="-66"/>
            </w:pPr>
            <w:r w:rsidRPr="00491A7A">
              <w:t>4 % po dobu 3 minut</w:t>
            </w:r>
          </w:p>
        </w:tc>
        <w:tc>
          <w:tcPr>
            <w:tcW w:w="567" w:type="dxa"/>
          </w:tcPr>
          <w:p w14:paraId="4236AAFA" w14:textId="77777777" w:rsidR="005156B6" w:rsidRPr="000657D7" w:rsidRDefault="005156B6" w:rsidP="00E94436">
            <w:pPr>
              <w:keepNext/>
              <w:keepLines/>
              <w:widowControl w:val="0"/>
              <w:autoSpaceDE w:val="0"/>
              <w:autoSpaceDN w:val="0"/>
              <w:adjustRightInd w:val="0"/>
              <w:spacing w:line="276" w:lineRule="auto"/>
              <w:ind w:right="-71"/>
              <w:rPr>
                <w:iCs/>
              </w:rPr>
            </w:pPr>
          </w:p>
        </w:tc>
        <w:tc>
          <w:tcPr>
            <w:tcW w:w="1417" w:type="dxa"/>
          </w:tcPr>
          <w:p w14:paraId="464A0EC3" w14:textId="77777777" w:rsidR="005156B6" w:rsidRPr="000657D7" w:rsidRDefault="005156B6" w:rsidP="00E94436">
            <w:pPr>
              <w:keepNext/>
              <w:keepLines/>
              <w:widowControl w:val="0"/>
              <w:autoSpaceDE w:val="0"/>
              <w:autoSpaceDN w:val="0"/>
              <w:adjustRightInd w:val="0"/>
              <w:spacing w:line="276" w:lineRule="auto"/>
              <w:ind w:right="-67"/>
            </w:pPr>
          </w:p>
        </w:tc>
        <w:tc>
          <w:tcPr>
            <w:tcW w:w="1559" w:type="dxa"/>
          </w:tcPr>
          <w:p w14:paraId="222535CB" w14:textId="77777777" w:rsidR="005156B6" w:rsidRPr="0080321E" w:rsidRDefault="005156B6" w:rsidP="00E94436">
            <w:pPr>
              <w:keepNext/>
              <w:keepLines/>
              <w:widowControl w:val="0"/>
              <w:autoSpaceDE w:val="0"/>
              <w:autoSpaceDN w:val="0"/>
              <w:adjustRightInd w:val="0"/>
              <w:spacing w:line="276" w:lineRule="auto"/>
            </w:pPr>
            <w:r w:rsidRPr="0080321E">
              <w:t>4) namáčení</w:t>
            </w:r>
          </w:p>
        </w:tc>
      </w:tr>
    </w:tbl>
    <w:p w14:paraId="7EBA18B2" w14:textId="201C7C03" w:rsidR="005156B6" w:rsidRDefault="005156B6" w:rsidP="005156B6">
      <w:pPr>
        <w:widowControl w:val="0"/>
        <w:tabs>
          <w:tab w:val="left" w:pos="1560"/>
        </w:tabs>
        <w:spacing w:line="276" w:lineRule="auto"/>
        <w:ind w:left="2835" w:hanging="2835"/>
        <w:rPr>
          <w:rFonts w:eastAsiaTheme="minorHAnsi"/>
          <w:i/>
          <w:iCs/>
          <w:snapToGrid w:val="0"/>
          <w:lang w:eastAsia="en-US"/>
        </w:rPr>
      </w:pPr>
    </w:p>
    <w:tbl>
      <w:tblPr>
        <w:tblStyle w:val="Mkatabulky2"/>
        <w:tblW w:w="4850" w:type="pct"/>
        <w:tblInd w:w="279" w:type="dxa"/>
        <w:tblLook w:val="01E0" w:firstRow="1" w:lastRow="1" w:firstColumn="1" w:lastColumn="1" w:noHBand="0" w:noVBand="0"/>
      </w:tblPr>
      <w:tblGrid>
        <w:gridCol w:w="3633"/>
        <w:gridCol w:w="2470"/>
        <w:gridCol w:w="2906"/>
      </w:tblGrid>
      <w:tr w:rsidR="005156B6" w:rsidRPr="000657D7" w14:paraId="5865EA26" w14:textId="77777777" w:rsidTr="00E94436">
        <w:tc>
          <w:tcPr>
            <w:tcW w:w="2016" w:type="pct"/>
            <w:tcBorders>
              <w:top w:val="single" w:sz="4" w:space="0" w:color="auto"/>
              <w:left w:val="single" w:sz="4" w:space="0" w:color="auto"/>
              <w:bottom w:val="single" w:sz="4" w:space="0" w:color="auto"/>
              <w:right w:val="single" w:sz="4" w:space="0" w:color="auto"/>
            </w:tcBorders>
            <w:hideMark/>
          </w:tcPr>
          <w:p w14:paraId="2A130078" w14:textId="77777777" w:rsidR="005156B6" w:rsidRPr="000657D7" w:rsidRDefault="005156B6" w:rsidP="005156B6">
            <w:pPr>
              <w:keepNext/>
              <w:keepLines/>
              <w:widowControl w:val="0"/>
              <w:spacing w:line="276" w:lineRule="auto"/>
              <w:ind w:left="38"/>
            </w:pPr>
            <w:r w:rsidRPr="000657D7">
              <w:lastRenderedPageBreak/>
              <w:t>Plodina, oblast použití</w:t>
            </w:r>
          </w:p>
        </w:tc>
        <w:tc>
          <w:tcPr>
            <w:tcW w:w="1371" w:type="pct"/>
            <w:tcBorders>
              <w:top w:val="single" w:sz="4" w:space="0" w:color="auto"/>
              <w:left w:val="single" w:sz="4" w:space="0" w:color="auto"/>
              <w:bottom w:val="single" w:sz="4" w:space="0" w:color="auto"/>
              <w:right w:val="single" w:sz="4" w:space="0" w:color="auto"/>
            </w:tcBorders>
            <w:hideMark/>
          </w:tcPr>
          <w:p w14:paraId="3605D13D" w14:textId="77777777" w:rsidR="005156B6" w:rsidRPr="000657D7" w:rsidRDefault="005156B6" w:rsidP="005156B6">
            <w:pPr>
              <w:keepNext/>
              <w:keepLines/>
              <w:widowControl w:val="0"/>
              <w:spacing w:line="276" w:lineRule="auto"/>
              <w:ind w:left="34" w:hanging="34"/>
            </w:pPr>
            <w:r w:rsidRPr="000657D7">
              <w:t>Dávka vody</w:t>
            </w:r>
          </w:p>
        </w:tc>
        <w:tc>
          <w:tcPr>
            <w:tcW w:w="1613" w:type="pct"/>
            <w:tcBorders>
              <w:top w:val="single" w:sz="4" w:space="0" w:color="auto"/>
              <w:left w:val="single" w:sz="4" w:space="0" w:color="auto"/>
              <w:bottom w:val="single" w:sz="4" w:space="0" w:color="auto"/>
              <w:right w:val="single" w:sz="4" w:space="0" w:color="auto"/>
            </w:tcBorders>
            <w:hideMark/>
          </w:tcPr>
          <w:p w14:paraId="1838DC3E" w14:textId="77777777" w:rsidR="005156B6" w:rsidRPr="000657D7" w:rsidRDefault="005156B6" w:rsidP="005156B6">
            <w:pPr>
              <w:keepNext/>
              <w:keepLines/>
              <w:widowControl w:val="0"/>
              <w:spacing w:line="276" w:lineRule="auto"/>
              <w:ind w:left="34" w:hanging="34"/>
            </w:pPr>
            <w:r w:rsidRPr="000657D7">
              <w:t>Způsob aplikace</w:t>
            </w:r>
          </w:p>
        </w:tc>
      </w:tr>
      <w:tr w:rsidR="005156B6" w:rsidRPr="000657D7" w14:paraId="19F00797" w14:textId="77777777" w:rsidTr="00E94436">
        <w:tc>
          <w:tcPr>
            <w:tcW w:w="2016" w:type="pct"/>
          </w:tcPr>
          <w:p w14:paraId="58D49369" w14:textId="77777777" w:rsidR="005156B6" w:rsidRPr="000B798E" w:rsidRDefault="005156B6" w:rsidP="005156B6">
            <w:pPr>
              <w:keepNext/>
              <w:keepLines/>
              <w:widowControl w:val="0"/>
              <w:spacing w:line="276" w:lineRule="auto"/>
              <w:ind w:left="25" w:right="-103"/>
            </w:pPr>
            <w:r w:rsidRPr="000B798E">
              <w:t>nářadí</w:t>
            </w:r>
          </w:p>
        </w:tc>
        <w:tc>
          <w:tcPr>
            <w:tcW w:w="1371" w:type="pct"/>
          </w:tcPr>
          <w:p w14:paraId="6E281AA7" w14:textId="77777777" w:rsidR="005156B6" w:rsidRPr="000B798E" w:rsidRDefault="005156B6" w:rsidP="005156B6">
            <w:pPr>
              <w:keepNext/>
              <w:keepLines/>
              <w:widowControl w:val="0"/>
              <w:spacing w:line="276" w:lineRule="auto"/>
              <w:ind w:left="25" w:right="-113"/>
            </w:pPr>
            <w:r w:rsidRPr="000B798E">
              <w:t xml:space="preserve"> </w:t>
            </w:r>
          </w:p>
        </w:tc>
        <w:tc>
          <w:tcPr>
            <w:tcW w:w="1613" w:type="pct"/>
          </w:tcPr>
          <w:p w14:paraId="13936E02" w14:textId="77777777" w:rsidR="005156B6" w:rsidRPr="000B798E" w:rsidRDefault="005156B6" w:rsidP="005156B6">
            <w:pPr>
              <w:keepNext/>
              <w:keepLines/>
              <w:widowControl w:val="0"/>
              <w:spacing w:line="276" w:lineRule="auto"/>
              <w:ind w:left="25"/>
            </w:pPr>
            <w:r w:rsidRPr="000B798E">
              <w:t>namáčení</w:t>
            </w:r>
          </w:p>
        </w:tc>
      </w:tr>
      <w:tr w:rsidR="005156B6" w:rsidRPr="000657D7" w14:paraId="1B8E68C3" w14:textId="77777777" w:rsidTr="00E94436">
        <w:tc>
          <w:tcPr>
            <w:tcW w:w="2016" w:type="pct"/>
          </w:tcPr>
          <w:p w14:paraId="285FDC90" w14:textId="77777777" w:rsidR="005156B6" w:rsidRPr="000B798E" w:rsidRDefault="005156B6" w:rsidP="005156B6">
            <w:pPr>
              <w:keepNext/>
              <w:keepLines/>
              <w:widowControl w:val="0"/>
              <w:spacing w:line="276" w:lineRule="auto"/>
              <w:ind w:left="25" w:right="-103"/>
            </w:pPr>
            <w:r>
              <w:t xml:space="preserve">zařízení </w:t>
            </w:r>
            <w:r w:rsidRPr="000B798E">
              <w:t>a vybavení</w:t>
            </w:r>
          </w:p>
        </w:tc>
        <w:tc>
          <w:tcPr>
            <w:tcW w:w="1371" w:type="pct"/>
          </w:tcPr>
          <w:p w14:paraId="009D3657" w14:textId="77777777" w:rsidR="005156B6" w:rsidRPr="000B798E" w:rsidRDefault="005156B6" w:rsidP="005156B6">
            <w:pPr>
              <w:keepNext/>
              <w:keepLines/>
              <w:widowControl w:val="0"/>
              <w:spacing w:line="276" w:lineRule="auto"/>
              <w:ind w:left="25" w:right="-113"/>
            </w:pPr>
            <w:r w:rsidRPr="000B798E">
              <w:t>2-8 l/10 m</w:t>
            </w:r>
            <w:r w:rsidRPr="000B798E">
              <w:rPr>
                <w:vertAlign w:val="superscript"/>
              </w:rPr>
              <w:t xml:space="preserve">2 </w:t>
            </w:r>
            <w:r w:rsidRPr="000B798E">
              <w:t>(postřik</w:t>
            </w:r>
            <w:r>
              <w:t>, pěnění</w:t>
            </w:r>
            <w:r w:rsidRPr="000B798E">
              <w:t>)</w:t>
            </w:r>
          </w:p>
        </w:tc>
        <w:tc>
          <w:tcPr>
            <w:tcW w:w="1613" w:type="pct"/>
          </w:tcPr>
          <w:p w14:paraId="2A3A59A9" w14:textId="77777777" w:rsidR="005156B6" w:rsidRPr="000B798E" w:rsidRDefault="005156B6" w:rsidP="005156B6">
            <w:pPr>
              <w:keepNext/>
              <w:keepLines/>
              <w:widowControl w:val="0"/>
              <w:spacing w:line="276" w:lineRule="auto"/>
              <w:ind w:left="25"/>
            </w:pPr>
            <w:r w:rsidRPr="000B798E">
              <w:t>namáčení, oplach, postřik</w:t>
            </w:r>
            <w:r>
              <w:t>, pěnění</w:t>
            </w:r>
          </w:p>
        </w:tc>
      </w:tr>
    </w:tbl>
    <w:p w14:paraId="4155C0F1" w14:textId="77777777" w:rsidR="005156B6" w:rsidRPr="000657D7" w:rsidRDefault="005156B6" w:rsidP="005156B6">
      <w:pPr>
        <w:keepNext/>
        <w:keepLines/>
        <w:widowControl w:val="0"/>
        <w:autoSpaceDN w:val="0"/>
        <w:spacing w:line="276" w:lineRule="auto"/>
        <w:jc w:val="both"/>
        <w:rPr>
          <w:rFonts w:ascii="Arial" w:hAnsi="Arial" w:cs="Arial"/>
        </w:rPr>
      </w:pPr>
    </w:p>
    <w:p w14:paraId="11D7B34F" w14:textId="77777777" w:rsidR="005156B6" w:rsidRPr="000A499A" w:rsidRDefault="005156B6" w:rsidP="005156B6">
      <w:pPr>
        <w:keepNext/>
        <w:keepLines/>
        <w:widowControl w:val="0"/>
        <w:spacing w:line="276" w:lineRule="auto"/>
        <w:ind w:left="284"/>
        <w:jc w:val="both"/>
      </w:pPr>
      <w:r w:rsidRPr="000A499A">
        <w:t xml:space="preserve">Přípravek je určen k desinfekci zařízení a vybavení </w:t>
      </w:r>
      <w:proofErr w:type="spellStart"/>
      <w:r w:rsidRPr="000A499A">
        <w:t>množírenských</w:t>
      </w:r>
      <w:proofErr w:type="spellEnd"/>
      <w:r w:rsidRPr="000A499A">
        <w:t xml:space="preserve"> a skladových prostorů jakou jsou pevné povrchy, zdi, stoly, nádoby (kontejnery, pěstitelské nádoby, </w:t>
      </w:r>
      <w:proofErr w:type="spellStart"/>
      <w:r w:rsidRPr="000A499A">
        <w:t>sadbovače</w:t>
      </w:r>
      <w:proofErr w:type="spellEnd"/>
      <w:r w:rsidRPr="000A499A">
        <w:t>, hrnky) a pracovní nářadí formou namáčení, oplachu</w:t>
      </w:r>
      <w:r>
        <w:t xml:space="preserve">, </w:t>
      </w:r>
      <w:r w:rsidRPr="000A499A">
        <w:t>postřiku</w:t>
      </w:r>
      <w:r>
        <w:t xml:space="preserve"> a pěnění</w:t>
      </w:r>
      <w:r w:rsidRPr="000A499A">
        <w:t>. Povrchy musí být před desinfekcí důkladně očištěny. Doba působení může být zkrácena v závislosti na citlivosti cílového organismu.</w:t>
      </w:r>
    </w:p>
    <w:p w14:paraId="1B06A017" w14:textId="77777777" w:rsidR="005156B6" w:rsidRPr="000A499A" w:rsidRDefault="005156B6" w:rsidP="005156B6">
      <w:pPr>
        <w:keepNext/>
        <w:keepLines/>
        <w:widowControl w:val="0"/>
        <w:spacing w:line="276" w:lineRule="auto"/>
        <w:ind w:left="284"/>
        <w:jc w:val="both"/>
      </w:pPr>
      <w:r w:rsidRPr="000A499A">
        <w:t>Rostliny nesmí přijít do kontaktu s přípravkem. Je vhodné otestovat vliv kontaktu ošetřených povrchů, pěstebních nádob a nářadí s rostlinami.</w:t>
      </w:r>
    </w:p>
    <w:p w14:paraId="68384348" w14:textId="77777777" w:rsidR="005156B6" w:rsidRDefault="005156B6" w:rsidP="005156B6">
      <w:pPr>
        <w:keepNext/>
        <w:keepLines/>
        <w:widowControl w:val="0"/>
        <w:spacing w:line="276" w:lineRule="auto"/>
        <w:ind w:left="284"/>
        <w:jc w:val="both"/>
      </w:pPr>
    </w:p>
    <w:p w14:paraId="517A1272" w14:textId="77777777" w:rsidR="005156B6" w:rsidRPr="000A499A" w:rsidRDefault="005156B6" w:rsidP="005156B6">
      <w:pPr>
        <w:keepNext/>
        <w:keepLines/>
        <w:widowControl w:val="0"/>
        <w:spacing w:line="276" w:lineRule="auto"/>
        <w:ind w:left="284"/>
        <w:jc w:val="both"/>
      </w:pPr>
      <w:r w:rsidRPr="000A499A">
        <w:t>Přípravek je účinný proti:</w:t>
      </w:r>
    </w:p>
    <w:p w14:paraId="532291D4" w14:textId="77777777" w:rsidR="005156B6" w:rsidRPr="000A499A" w:rsidRDefault="005156B6" w:rsidP="005156B6">
      <w:pPr>
        <w:keepNext/>
        <w:keepLines/>
        <w:widowControl w:val="0"/>
        <w:numPr>
          <w:ilvl w:val="0"/>
          <w:numId w:val="42"/>
        </w:numPr>
        <w:spacing w:line="276" w:lineRule="auto"/>
        <w:jc w:val="both"/>
      </w:pPr>
      <w:r w:rsidRPr="000A499A">
        <w:t xml:space="preserve">Houbám: </w:t>
      </w:r>
      <w:proofErr w:type="spellStart"/>
      <w:r w:rsidRPr="000A499A">
        <w:rPr>
          <w:i/>
          <w:iCs/>
        </w:rPr>
        <w:t>Alternaria</w:t>
      </w:r>
      <w:proofErr w:type="spellEnd"/>
      <w:r w:rsidRPr="000A499A">
        <w:t xml:space="preserve"> </w:t>
      </w:r>
      <w:proofErr w:type="spellStart"/>
      <w:r w:rsidRPr="000A499A">
        <w:t>spp</w:t>
      </w:r>
      <w:proofErr w:type="spellEnd"/>
      <w:r w:rsidRPr="000A499A">
        <w:t xml:space="preserve">., </w:t>
      </w:r>
      <w:proofErr w:type="spellStart"/>
      <w:r w:rsidRPr="000A499A">
        <w:rPr>
          <w:i/>
          <w:iCs/>
        </w:rPr>
        <w:t>Aspergillus</w:t>
      </w:r>
      <w:proofErr w:type="spellEnd"/>
      <w:r w:rsidRPr="000A499A">
        <w:t xml:space="preserve"> </w:t>
      </w:r>
      <w:proofErr w:type="spellStart"/>
      <w:r w:rsidRPr="000A499A">
        <w:t>spp</w:t>
      </w:r>
      <w:proofErr w:type="spellEnd"/>
      <w:r w:rsidRPr="000A499A">
        <w:t xml:space="preserve">., </w:t>
      </w:r>
      <w:proofErr w:type="spellStart"/>
      <w:r w:rsidRPr="000A499A">
        <w:rPr>
          <w:i/>
          <w:iCs/>
        </w:rPr>
        <w:t>Calonectria</w:t>
      </w:r>
      <w:proofErr w:type="spellEnd"/>
      <w:r w:rsidRPr="000A499A">
        <w:t xml:space="preserve"> </w:t>
      </w:r>
      <w:proofErr w:type="spellStart"/>
      <w:r w:rsidRPr="000A499A">
        <w:rPr>
          <w:i/>
          <w:iCs/>
        </w:rPr>
        <w:t>cylindrospora</w:t>
      </w:r>
      <w:proofErr w:type="spellEnd"/>
      <w:r w:rsidRPr="000A499A">
        <w:t xml:space="preserve">, </w:t>
      </w:r>
      <w:proofErr w:type="spellStart"/>
      <w:r w:rsidRPr="000A499A">
        <w:rPr>
          <w:i/>
          <w:iCs/>
        </w:rPr>
        <w:t>Calonectria</w:t>
      </w:r>
      <w:proofErr w:type="spellEnd"/>
      <w:r w:rsidRPr="000A499A">
        <w:rPr>
          <w:i/>
          <w:iCs/>
        </w:rPr>
        <w:t xml:space="preserve"> </w:t>
      </w:r>
      <w:proofErr w:type="spellStart"/>
      <w:r w:rsidRPr="000A499A">
        <w:rPr>
          <w:i/>
          <w:iCs/>
        </w:rPr>
        <w:t>spathiphylli</w:t>
      </w:r>
      <w:proofErr w:type="spellEnd"/>
      <w:r w:rsidRPr="000A499A">
        <w:t xml:space="preserve">, </w:t>
      </w:r>
      <w:proofErr w:type="spellStart"/>
      <w:r w:rsidRPr="000A499A">
        <w:rPr>
          <w:i/>
          <w:iCs/>
        </w:rPr>
        <w:t>Cercospora</w:t>
      </w:r>
      <w:proofErr w:type="spellEnd"/>
      <w:r w:rsidRPr="000A499A">
        <w:rPr>
          <w:i/>
          <w:iCs/>
        </w:rPr>
        <w:t xml:space="preserve"> </w:t>
      </w:r>
      <w:proofErr w:type="spellStart"/>
      <w:r w:rsidRPr="000A499A">
        <w:rPr>
          <w:i/>
          <w:iCs/>
        </w:rPr>
        <w:t>beticola</w:t>
      </w:r>
      <w:proofErr w:type="spellEnd"/>
      <w:r w:rsidRPr="000A499A">
        <w:t xml:space="preserve">, </w:t>
      </w:r>
      <w:proofErr w:type="spellStart"/>
      <w:r w:rsidRPr="000A499A">
        <w:rPr>
          <w:i/>
          <w:iCs/>
        </w:rPr>
        <w:t>Colletotrichum</w:t>
      </w:r>
      <w:proofErr w:type="spellEnd"/>
      <w:r w:rsidRPr="000A499A">
        <w:t xml:space="preserve"> </w:t>
      </w:r>
      <w:proofErr w:type="spellStart"/>
      <w:r w:rsidRPr="000A499A">
        <w:t>spp</w:t>
      </w:r>
      <w:proofErr w:type="spellEnd"/>
      <w:r w:rsidRPr="000A499A">
        <w:t xml:space="preserve">., </w:t>
      </w:r>
      <w:proofErr w:type="spellStart"/>
      <w:r w:rsidRPr="000A499A">
        <w:rPr>
          <w:i/>
          <w:iCs/>
        </w:rPr>
        <w:t>Fusarium</w:t>
      </w:r>
      <w:proofErr w:type="spellEnd"/>
      <w:r w:rsidRPr="000A499A">
        <w:t xml:space="preserve"> </w:t>
      </w:r>
      <w:proofErr w:type="spellStart"/>
      <w:r w:rsidRPr="000A499A">
        <w:t>spp</w:t>
      </w:r>
      <w:proofErr w:type="spellEnd"/>
      <w:r w:rsidRPr="000A499A">
        <w:t xml:space="preserve">., </w:t>
      </w:r>
      <w:proofErr w:type="spellStart"/>
      <w:r w:rsidRPr="000A499A">
        <w:rPr>
          <w:i/>
          <w:iCs/>
        </w:rPr>
        <w:t>Golovinomyces</w:t>
      </w:r>
      <w:proofErr w:type="spellEnd"/>
      <w:r w:rsidRPr="000A499A">
        <w:rPr>
          <w:i/>
          <w:iCs/>
        </w:rPr>
        <w:t xml:space="preserve"> </w:t>
      </w:r>
      <w:proofErr w:type="spellStart"/>
      <w:r w:rsidRPr="000A499A">
        <w:rPr>
          <w:i/>
          <w:iCs/>
        </w:rPr>
        <w:t>cichoracearum</w:t>
      </w:r>
      <w:proofErr w:type="spellEnd"/>
      <w:r w:rsidRPr="000A499A">
        <w:t xml:space="preserve">, </w:t>
      </w:r>
      <w:proofErr w:type="spellStart"/>
      <w:r w:rsidRPr="000A499A">
        <w:rPr>
          <w:i/>
          <w:iCs/>
        </w:rPr>
        <w:t>Helminthosporium</w:t>
      </w:r>
      <w:proofErr w:type="spellEnd"/>
      <w:r w:rsidRPr="000A499A">
        <w:rPr>
          <w:i/>
          <w:iCs/>
        </w:rPr>
        <w:t xml:space="preserve"> </w:t>
      </w:r>
      <w:proofErr w:type="spellStart"/>
      <w:r w:rsidRPr="000A499A">
        <w:rPr>
          <w:i/>
          <w:iCs/>
        </w:rPr>
        <w:t>solani</w:t>
      </w:r>
      <w:proofErr w:type="spellEnd"/>
      <w:r w:rsidRPr="000A499A">
        <w:t xml:space="preserve">, </w:t>
      </w:r>
      <w:proofErr w:type="spellStart"/>
      <w:r w:rsidRPr="000A499A">
        <w:rPr>
          <w:i/>
          <w:iCs/>
        </w:rPr>
        <w:t>Hypomyces</w:t>
      </w:r>
      <w:proofErr w:type="spellEnd"/>
      <w:r w:rsidRPr="000A499A">
        <w:rPr>
          <w:i/>
          <w:iCs/>
        </w:rPr>
        <w:t xml:space="preserve"> </w:t>
      </w:r>
      <w:proofErr w:type="spellStart"/>
      <w:r w:rsidRPr="000A499A">
        <w:rPr>
          <w:i/>
          <w:iCs/>
        </w:rPr>
        <w:t>rosellus</w:t>
      </w:r>
      <w:proofErr w:type="spellEnd"/>
      <w:r w:rsidRPr="000A499A">
        <w:t xml:space="preserve">, </w:t>
      </w:r>
      <w:proofErr w:type="spellStart"/>
      <w:r w:rsidRPr="000A499A">
        <w:rPr>
          <w:i/>
          <w:iCs/>
        </w:rPr>
        <w:t>Mucor</w:t>
      </w:r>
      <w:proofErr w:type="spellEnd"/>
      <w:r w:rsidRPr="000A499A">
        <w:t xml:space="preserve"> </w:t>
      </w:r>
      <w:proofErr w:type="spellStart"/>
      <w:r w:rsidRPr="000A499A">
        <w:t>spp</w:t>
      </w:r>
      <w:proofErr w:type="spellEnd"/>
      <w:r w:rsidRPr="000A499A">
        <w:t xml:space="preserve">., </w:t>
      </w:r>
      <w:proofErr w:type="spellStart"/>
      <w:r w:rsidRPr="000A499A">
        <w:rPr>
          <w:i/>
          <w:iCs/>
        </w:rPr>
        <w:t>Ophiostoma</w:t>
      </w:r>
      <w:proofErr w:type="spellEnd"/>
      <w:r w:rsidRPr="000A499A">
        <w:rPr>
          <w:i/>
          <w:iCs/>
        </w:rPr>
        <w:t xml:space="preserve"> </w:t>
      </w:r>
      <w:proofErr w:type="spellStart"/>
      <w:r w:rsidRPr="000A499A">
        <w:rPr>
          <w:i/>
          <w:iCs/>
        </w:rPr>
        <w:t>quercus</w:t>
      </w:r>
      <w:proofErr w:type="spellEnd"/>
      <w:r w:rsidRPr="000A499A">
        <w:t xml:space="preserve">, </w:t>
      </w:r>
      <w:proofErr w:type="spellStart"/>
      <w:r w:rsidRPr="000A499A">
        <w:rPr>
          <w:i/>
          <w:iCs/>
        </w:rPr>
        <w:t>Penicillium</w:t>
      </w:r>
      <w:proofErr w:type="spellEnd"/>
      <w:r w:rsidRPr="000A499A">
        <w:t xml:space="preserve"> </w:t>
      </w:r>
      <w:proofErr w:type="spellStart"/>
      <w:r w:rsidRPr="000A499A">
        <w:t>spp</w:t>
      </w:r>
      <w:proofErr w:type="spellEnd"/>
      <w:r w:rsidRPr="000A499A">
        <w:t xml:space="preserve">., </w:t>
      </w:r>
      <w:proofErr w:type="spellStart"/>
      <w:r w:rsidRPr="000A499A">
        <w:rPr>
          <w:i/>
          <w:iCs/>
        </w:rPr>
        <w:t>Perenospora</w:t>
      </w:r>
      <w:proofErr w:type="spellEnd"/>
      <w:r w:rsidRPr="000A499A">
        <w:rPr>
          <w:i/>
          <w:iCs/>
        </w:rPr>
        <w:t xml:space="preserve"> hyoscyamin</w:t>
      </w:r>
      <w:r w:rsidRPr="000A499A">
        <w:t xml:space="preserve">, </w:t>
      </w:r>
      <w:proofErr w:type="spellStart"/>
      <w:r w:rsidRPr="000A499A">
        <w:rPr>
          <w:i/>
          <w:iCs/>
        </w:rPr>
        <w:t>Phytopthora</w:t>
      </w:r>
      <w:proofErr w:type="spellEnd"/>
      <w:r w:rsidRPr="000A499A">
        <w:rPr>
          <w:i/>
          <w:iCs/>
        </w:rPr>
        <w:t xml:space="preserve"> </w:t>
      </w:r>
      <w:proofErr w:type="spellStart"/>
      <w:r w:rsidRPr="000A499A">
        <w:rPr>
          <w:i/>
          <w:iCs/>
        </w:rPr>
        <w:t>cinnamomi</w:t>
      </w:r>
      <w:proofErr w:type="spellEnd"/>
      <w:r w:rsidRPr="000A499A">
        <w:t xml:space="preserve">, </w:t>
      </w:r>
      <w:proofErr w:type="spellStart"/>
      <w:r w:rsidRPr="000A499A">
        <w:rPr>
          <w:i/>
          <w:iCs/>
        </w:rPr>
        <w:t>Phytopthora</w:t>
      </w:r>
      <w:proofErr w:type="spellEnd"/>
      <w:r w:rsidRPr="000A499A">
        <w:rPr>
          <w:i/>
          <w:iCs/>
        </w:rPr>
        <w:t xml:space="preserve"> </w:t>
      </w:r>
      <w:proofErr w:type="spellStart"/>
      <w:r w:rsidRPr="000A499A">
        <w:rPr>
          <w:i/>
          <w:iCs/>
        </w:rPr>
        <w:t>infestans</w:t>
      </w:r>
      <w:proofErr w:type="spellEnd"/>
      <w:r w:rsidRPr="000A499A">
        <w:t xml:space="preserve">, </w:t>
      </w:r>
      <w:proofErr w:type="spellStart"/>
      <w:r w:rsidRPr="000A499A">
        <w:rPr>
          <w:i/>
          <w:iCs/>
        </w:rPr>
        <w:t>Pythium</w:t>
      </w:r>
      <w:proofErr w:type="spellEnd"/>
      <w:r w:rsidRPr="000A499A">
        <w:t xml:space="preserve"> </w:t>
      </w:r>
      <w:proofErr w:type="spellStart"/>
      <w:r w:rsidRPr="000A499A">
        <w:t>spp</w:t>
      </w:r>
      <w:proofErr w:type="spellEnd"/>
      <w:r w:rsidRPr="000A499A">
        <w:t xml:space="preserve">., </w:t>
      </w:r>
      <w:proofErr w:type="spellStart"/>
      <w:r w:rsidRPr="000A499A">
        <w:rPr>
          <w:i/>
          <w:iCs/>
        </w:rPr>
        <w:t>Ramularia</w:t>
      </w:r>
      <w:proofErr w:type="spellEnd"/>
      <w:r w:rsidRPr="000A499A">
        <w:rPr>
          <w:i/>
          <w:iCs/>
        </w:rPr>
        <w:t xml:space="preserve"> </w:t>
      </w:r>
      <w:proofErr w:type="spellStart"/>
      <w:r w:rsidRPr="000A499A">
        <w:rPr>
          <w:i/>
          <w:iCs/>
        </w:rPr>
        <w:t>beticola</w:t>
      </w:r>
      <w:proofErr w:type="spellEnd"/>
      <w:r w:rsidRPr="000A499A">
        <w:t xml:space="preserve">, </w:t>
      </w:r>
      <w:proofErr w:type="spellStart"/>
      <w:r w:rsidRPr="000A499A">
        <w:rPr>
          <w:i/>
          <w:iCs/>
        </w:rPr>
        <w:t>Rhizoctonia</w:t>
      </w:r>
      <w:proofErr w:type="spellEnd"/>
      <w:r w:rsidRPr="000A499A">
        <w:rPr>
          <w:i/>
          <w:iCs/>
        </w:rPr>
        <w:t xml:space="preserve"> </w:t>
      </w:r>
      <w:proofErr w:type="spellStart"/>
      <w:r w:rsidRPr="000A499A">
        <w:rPr>
          <w:i/>
          <w:iCs/>
        </w:rPr>
        <w:t>solani</w:t>
      </w:r>
      <w:proofErr w:type="spellEnd"/>
      <w:r w:rsidRPr="000A499A">
        <w:t xml:space="preserve">, </w:t>
      </w:r>
      <w:proofErr w:type="spellStart"/>
      <w:r w:rsidRPr="000A499A">
        <w:rPr>
          <w:i/>
          <w:iCs/>
        </w:rPr>
        <w:t>Rhizopus</w:t>
      </w:r>
      <w:proofErr w:type="spellEnd"/>
      <w:r w:rsidRPr="000A499A">
        <w:t xml:space="preserve"> </w:t>
      </w:r>
      <w:proofErr w:type="spellStart"/>
      <w:r w:rsidRPr="000A499A">
        <w:t>spp</w:t>
      </w:r>
      <w:proofErr w:type="spellEnd"/>
      <w:r w:rsidRPr="000A499A">
        <w:t xml:space="preserve">., </w:t>
      </w:r>
      <w:proofErr w:type="spellStart"/>
      <w:r w:rsidRPr="000A499A">
        <w:rPr>
          <w:i/>
          <w:iCs/>
        </w:rPr>
        <w:t>Stagonosporopsis</w:t>
      </w:r>
      <w:proofErr w:type="spellEnd"/>
      <w:r w:rsidRPr="000A499A">
        <w:rPr>
          <w:i/>
          <w:iCs/>
        </w:rPr>
        <w:t xml:space="preserve"> </w:t>
      </w:r>
      <w:proofErr w:type="spellStart"/>
      <w:r w:rsidRPr="000A499A">
        <w:rPr>
          <w:i/>
          <w:iCs/>
        </w:rPr>
        <w:t>cucurbitacearum</w:t>
      </w:r>
      <w:proofErr w:type="spellEnd"/>
      <w:r w:rsidRPr="000A499A">
        <w:t xml:space="preserve">, </w:t>
      </w:r>
      <w:proofErr w:type="spellStart"/>
      <w:r w:rsidRPr="000A499A">
        <w:rPr>
          <w:i/>
          <w:iCs/>
        </w:rPr>
        <w:t>Thielaviopsis</w:t>
      </w:r>
      <w:proofErr w:type="spellEnd"/>
      <w:r w:rsidRPr="000A499A">
        <w:rPr>
          <w:i/>
          <w:iCs/>
        </w:rPr>
        <w:t xml:space="preserve"> </w:t>
      </w:r>
      <w:proofErr w:type="spellStart"/>
      <w:r w:rsidRPr="000A499A">
        <w:rPr>
          <w:i/>
          <w:iCs/>
        </w:rPr>
        <w:t>basicola</w:t>
      </w:r>
      <w:proofErr w:type="spellEnd"/>
      <w:r w:rsidRPr="000A499A">
        <w:t xml:space="preserve">, </w:t>
      </w:r>
      <w:proofErr w:type="spellStart"/>
      <w:r w:rsidRPr="000A499A">
        <w:rPr>
          <w:i/>
          <w:iCs/>
        </w:rPr>
        <w:t>Trichoderma</w:t>
      </w:r>
      <w:proofErr w:type="spellEnd"/>
      <w:r w:rsidRPr="000A499A">
        <w:rPr>
          <w:i/>
          <w:iCs/>
        </w:rPr>
        <w:t xml:space="preserve"> </w:t>
      </w:r>
      <w:proofErr w:type="spellStart"/>
      <w:r w:rsidRPr="000A499A">
        <w:rPr>
          <w:i/>
          <w:iCs/>
        </w:rPr>
        <w:t>harzianum</w:t>
      </w:r>
      <w:proofErr w:type="spellEnd"/>
      <w:r w:rsidRPr="000A499A">
        <w:t xml:space="preserve"> Th2, </w:t>
      </w:r>
      <w:proofErr w:type="spellStart"/>
      <w:r w:rsidRPr="000A499A">
        <w:rPr>
          <w:i/>
          <w:iCs/>
        </w:rPr>
        <w:t>Trichoderma</w:t>
      </w:r>
      <w:proofErr w:type="spellEnd"/>
      <w:r w:rsidRPr="000A499A">
        <w:rPr>
          <w:i/>
          <w:iCs/>
        </w:rPr>
        <w:t xml:space="preserve"> </w:t>
      </w:r>
      <w:proofErr w:type="spellStart"/>
      <w:r w:rsidRPr="000A499A">
        <w:rPr>
          <w:i/>
          <w:iCs/>
        </w:rPr>
        <w:t>viride</w:t>
      </w:r>
      <w:proofErr w:type="spellEnd"/>
      <w:r w:rsidRPr="000A499A">
        <w:t xml:space="preserve">, </w:t>
      </w:r>
      <w:proofErr w:type="spellStart"/>
      <w:r w:rsidRPr="000A499A">
        <w:rPr>
          <w:i/>
          <w:iCs/>
        </w:rPr>
        <w:t>Verticillium</w:t>
      </w:r>
      <w:proofErr w:type="spellEnd"/>
      <w:r w:rsidRPr="000A499A">
        <w:rPr>
          <w:i/>
          <w:iCs/>
        </w:rPr>
        <w:t xml:space="preserve"> </w:t>
      </w:r>
      <w:proofErr w:type="spellStart"/>
      <w:r w:rsidRPr="000A499A">
        <w:rPr>
          <w:i/>
          <w:iCs/>
        </w:rPr>
        <w:t>fungicola</w:t>
      </w:r>
      <w:proofErr w:type="spellEnd"/>
    </w:p>
    <w:p w14:paraId="704159DD" w14:textId="77777777" w:rsidR="005156B6" w:rsidRPr="000A499A" w:rsidRDefault="005156B6" w:rsidP="005156B6">
      <w:pPr>
        <w:keepNext/>
        <w:keepLines/>
        <w:widowControl w:val="0"/>
        <w:numPr>
          <w:ilvl w:val="0"/>
          <w:numId w:val="42"/>
        </w:numPr>
        <w:spacing w:line="276" w:lineRule="auto"/>
        <w:jc w:val="both"/>
      </w:pPr>
      <w:r w:rsidRPr="000A499A">
        <w:t xml:space="preserve">Bakteriím: </w:t>
      </w:r>
      <w:proofErr w:type="spellStart"/>
      <w:r w:rsidRPr="000A499A">
        <w:rPr>
          <w:i/>
          <w:iCs/>
        </w:rPr>
        <w:t>Acidovorax</w:t>
      </w:r>
      <w:proofErr w:type="spellEnd"/>
      <w:r w:rsidRPr="000A499A">
        <w:t xml:space="preserve"> </w:t>
      </w:r>
      <w:proofErr w:type="spellStart"/>
      <w:r w:rsidRPr="000A499A">
        <w:t>spp</w:t>
      </w:r>
      <w:proofErr w:type="spellEnd"/>
      <w:r w:rsidRPr="000A499A">
        <w:t xml:space="preserve">., </w:t>
      </w:r>
      <w:proofErr w:type="spellStart"/>
      <w:r w:rsidRPr="000A499A">
        <w:rPr>
          <w:i/>
          <w:iCs/>
        </w:rPr>
        <w:t>Agrobacterium</w:t>
      </w:r>
      <w:proofErr w:type="spellEnd"/>
      <w:r w:rsidRPr="000A499A">
        <w:rPr>
          <w:i/>
          <w:iCs/>
        </w:rPr>
        <w:t xml:space="preserve"> </w:t>
      </w:r>
      <w:proofErr w:type="spellStart"/>
      <w:r w:rsidRPr="000A499A">
        <w:rPr>
          <w:i/>
          <w:iCs/>
        </w:rPr>
        <w:t>tumefaciens</w:t>
      </w:r>
      <w:proofErr w:type="spellEnd"/>
      <w:r w:rsidRPr="000A499A">
        <w:t xml:space="preserve">, </w:t>
      </w:r>
      <w:proofErr w:type="spellStart"/>
      <w:r w:rsidRPr="000A499A">
        <w:rPr>
          <w:i/>
          <w:iCs/>
        </w:rPr>
        <w:t>Clavibacter</w:t>
      </w:r>
      <w:proofErr w:type="spellEnd"/>
      <w:r w:rsidRPr="000A499A">
        <w:rPr>
          <w:i/>
          <w:iCs/>
        </w:rPr>
        <w:t xml:space="preserve"> </w:t>
      </w:r>
      <w:proofErr w:type="spellStart"/>
      <w:r w:rsidRPr="000A499A">
        <w:rPr>
          <w:i/>
          <w:iCs/>
        </w:rPr>
        <w:t>michiganensis</w:t>
      </w:r>
      <w:proofErr w:type="spellEnd"/>
      <w:r w:rsidRPr="000A499A">
        <w:t xml:space="preserve"> </w:t>
      </w:r>
      <w:proofErr w:type="spellStart"/>
      <w:r w:rsidRPr="000A499A">
        <w:t>subsp</w:t>
      </w:r>
      <w:proofErr w:type="spellEnd"/>
      <w:r w:rsidRPr="000A499A">
        <w:t xml:space="preserve">. </w:t>
      </w:r>
      <w:proofErr w:type="spellStart"/>
      <w:r w:rsidRPr="000A499A">
        <w:rPr>
          <w:i/>
          <w:iCs/>
        </w:rPr>
        <w:t>michiganensis</w:t>
      </w:r>
      <w:proofErr w:type="spellEnd"/>
      <w:r w:rsidRPr="000A499A">
        <w:t xml:space="preserve">, </w:t>
      </w:r>
      <w:proofErr w:type="spellStart"/>
      <w:r w:rsidRPr="000A499A">
        <w:rPr>
          <w:i/>
          <w:iCs/>
        </w:rPr>
        <w:t>Clavibacter</w:t>
      </w:r>
      <w:proofErr w:type="spellEnd"/>
      <w:r w:rsidRPr="000A499A">
        <w:rPr>
          <w:i/>
          <w:iCs/>
        </w:rPr>
        <w:t xml:space="preserve"> </w:t>
      </w:r>
      <w:proofErr w:type="spellStart"/>
      <w:r w:rsidRPr="000A499A">
        <w:rPr>
          <w:i/>
          <w:iCs/>
        </w:rPr>
        <w:t>sepedonicus</w:t>
      </w:r>
      <w:proofErr w:type="spellEnd"/>
      <w:r w:rsidRPr="000A499A">
        <w:t xml:space="preserve">, </w:t>
      </w:r>
      <w:proofErr w:type="spellStart"/>
      <w:r w:rsidRPr="000A499A">
        <w:rPr>
          <w:i/>
          <w:iCs/>
        </w:rPr>
        <w:t>Erwinia</w:t>
      </w:r>
      <w:proofErr w:type="spellEnd"/>
      <w:r w:rsidRPr="000A499A">
        <w:rPr>
          <w:i/>
          <w:iCs/>
        </w:rPr>
        <w:t xml:space="preserve"> </w:t>
      </w:r>
      <w:proofErr w:type="spellStart"/>
      <w:r w:rsidRPr="000A499A">
        <w:rPr>
          <w:i/>
          <w:iCs/>
        </w:rPr>
        <w:t>amylovora</w:t>
      </w:r>
      <w:proofErr w:type="spellEnd"/>
      <w:r w:rsidRPr="000A499A">
        <w:t xml:space="preserve">, </w:t>
      </w:r>
      <w:proofErr w:type="spellStart"/>
      <w:r w:rsidRPr="000A499A">
        <w:rPr>
          <w:i/>
          <w:iCs/>
        </w:rPr>
        <w:t>Pectobacterium</w:t>
      </w:r>
      <w:proofErr w:type="spellEnd"/>
      <w:r w:rsidRPr="000A499A">
        <w:rPr>
          <w:i/>
          <w:iCs/>
        </w:rPr>
        <w:t xml:space="preserve"> </w:t>
      </w:r>
      <w:proofErr w:type="spellStart"/>
      <w:r w:rsidRPr="000A499A">
        <w:rPr>
          <w:i/>
          <w:iCs/>
        </w:rPr>
        <w:t>atrosepticum</w:t>
      </w:r>
      <w:proofErr w:type="spellEnd"/>
      <w:r w:rsidRPr="000A499A">
        <w:t xml:space="preserve">, </w:t>
      </w:r>
      <w:proofErr w:type="spellStart"/>
      <w:r w:rsidRPr="000A499A">
        <w:rPr>
          <w:i/>
          <w:iCs/>
        </w:rPr>
        <w:t>Pectobacterium</w:t>
      </w:r>
      <w:proofErr w:type="spellEnd"/>
      <w:r w:rsidRPr="000A499A">
        <w:rPr>
          <w:i/>
          <w:iCs/>
        </w:rPr>
        <w:t xml:space="preserve"> </w:t>
      </w:r>
      <w:proofErr w:type="spellStart"/>
      <w:r w:rsidRPr="000A499A">
        <w:rPr>
          <w:i/>
          <w:iCs/>
        </w:rPr>
        <w:t>carotovorum</w:t>
      </w:r>
      <w:proofErr w:type="spellEnd"/>
      <w:r w:rsidRPr="000A499A">
        <w:t xml:space="preserve">, </w:t>
      </w:r>
      <w:proofErr w:type="spellStart"/>
      <w:r w:rsidRPr="000A499A">
        <w:rPr>
          <w:i/>
          <w:iCs/>
        </w:rPr>
        <w:t>Pseudomonas</w:t>
      </w:r>
      <w:proofErr w:type="spellEnd"/>
      <w:r w:rsidRPr="000A499A">
        <w:rPr>
          <w:i/>
          <w:iCs/>
        </w:rPr>
        <w:t xml:space="preserve"> </w:t>
      </w:r>
      <w:proofErr w:type="spellStart"/>
      <w:r w:rsidRPr="000A499A">
        <w:rPr>
          <w:i/>
          <w:iCs/>
        </w:rPr>
        <w:t>syringae</w:t>
      </w:r>
      <w:proofErr w:type="spellEnd"/>
      <w:r w:rsidRPr="000A499A">
        <w:t xml:space="preserve">, </w:t>
      </w:r>
      <w:proofErr w:type="spellStart"/>
      <w:r w:rsidRPr="000A499A">
        <w:rPr>
          <w:i/>
          <w:iCs/>
        </w:rPr>
        <w:t>Pseudomonas</w:t>
      </w:r>
      <w:proofErr w:type="spellEnd"/>
      <w:r w:rsidRPr="000A499A">
        <w:rPr>
          <w:i/>
          <w:iCs/>
        </w:rPr>
        <w:t xml:space="preserve"> </w:t>
      </w:r>
      <w:proofErr w:type="spellStart"/>
      <w:r w:rsidRPr="000A499A">
        <w:rPr>
          <w:i/>
          <w:iCs/>
        </w:rPr>
        <w:t>syringae</w:t>
      </w:r>
      <w:proofErr w:type="spellEnd"/>
      <w:r w:rsidRPr="000A499A">
        <w:t xml:space="preserve"> </w:t>
      </w:r>
      <w:proofErr w:type="spellStart"/>
      <w:r w:rsidRPr="000A499A">
        <w:t>pv</w:t>
      </w:r>
      <w:proofErr w:type="spellEnd"/>
      <w:r w:rsidRPr="000A499A">
        <w:t xml:space="preserve">. </w:t>
      </w:r>
      <w:proofErr w:type="spellStart"/>
      <w:r w:rsidRPr="000A499A">
        <w:rPr>
          <w:i/>
          <w:iCs/>
        </w:rPr>
        <w:t>lachrymans</w:t>
      </w:r>
      <w:proofErr w:type="spellEnd"/>
      <w:r w:rsidRPr="000A499A">
        <w:t xml:space="preserve">, </w:t>
      </w:r>
      <w:proofErr w:type="spellStart"/>
      <w:r w:rsidRPr="000A499A">
        <w:rPr>
          <w:i/>
          <w:iCs/>
        </w:rPr>
        <w:t>Ralstonia</w:t>
      </w:r>
      <w:proofErr w:type="spellEnd"/>
      <w:r w:rsidRPr="000A499A">
        <w:rPr>
          <w:i/>
          <w:iCs/>
        </w:rPr>
        <w:t xml:space="preserve"> </w:t>
      </w:r>
      <w:proofErr w:type="spellStart"/>
      <w:r w:rsidRPr="000A499A">
        <w:rPr>
          <w:i/>
          <w:iCs/>
        </w:rPr>
        <w:t>solanacearum</w:t>
      </w:r>
      <w:proofErr w:type="spellEnd"/>
      <w:r w:rsidRPr="000A499A">
        <w:t xml:space="preserve">, </w:t>
      </w:r>
      <w:proofErr w:type="spellStart"/>
      <w:r w:rsidRPr="000A499A">
        <w:rPr>
          <w:i/>
          <w:iCs/>
        </w:rPr>
        <w:t>Xanthomonas</w:t>
      </w:r>
      <w:proofErr w:type="spellEnd"/>
      <w:r w:rsidRPr="000A499A">
        <w:rPr>
          <w:i/>
          <w:iCs/>
        </w:rPr>
        <w:t xml:space="preserve"> </w:t>
      </w:r>
      <w:proofErr w:type="spellStart"/>
      <w:r w:rsidRPr="000A499A">
        <w:rPr>
          <w:i/>
          <w:iCs/>
        </w:rPr>
        <w:t>axonopodis</w:t>
      </w:r>
      <w:proofErr w:type="spellEnd"/>
      <w:r w:rsidRPr="000A499A">
        <w:t xml:space="preserve"> </w:t>
      </w:r>
      <w:proofErr w:type="spellStart"/>
      <w:r w:rsidRPr="000A499A">
        <w:t>pv</w:t>
      </w:r>
      <w:proofErr w:type="spellEnd"/>
      <w:r w:rsidRPr="000A499A">
        <w:t xml:space="preserve">. </w:t>
      </w:r>
      <w:proofErr w:type="spellStart"/>
      <w:r w:rsidRPr="000A499A">
        <w:rPr>
          <w:i/>
          <w:iCs/>
        </w:rPr>
        <w:t>begoniae</w:t>
      </w:r>
      <w:proofErr w:type="spellEnd"/>
      <w:r w:rsidRPr="000A499A">
        <w:t xml:space="preserve">, </w:t>
      </w:r>
      <w:proofErr w:type="spellStart"/>
      <w:r w:rsidRPr="000A499A">
        <w:rPr>
          <w:i/>
          <w:iCs/>
        </w:rPr>
        <w:t>Xanthomonas</w:t>
      </w:r>
      <w:proofErr w:type="spellEnd"/>
      <w:r w:rsidRPr="000A499A">
        <w:rPr>
          <w:i/>
          <w:iCs/>
        </w:rPr>
        <w:t xml:space="preserve"> </w:t>
      </w:r>
      <w:proofErr w:type="spellStart"/>
      <w:r w:rsidRPr="000A499A">
        <w:rPr>
          <w:i/>
          <w:iCs/>
        </w:rPr>
        <w:t>hortorum</w:t>
      </w:r>
      <w:proofErr w:type="spellEnd"/>
      <w:r w:rsidRPr="000A499A">
        <w:t xml:space="preserve"> </w:t>
      </w:r>
      <w:proofErr w:type="spellStart"/>
      <w:r w:rsidRPr="000A499A">
        <w:t>pv</w:t>
      </w:r>
      <w:proofErr w:type="spellEnd"/>
      <w:r w:rsidRPr="000A499A">
        <w:t>. </w:t>
      </w:r>
      <w:r w:rsidRPr="000A499A">
        <w:rPr>
          <w:i/>
          <w:iCs/>
        </w:rPr>
        <w:t>pelargonii</w:t>
      </w:r>
      <w:r w:rsidRPr="000A499A">
        <w:t xml:space="preserve"> </w:t>
      </w:r>
    </w:p>
    <w:p w14:paraId="16216A0D" w14:textId="77777777" w:rsidR="005156B6" w:rsidRPr="000A499A" w:rsidRDefault="005156B6" w:rsidP="005156B6">
      <w:pPr>
        <w:keepNext/>
        <w:keepLines/>
        <w:widowControl w:val="0"/>
        <w:numPr>
          <w:ilvl w:val="0"/>
          <w:numId w:val="42"/>
        </w:numPr>
        <w:spacing w:line="276" w:lineRule="auto"/>
        <w:jc w:val="both"/>
      </w:pPr>
      <w:r w:rsidRPr="000A499A">
        <w:t xml:space="preserve">Virům: </w:t>
      </w:r>
      <w:proofErr w:type="spellStart"/>
      <w:r w:rsidRPr="000A499A">
        <w:t>ArMV</w:t>
      </w:r>
      <w:proofErr w:type="spellEnd"/>
      <w:r w:rsidRPr="000A499A">
        <w:t xml:space="preserve">, </w:t>
      </w:r>
      <w:proofErr w:type="spellStart"/>
      <w:r w:rsidRPr="000A499A">
        <w:t>BePMV</w:t>
      </w:r>
      <w:proofErr w:type="spellEnd"/>
      <w:r w:rsidRPr="000A499A">
        <w:t xml:space="preserve">, </w:t>
      </w:r>
      <w:proofErr w:type="spellStart"/>
      <w:r w:rsidRPr="000A499A">
        <w:t>CarMoV</w:t>
      </w:r>
      <w:proofErr w:type="spellEnd"/>
      <w:r w:rsidRPr="000A499A">
        <w:t xml:space="preserve">, CMV, </w:t>
      </w:r>
      <w:proofErr w:type="spellStart"/>
      <w:r w:rsidRPr="000A499A">
        <w:t>CyMV</w:t>
      </w:r>
      <w:proofErr w:type="spellEnd"/>
      <w:r w:rsidRPr="000A499A">
        <w:t xml:space="preserve">, MNSV, ORSV, </w:t>
      </w:r>
      <w:proofErr w:type="spellStart"/>
      <w:r w:rsidRPr="000A499A">
        <w:t>PepMV</w:t>
      </w:r>
      <w:proofErr w:type="spellEnd"/>
      <w:r w:rsidRPr="000A499A">
        <w:t xml:space="preserve">, PFBV, PLCV, PLPV, </w:t>
      </w:r>
      <w:proofErr w:type="spellStart"/>
      <w:r w:rsidRPr="000A499A">
        <w:t>PMMoV</w:t>
      </w:r>
      <w:proofErr w:type="spellEnd"/>
      <w:r w:rsidRPr="000A499A">
        <w:t xml:space="preserve">, PVX, PVY, RMV, TBRV, TMV, </w:t>
      </w:r>
      <w:proofErr w:type="spellStart"/>
      <w:r w:rsidRPr="000A499A">
        <w:t>ToMV</w:t>
      </w:r>
      <w:proofErr w:type="spellEnd"/>
      <w:r w:rsidRPr="000A499A">
        <w:t xml:space="preserve">, TSV, TSWV, </w:t>
      </w:r>
      <w:proofErr w:type="spellStart"/>
      <w:r w:rsidRPr="000A499A">
        <w:t>ZyMV</w:t>
      </w:r>
      <w:proofErr w:type="spellEnd"/>
    </w:p>
    <w:p w14:paraId="1AEE2474" w14:textId="77777777" w:rsidR="005156B6" w:rsidRPr="000A499A" w:rsidRDefault="005156B6" w:rsidP="005156B6">
      <w:pPr>
        <w:keepNext/>
        <w:keepLines/>
        <w:widowControl w:val="0"/>
        <w:numPr>
          <w:ilvl w:val="0"/>
          <w:numId w:val="42"/>
        </w:numPr>
        <w:spacing w:line="276" w:lineRule="auto"/>
        <w:jc w:val="both"/>
      </w:pPr>
      <w:r w:rsidRPr="000A499A">
        <w:t xml:space="preserve">Viroidům: </w:t>
      </w:r>
      <w:proofErr w:type="spellStart"/>
      <w:r w:rsidRPr="000A499A">
        <w:t>CSVd</w:t>
      </w:r>
      <w:proofErr w:type="spellEnd"/>
      <w:r w:rsidRPr="000A499A">
        <w:t xml:space="preserve">, </w:t>
      </w:r>
      <w:proofErr w:type="spellStart"/>
      <w:r w:rsidRPr="000A499A">
        <w:t>PTSVd</w:t>
      </w:r>
      <w:proofErr w:type="spellEnd"/>
    </w:p>
    <w:p w14:paraId="46A00897" w14:textId="0B2489B8" w:rsidR="00187DD1" w:rsidRPr="00344ED1" w:rsidRDefault="00187DD1" w:rsidP="009B1E01">
      <w:pPr>
        <w:widowControl w:val="0"/>
        <w:tabs>
          <w:tab w:val="left" w:pos="1560"/>
        </w:tabs>
        <w:spacing w:line="276" w:lineRule="auto"/>
        <w:ind w:left="2835" w:hanging="2835"/>
        <w:rPr>
          <w:rFonts w:eastAsiaTheme="minorHAnsi"/>
          <w:i/>
          <w:iCs/>
          <w:snapToGrid w:val="0"/>
          <w:highlight w:val="yellow"/>
          <w:lang w:eastAsia="en-US"/>
        </w:rPr>
      </w:pPr>
    </w:p>
    <w:bookmarkEnd w:id="1"/>
    <w:bookmarkEnd w:id="2"/>
    <w:bookmarkEnd w:id="3"/>
    <w:bookmarkEnd w:id="4"/>
    <w:bookmarkEnd w:id="5"/>
    <w:p w14:paraId="246F836E" w14:textId="6DEAF674" w:rsidR="00D80257" w:rsidRPr="007C4DE0" w:rsidRDefault="00293D9B" w:rsidP="009B1E01">
      <w:pPr>
        <w:widowControl w:val="0"/>
        <w:numPr>
          <w:ilvl w:val="0"/>
          <w:numId w:val="1"/>
        </w:numPr>
        <w:tabs>
          <w:tab w:val="clear" w:pos="720"/>
          <w:tab w:val="left" w:pos="284"/>
          <w:tab w:val="num" w:pos="360"/>
        </w:tabs>
        <w:spacing w:line="276" w:lineRule="auto"/>
        <w:ind w:left="284" w:hanging="284"/>
        <w:jc w:val="both"/>
      </w:pPr>
      <w:r w:rsidRPr="007C4DE0">
        <w:rPr>
          <w:b/>
          <w:bCs/>
          <w:u w:val="single"/>
        </w:rPr>
        <w:t xml:space="preserve">NOVÉ </w:t>
      </w:r>
      <w:r w:rsidR="006E2462" w:rsidRPr="007C4DE0">
        <w:rPr>
          <w:b/>
          <w:bCs/>
          <w:u w:val="single"/>
        </w:rPr>
        <w:t>POVOLENÉ POMOCNÉ</w:t>
      </w:r>
      <w:r w:rsidRPr="007C4DE0">
        <w:rPr>
          <w:b/>
          <w:bCs/>
          <w:u w:val="single"/>
        </w:rPr>
        <w:t xml:space="preserve"> PROSTŘEDKY NA OCHRANU ROSTLIN </w:t>
      </w:r>
    </w:p>
    <w:p w14:paraId="6511CC6E" w14:textId="77777777" w:rsidR="006E2462" w:rsidRPr="007C4DE0" w:rsidRDefault="006E2462" w:rsidP="009B1E01">
      <w:pPr>
        <w:widowControl w:val="0"/>
        <w:tabs>
          <w:tab w:val="left" w:pos="284"/>
        </w:tabs>
        <w:spacing w:line="276" w:lineRule="auto"/>
        <w:ind w:left="284"/>
        <w:jc w:val="both"/>
      </w:pPr>
    </w:p>
    <w:p w14:paraId="23DF2DEE" w14:textId="77777777" w:rsidR="00425D14" w:rsidRPr="007C4DE0" w:rsidRDefault="00425D14" w:rsidP="009B1E01">
      <w:pPr>
        <w:widowControl w:val="0"/>
        <w:numPr>
          <w:ilvl w:val="0"/>
          <w:numId w:val="2"/>
        </w:numPr>
        <w:tabs>
          <w:tab w:val="num" w:pos="709"/>
          <w:tab w:val="left" w:pos="1560"/>
        </w:tabs>
        <w:spacing w:line="276" w:lineRule="auto"/>
        <w:ind w:left="720"/>
        <w:rPr>
          <w:iCs/>
          <w:snapToGrid w:val="0"/>
        </w:rPr>
      </w:pPr>
      <w:bookmarkStart w:id="6" w:name="_Hlk42091823"/>
      <w:r w:rsidRPr="007C4DE0">
        <w:rPr>
          <w:iCs/>
          <w:snapToGrid w:val="0"/>
        </w:rPr>
        <w:t>rozhodnutí nebyla vydána</w:t>
      </w:r>
    </w:p>
    <w:p w14:paraId="24196C80" w14:textId="01288BE9" w:rsidR="00047FEA" w:rsidRPr="007C4DE0" w:rsidRDefault="00047FEA" w:rsidP="009B1E01">
      <w:pPr>
        <w:widowControl w:val="0"/>
        <w:tabs>
          <w:tab w:val="left" w:pos="1560"/>
        </w:tabs>
        <w:spacing w:line="276" w:lineRule="auto"/>
        <w:ind w:left="2835" w:hanging="2835"/>
      </w:pPr>
    </w:p>
    <w:bookmarkEnd w:id="6"/>
    <w:p w14:paraId="1DE57C44" w14:textId="77777777" w:rsidR="00293D9B" w:rsidRPr="005156B6" w:rsidRDefault="00293D9B" w:rsidP="009B1E01">
      <w:pPr>
        <w:widowControl w:val="0"/>
        <w:numPr>
          <w:ilvl w:val="0"/>
          <w:numId w:val="1"/>
        </w:numPr>
        <w:tabs>
          <w:tab w:val="clear" w:pos="720"/>
          <w:tab w:val="left" w:pos="284"/>
        </w:tabs>
        <w:spacing w:line="276" w:lineRule="auto"/>
        <w:ind w:left="284" w:hanging="284"/>
        <w:jc w:val="both"/>
      </w:pPr>
      <w:r w:rsidRPr="005156B6">
        <w:rPr>
          <w:b/>
          <w:bCs/>
          <w:u w:val="single"/>
        </w:rPr>
        <w:t>ROZŠÍŘENÍ POUŽITÍ NEBO ZMĚNA V POUŽITÍ PŘÍPRAVKU</w:t>
      </w:r>
    </w:p>
    <w:p w14:paraId="630E4E70" w14:textId="77777777" w:rsidR="00C36950" w:rsidRPr="00344ED1" w:rsidRDefault="00C36950" w:rsidP="009B1E01">
      <w:pPr>
        <w:widowControl w:val="0"/>
        <w:tabs>
          <w:tab w:val="left" w:pos="1560"/>
        </w:tabs>
        <w:spacing w:line="276" w:lineRule="auto"/>
        <w:ind w:left="2835" w:hanging="2835"/>
        <w:rPr>
          <w:b/>
          <w:sz w:val="28"/>
          <w:szCs w:val="28"/>
          <w:highlight w:val="yellow"/>
        </w:rPr>
      </w:pPr>
      <w:bookmarkStart w:id="7" w:name="_Hlk59095591"/>
      <w:bookmarkStart w:id="8" w:name="_Hlk56066621"/>
      <w:bookmarkStart w:id="9" w:name="_Hlk7705017"/>
    </w:p>
    <w:p w14:paraId="258411F1" w14:textId="77777777" w:rsidR="00A451E5" w:rsidRDefault="00A451E5" w:rsidP="00A451E5">
      <w:pPr>
        <w:widowControl w:val="0"/>
        <w:tabs>
          <w:tab w:val="left" w:pos="1560"/>
        </w:tabs>
        <w:spacing w:line="276" w:lineRule="auto"/>
        <w:ind w:left="2835" w:hanging="2835"/>
        <w:rPr>
          <w:b/>
          <w:sz w:val="28"/>
          <w:szCs w:val="28"/>
        </w:rPr>
      </w:pPr>
      <w:proofErr w:type="spellStart"/>
      <w:r w:rsidRPr="00A451E5">
        <w:rPr>
          <w:b/>
          <w:sz w:val="28"/>
          <w:szCs w:val="28"/>
        </w:rPr>
        <w:t>Conviso</w:t>
      </w:r>
      <w:proofErr w:type="spellEnd"/>
      <w:r w:rsidRPr="00A451E5">
        <w:rPr>
          <w:b/>
          <w:sz w:val="28"/>
          <w:szCs w:val="28"/>
        </w:rPr>
        <w:t xml:space="preserve"> </w:t>
      </w:r>
      <w:proofErr w:type="spellStart"/>
      <w:r w:rsidRPr="00A451E5">
        <w:rPr>
          <w:b/>
          <w:sz w:val="28"/>
          <w:szCs w:val="28"/>
        </w:rPr>
        <w:t>One</w:t>
      </w:r>
      <w:proofErr w:type="spellEnd"/>
      <w:r w:rsidRPr="00A451E5">
        <w:rPr>
          <w:b/>
          <w:sz w:val="28"/>
          <w:szCs w:val="28"/>
        </w:rPr>
        <w:t xml:space="preserve"> </w:t>
      </w:r>
    </w:p>
    <w:p w14:paraId="3B23A872" w14:textId="1D546284" w:rsidR="00A451E5" w:rsidRDefault="00A451E5" w:rsidP="00A451E5">
      <w:pPr>
        <w:widowControl w:val="0"/>
        <w:tabs>
          <w:tab w:val="left" w:pos="1560"/>
        </w:tabs>
        <w:spacing w:line="276" w:lineRule="auto"/>
        <w:ind w:left="2835" w:hanging="2835"/>
      </w:pPr>
      <w:r w:rsidRPr="00855827">
        <w:t xml:space="preserve">držitel rozhodnutí o povolení: </w:t>
      </w:r>
      <w:r w:rsidRPr="00E82065">
        <w:t xml:space="preserve">Bayer S.A.S., 16 </w:t>
      </w:r>
      <w:proofErr w:type="spellStart"/>
      <w:r w:rsidRPr="00E82065">
        <w:t>rue</w:t>
      </w:r>
      <w:proofErr w:type="spellEnd"/>
      <w:r w:rsidRPr="00E82065">
        <w:t xml:space="preserve"> Jean-Marie </w:t>
      </w:r>
      <w:proofErr w:type="spellStart"/>
      <w:r w:rsidRPr="00E82065">
        <w:t>Leclair</w:t>
      </w:r>
      <w:proofErr w:type="spellEnd"/>
      <w:r w:rsidRPr="00E82065">
        <w:t>, F-69009 Lyon, Francie</w:t>
      </w:r>
    </w:p>
    <w:p w14:paraId="6202014B" w14:textId="50532B35" w:rsidR="00A451E5" w:rsidRPr="00557661" w:rsidRDefault="00A451E5" w:rsidP="00A451E5">
      <w:pPr>
        <w:widowControl w:val="0"/>
        <w:tabs>
          <w:tab w:val="left" w:pos="1560"/>
        </w:tabs>
        <w:spacing w:line="276" w:lineRule="auto"/>
        <w:ind w:left="2835" w:hanging="2835"/>
        <w:rPr>
          <w:rFonts w:eastAsiaTheme="minorHAnsi"/>
          <w:iCs/>
          <w:snapToGrid w:val="0"/>
        </w:rPr>
      </w:pPr>
      <w:r w:rsidRPr="00557661">
        <w:t>evidenční číslo:</w:t>
      </w:r>
      <w:r w:rsidRPr="00557661">
        <w:rPr>
          <w:iCs/>
        </w:rPr>
        <w:t xml:space="preserve"> </w:t>
      </w:r>
      <w:r>
        <w:rPr>
          <w:iCs/>
          <w:snapToGrid w:val="0"/>
        </w:rPr>
        <w:t>5629-0</w:t>
      </w:r>
    </w:p>
    <w:p w14:paraId="6370BEE4" w14:textId="77777777" w:rsidR="00A451E5" w:rsidRPr="00A451E5" w:rsidRDefault="00A451E5" w:rsidP="00A451E5">
      <w:pPr>
        <w:widowControl w:val="0"/>
        <w:tabs>
          <w:tab w:val="left" w:pos="1560"/>
        </w:tabs>
        <w:spacing w:line="276" w:lineRule="auto"/>
        <w:ind w:left="2835" w:hanging="2835"/>
        <w:rPr>
          <w:iCs/>
          <w:snapToGrid w:val="0"/>
        </w:rPr>
      </w:pPr>
      <w:r w:rsidRPr="00557661">
        <w:t xml:space="preserve">účinná látka: </w:t>
      </w:r>
      <w:proofErr w:type="spellStart"/>
      <w:r w:rsidRPr="00A451E5">
        <w:rPr>
          <w:iCs/>
          <w:snapToGrid w:val="0"/>
        </w:rPr>
        <w:t>foramsulfuron</w:t>
      </w:r>
      <w:proofErr w:type="spellEnd"/>
      <w:r w:rsidRPr="00A451E5">
        <w:rPr>
          <w:iCs/>
          <w:snapToGrid w:val="0"/>
        </w:rPr>
        <w:t xml:space="preserve"> 50 g/1  </w:t>
      </w:r>
    </w:p>
    <w:p w14:paraId="01F878F6" w14:textId="00B184DC" w:rsidR="00A451E5" w:rsidRPr="00557661" w:rsidRDefault="00A451E5" w:rsidP="00A451E5">
      <w:pPr>
        <w:widowControl w:val="0"/>
        <w:tabs>
          <w:tab w:val="left" w:pos="1560"/>
        </w:tabs>
        <w:spacing w:line="276" w:lineRule="auto"/>
        <w:ind w:left="2835" w:hanging="2835"/>
        <w:rPr>
          <w:iCs/>
        </w:rPr>
      </w:pPr>
      <w:r>
        <w:rPr>
          <w:iCs/>
          <w:snapToGrid w:val="0"/>
        </w:rPr>
        <w:t xml:space="preserve">                      </w:t>
      </w:r>
      <w:proofErr w:type="spellStart"/>
      <w:r w:rsidRPr="00A451E5">
        <w:rPr>
          <w:iCs/>
          <w:snapToGrid w:val="0"/>
        </w:rPr>
        <w:t>thienkarbazon-methyl</w:t>
      </w:r>
      <w:proofErr w:type="spellEnd"/>
      <w:r w:rsidRPr="00A451E5">
        <w:rPr>
          <w:iCs/>
          <w:snapToGrid w:val="0"/>
        </w:rPr>
        <w:t xml:space="preserve"> 30 g/l</w:t>
      </w:r>
    </w:p>
    <w:p w14:paraId="34451942" w14:textId="25F5BC54" w:rsidR="00A451E5" w:rsidRDefault="00A451E5" w:rsidP="00A451E5">
      <w:pPr>
        <w:widowControl w:val="0"/>
        <w:tabs>
          <w:tab w:val="left" w:pos="1560"/>
        </w:tabs>
        <w:spacing w:line="276" w:lineRule="auto"/>
        <w:ind w:left="2835" w:hanging="2835"/>
        <w:rPr>
          <w:iCs/>
          <w:snapToGrid w:val="0"/>
        </w:rPr>
      </w:pPr>
      <w:r w:rsidRPr="00557661">
        <w:t xml:space="preserve">platnost povolení končí dne: </w:t>
      </w:r>
      <w:r>
        <w:rPr>
          <w:iCs/>
          <w:snapToGrid w:val="0"/>
        </w:rPr>
        <w:t>30. 9. 2025</w:t>
      </w:r>
    </w:p>
    <w:p w14:paraId="21E940F9" w14:textId="77777777" w:rsidR="00A451E5" w:rsidRPr="00557661" w:rsidRDefault="00A451E5" w:rsidP="00A451E5">
      <w:pPr>
        <w:widowControl w:val="0"/>
        <w:tabs>
          <w:tab w:val="left" w:pos="426"/>
        </w:tabs>
        <w:autoSpaceDE w:val="0"/>
        <w:autoSpaceDN w:val="0"/>
        <w:spacing w:line="276" w:lineRule="auto"/>
        <w:rPr>
          <w:i/>
          <w:iCs/>
          <w:snapToGrid w:val="0"/>
        </w:rPr>
      </w:pPr>
      <w:r w:rsidRPr="00557661">
        <w:rPr>
          <w:i/>
          <w:iCs/>
          <w:snapToGrid w:val="0"/>
        </w:rPr>
        <w:lastRenderedPageBreak/>
        <w:t>Rozsah povoleného použití:</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20"/>
        <w:gridCol w:w="1920"/>
        <w:gridCol w:w="1328"/>
        <w:gridCol w:w="544"/>
        <w:gridCol w:w="1927"/>
        <w:gridCol w:w="1573"/>
      </w:tblGrid>
      <w:tr w:rsidR="00A451E5" w:rsidRPr="00010787" w14:paraId="69946249" w14:textId="77777777" w:rsidTr="00C41AEC">
        <w:trPr>
          <w:trHeight w:val="1237"/>
        </w:trPr>
        <w:tc>
          <w:tcPr>
            <w:tcW w:w="1042" w:type="pct"/>
          </w:tcPr>
          <w:p w14:paraId="0840599D" w14:textId="77777777" w:rsidR="00A451E5" w:rsidRPr="00010787" w:rsidRDefault="00A451E5" w:rsidP="00C41AEC">
            <w:pPr>
              <w:pStyle w:val="Zhlav"/>
              <w:tabs>
                <w:tab w:val="clear" w:pos="4536"/>
                <w:tab w:val="clear" w:pos="9072"/>
              </w:tabs>
              <w:spacing w:line="276" w:lineRule="auto"/>
              <w:ind w:right="119"/>
              <w:rPr>
                <w:bCs/>
                <w:iCs/>
                <w:sz w:val="24"/>
                <w:szCs w:val="24"/>
              </w:rPr>
            </w:pPr>
            <w:r w:rsidRPr="00010787">
              <w:rPr>
                <w:bCs/>
                <w:iCs/>
                <w:sz w:val="24"/>
                <w:szCs w:val="24"/>
              </w:rPr>
              <w:t xml:space="preserve">1)Plodina, </w:t>
            </w:r>
          </w:p>
          <w:p w14:paraId="27BA8EFD" w14:textId="77777777" w:rsidR="00A451E5" w:rsidRPr="00010787" w:rsidRDefault="00A451E5" w:rsidP="00C41AEC">
            <w:pPr>
              <w:pStyle w:val="Zhlav"/>
              <w:tabs>
                <w:tab w:val="clear" w:pos="4536"/>
                <w:tab w:val="clear" w:pos="9072"/>
              </w:tabs>
              <w:spacing w:line="276" w:lineRule="auto"/>
              <w:ind w:right="119"/>
              <w:rPr>
                <w:bCs/>
                <w:iCs/>
                <w:sz w:val="24"/>
                <w:szCs w:val="24"/>
              </w:rPr>
            </w:pPr>
            <w:r w:rsidRPr="00010787">
              <w:rPr>
                <w:bCs/>
                <w:iCs/>
                <w:sz w:val="24"/>
                <w:szCs w:val="24"/>
              </w:rPr>
              <w:t>oblast použití</w:t>
            </w:r>
          </w:p>
        </w:tc>
        <w:tc>
          <w:tcPr>
            <w:tcW w:w="1042" w:type="pct"/>
          </w:tcPr>
          <w:p w14:paraId="3B0C472B" w14:textId="77777777" w:rsidR="00A451E5" w:rsidRPr="00010787" w:rsidRDefault="00A451E5" w:rsidP="00C41AEC">
            <w:pPr>
              <w:spacing w:line="276" w:lineRule="auto"/>
              <w:ind w:left="25" w:right="-70"/>
              <w:rPr>
                <w:bCs/>
                <w:iCs/>
              </w:rPr>
            </w:pPr>
            <w:r w:rsidRPr="00010787">
              <w:rPr>
                <w:bCs/>
                <w:iCs/>
              </w:rPr>
              <w:t xml:space="preserve">2) Škodlivý organismus, </w:t>
            </w:r>
          </w:p>
          <w:p w14:paraId="61130C7E" w14:textId="77777777" w:rsidR="00A451E5" w:rsidRPr="00010787" w:rsidRDefault="00A451E5" w:rsidP="00C41AEC">
            <w:pPr>
              <w:spacing w:line="276" w:lineRule="auto"/>
              <w:ind w:left="25" w:right="-70"/>
              <w:rPr>
                <w:bCs/>
                <w:iCs/>
              </w:rPr>
            </w:pPr>
            <w:r w:rsidRPr="00010787">
              <w:rPr>
                <w:bCs/>
                <w:iCs/>
              </w:rPr>
              <w:t>jiný účel použití</w:t>
            </w:r>
          </w:p>
        </w:tc>
        <w:tc>
          <w:tcPr>
            <w:tcW w:w="721" w:type="pct"/>
          </w:tcPr>
          <w:p w14:paraId="32D32FBE" w14:textId="77777777" w:rsidR="00A451E5" w:rsidRPr="00010787" w:rsidRDefault="00A451E5" w:rsidP="00C41AEC">
            <w:pPr>
              <w:spacing w:line="276" w:lineRule="auto"/>
              <w:ind w:left="51"/>
              <w:rPr>
                <w:bCs/>
                <w:iCs/>
              </w:rPr>
            </w:pPr>
            <w:r w:rsidRPr="00010787">
              <w:rPr>
                <w:bCs/>
                <w:iCs/>
              </w:rPr>
              <w:t>Dávkování,</w:t>
            </w:r>
          </w:p>
          <w:p w14:paraId="6ADB4A10" w14:textId="77777777" w:rsidR="00A451E5" w:rsidRPr="00010787" w:rsidRDefault="00A451E5" w:rsidP="00C41AEC">
            <w:pPr>
              <w:spacing w:line="276" w:lineRule="auto"/>
              <w:ind w:left="51"/>
              <w:rPr>
                <w:bCs/>
                <w:iCs/>
              </w:rPr>
            </w:pPr>
            <w:r w:rsidRPr="00010787">
              <w:rPr>
                <w:bCs/>
                <w:iCs/>
              </w:rPr>
              <w:t>mísitelnost</w:t>
            </w:r>
          </w:p>
        </w:tc>
        <w:tc>
          <w:tcPr>
            <w:tcW w:w="295" w:type="pct"/>
          </w:tcPr>
          <w:p w14:paraId="79B530EF" w14:textId="77777777" w:rsidR="00A451E5" w:rsidRPr="00010787" w:rsidRDefault="00A451E5" w:rsidP="00C41AEC">
            <w:pPr>
              <w:pStyle w:val="Nadpis5"/>
              <w:spacing w:before="0" w:after="0" w:line="276" w:lineRule="auto"/>
              <w:jc w:val="center"/>
              <w:rPr>
                <w:b w:val="0"/>
                <w:iCs w:val="0"/>
                <w:sz w:val="24"/>
                <w:szCs w:val="24"/>
              </w:rPr>
            </w:pPr>
            <w:r w:rsidRPr="00010787">
              <w:rPr>
                <w:b w:val="0"/>
                <w:iCs w:val="0"/>
                <w:sz w:val="24"/>
                <w:szCs w:val="24"/>
              </w:rPr>
              <w:t>OL</w:t>
            </w:r>
          </w:p>
        </w:tc>
        <w:tc>
          <w:tcPr>
            <w:tcW w:w="1046" w:type="pct"/>
          </w:tcPr>
          <w:p w14:paraId="37233B08" w14:textId="77777777" w:rsidR="00A451E5" w:rsidRPr="00010787" w:rsidRDefault="00A451E5" w:rsidP="00C41AEC">
            <w:pPr>
              <w:spacing w:line="276" w:lineRule="auto"/>
              <w:rPr>
                <w:bCs/>
                <w:iCs/>
              </w:rPr>
            </w:pPr>
            <w:r w:rsidRPr="00010787">
              <w:rPr>
                <w:bCs/>
                <w:iCs/>
              </w:rPr>
              <w:t>Poznámka</w:t>
            </w:r>
          </w:p>
          <w:p w14:paraId="5D9C85A2" w14:textId="77777777" w:rsidR="00A451E5" w:rsidRPr="00010787" w:rsidRDefault="00A451E5" w:rsidP="00C41AEC">
            <w:pPr>
              <w:spacing w:line="276" w:lineRule="auto"/>
              <w:rPr>
                <w:bCs/>
                <w:iCs/>
              </w:rPr>
            </w:pPr>
            <w:r w:rsidRPr="00010787">
              <w:rPr>
                <w:bCs/>
                <w:iCs/>
              </w:rPr>
              <w:t>1) k plodině</w:t>
            </w:r>
          </w:p>
          <w:p w14:paraId="58BF8EFD" w14:textId="77777777" w:rsidR="00A451E5" w:rsidRPr="00010787" w:rsidRDefault="00A451E5" w:rsidP="00C41AEC">
            <w:pPr>
              <w:spacing w:line="276" w:lineRule="auto"/>
              <w:rPr>
                <w:bCs/>
                <w:iCs/>
              </w:rPr>
            </w:pPr>
            <w:r w:rsidRPr="00010787">
              <w:rPr>
                <w:bCs/>
                <w:iCs/>
              </w:rPr>
              <w:t>2) k ŠO</w:t>
            </w:r>
          </w:p>
          <w:p w14:paraId="47DD5268" w14:textId="77777777" w:rsidR="00A451E5" w:rsidRPr="00010787" w:rsidRDefault="00A451E5" w:rsidP="00C41AEC">
            <w:pPr>
              <w:spacing w:line="276" w:lineRule="auto"/>
              <w:rPr>
                <w:bCs/>
                <w:iCs/>
              </w:rPr>
            </w:pPr>
            <w:r w:rsidRPr="00010787">
              <w:rPr>
                <w:bCs/>
                <w:iCs/>
              </w:rPr>
              <w:t>3) k OL</w:t>
            </w:r>
          </w:p>
        </w:tc>
        <w:tc>
          <w:tcPr>
            <w:tcW w:w="855" w:type="pct"/>
          </w:tcPr>
          <w:p w14:paraId="10AF3919" w14:textId="77777777" w:rsidR="00A451E5" w:rsidRPr="00010787" w:rsidRDefault="00A451E5" w:rsidP="00C41AEC">
            <w:pPr>
              <w:spacing w:line="276" w:lineRule="auto"/>
              <w:rPr>
                <w:bCs/>
                <w:iCs/>
              </w:rPr>
            </w:pPr>
            <w:r w:rsidRPr="00010787">
              <w:rPr>
                <w:bCs/>
                <w:iCs/>
              </w:rPr>
              <w:t>4) Pozn. k dávkování</w:t>
            </w:r>
          </w:p>
          <w:p w14:paraId="2D2E3B57" w14:textId="77777777" w:rsidR="00A451E5" w:rsidRPr="00010787" w:rsidRDefault="00A451E5" w:rsidP="00C41AEC">
            <w:pPr>
              <w:spacing w:line="276" w:lineRule="auto"/>
              <w:rPr>
                <w:bCs/>
                <w:iCs/>
              </w:rPr>
            </w:pPr>
            <w:r w:rsidRPr="00010787">
              <w:rPr>
                <w:bCs/>
                <w:iCs/>
              </w:rPr>
              <w:t>5) Umístění</w:t>
            </w:r>
          </w:p>
          <w:p w14:paraId="61A7487A" w14:textId="77777777" w:rsidR="00A451E5" w:rsidRPr="00010787" w:rsidRDefault="00A451E5" w:rsidP="00C41AEC">
            <w:pPr>
              <w:spacing w:line="276" w:lineRule="auto"/>
              <w:rPr>
                <w:bCs/>
                <w:iCs/>
              </w:rPr>
            </w:pPr>
            <w:r w:rsidRPr="00010787">
              <w:rPr>
                <w:bCs/>
                <w:iCs/>
              </w:rPr>
              <w:t>6) Určení sklizně</w:t>
            </w:r>
          </w:p>
        </w:tc>
      </w:tr>
      <w:tr w:rsidR="00A451E5" w:rsidRPr="00010787" w14:paraId="25F8EE80" w14:textId="77777777" w:rsidTr="00C41AEC">
        <w:tc>
          <w:tcPr>
            <w:tcW w:w="1042" w:type="pct"/>
          </w:tcPr>
          <w:p w14:paraId="7C8B6EEC" w14:textId="77777777" w:rsidR="00A451E5" w:rsidRPr="00010787" w:rsidRDefault="00A451E5" w:rsidP="00C41AEC">
            <w:pPr>
              <w:pStyle w:val="Zhlav"/>
              <w:tabs>
                <w:tab w:val="clear" w:pos="4536"/>
                <w:tab w:val="clear" w:pos="9072"/>
              </w:tabs>
              <w:spacing w:line="276" w:lineRule="auto"/>
              <w:ind w:right="119"/>
              <w:rPr>
                <w:iCs/>
                <w:sz w:val="24"/>
                <w:szCs w:val="24"/>
                <w:lang w:val="de-DE"/>
              </w:rPr>
            </w:pPr>
            <w:proofErr w:type="spellStart"/>
            <w:r w:rsidRPr="00010787">
              <w:rPr>
                <w:iCs/>
                <w:sz w:val="24"/>
                <w:szCs w:val="24"/>
                <w:lang w:val="de-DE"/>
              </w:rPr>
              <w:t>cukrovka</w:t>
            </w:r>
            <w:proofErr w:type="spellEnd"/>
            <w:r w:rsidRPr="00010787">
              <w:rPr>
                <w:iCs/>
                <w:sz w:val="24"/>
                <w:szCs w:val="24"/>
                <w:lang w:val="de-DE"/>
              </w:rPr>
              <w:t xml:space="preserve"> - </w:t>
            </w:r>
            <w:proofErr w:type="spellStart"/>
            <w:r w:rsidRPr="00010787">
              <w:rPr>
                <w:iCs/>
                <w:sz w:val="24"/>
                <w:szCs w:val="24"/>
                <w:lang w:val="de-DE"/>
              </w:rPr>
              <w:t>odrůdy</w:t>
            </w:r>
            <w:proofErr w:type="spellEnd"/>
            <w:r w:rsidRPr="00010787">
              <w:rPr>
                <w:iCs/>
                <w:sz w:val="24"/>
                <w:szCs w:val="24"/>
                <w:lang w:val="de-DE"/>
              </w:rPr>
              <w:t xml:space="preserve"> CONVISO SMART</w:t>
            </w:r>
          </w:p>
        </w:tc>
        <w:tc>
          <w:tcPr>
            <w:tcW w:w="1042" w:type="pct"/>
          </w:tcPr>
          <w:p w14:paraId="0C2B3CDD" w14:textId="77777777" w:rsidR="00A451E5" w:rsidRPr="00010787" w:rsidRDefault="00A451E5" w:rsidP="00C41AEC">
            <w:pPr>
              <w:spacing w:line="276" w:lineRule="auto"/>
              <w:ind w:left="25"/>
              <w:rPr>
                <w:iCs/>
                <w:lang w:val="de-DE"/>
              </w:rPr>
            </w:pPr>
            <w:proofErr w:type="spellStart"/>
            <w:r w:rsidRPr="00010787">
              <w:rPr>
                <w:iCs/>
                <w:lang w:val="de-DE"/>
              </w:rPr>
              <w:t>plevele</w:t>
            </w:r>
            <w:proofErr w:type="spellEnd"/>
            <w:r w:rsidRPr="00010787">
              <w:rPr>
                <w:iCs/>
                <w:lang w:val="de-DE"/>
              </w:rPr>
              <w:t xml:space="preserve"> </w:t>
            </w:r>
            <w:proofErr w:type="spellStart"/>
            <w:r w:rsidRPr="00010787">
              <w:rPr>
                <w:iCs/>
                <w:lang w:val="de-DE"/>
              </w:rPr>
              <w:t>jednoděložné</w:t>
            </w:r>
            <w:proofErr w:type="spellEnd"/>
            <w:r w:rsidRPr="00010787">
              <w:rPr>
                <w:iCs/>
                <w:lang w:val="de-DE"/>
              </w:rPr>
              <w:t xml:space="preserve">  </w:t>
            </w:r>
            <w:proofErr w:type="spellStart"/>
            <w:r w:rsidRPr="00010787">
              <w:rPr>
                <w:iCs/>
                <w:lang w:val="de-DE"/>
              </w:rPr>
              <w:t>jednoleté</w:t>
            </w:r>
            <w:proofErr w:type="spellEnd"/>
            <w:r w:rsidRPr="00010787">
              <w:rPr>
                <w:iCs/>
                <w:lang w:val="de-DE"/>
              </w:rPr>
              <w:t xml:space="preserve">, </w:t>
            </w:r>
            <w:proofErr w:type="spellStart"/>
            <w:r w:rsidRPr="00010787">
              <w:rPr>
                <w:iCs/>
                <w:lang w:val="de-DE"/>
              </w:rPr>
              <w:t>plevele</w:t>
            </w:r>
            <w:proofErr w:type="spellEnd"/>
            <w:r w:rsidRPr="00010787">
              <w:rPr>
                <w:iCs/>
                <w:lang w:val="de-DE"/>
              </w:rPr>
              <w:t xml:space="preserve"> </w:t>
            </w:r>
            <w:proofErr w:type="spellStart"/>
            <w:r w:rsidRPr="00010787">
              <w:rPr>
                <w:iCs/>
                <w:lang w:val="de-DE"/>
              </w:rPr>
              <w:t>dvouděložné</w:t>
            </w:r>
            <w:proofErr w:type="spellEnd"/>
            <w:r w:rsidRPr="00010787">
              <w:rPr>
                <w:iCs/>
                <w:lang w:val="de-DE"/>
              </w:rPr>
              <w:t xml:space="preserve">  </w:t>
            </w:r>
            <w:proofErr w:type="spellStart"/>
            <w:r w:rsidRPr="00010787">
              <w:rPr>
                <w:iCs/>
                <w:lang w:val="de-DE"/>
              </w:rPr>
              <w:t>jednoleté</w:t>
            </w:r>
            <w:proofErr w:type="spellEnd"/>
          </w:p>
        </w:tc>
        <w:tc>
          <w:tcPr>
            <w:tcW w:w="721" w:type="pct"/>
          </w:tcPr>
          <w:p w14:paraId="71CA97C4" w14:textId="77777777" w:rsidR="00A451E5" w:rsidRPr="00010787" w:rsidRDefault="00A451E5" w:rsidP="00C41AEC">
            <w:pPr>
              <w:spacing w:line="276" w:lineRule="auto"/>
              <w:ind w:left="51"/>
              <w:rPr>
                <w:iCs/>
              </w:rPr>
            </w:pPr>
            <w:r w:rsidRPr="00010787">
              <w:rPr>
                <w:iCs/>
              </w:rPr>
              <w:t>1 l/ha</w:t>
            </w:r>
          </w:p>
        </w:tc>
        <w:tc>
          <w:tcPr>
            <w:tcW w:w="295" w:type="pct"/>
          </w:tcPr>
          <w:p w14:paraId="042D1DDD" w14:textId="77777777" w:rsidR="00A451E5" w:rsidRPr="00010787" w:rsidRDefault="00A451E5" w:rsidP="00C41AEC">
            <w:pPr>
              <w:spacing w:line="276" w:lineRule="auto"/>
              <w:ind w:left="-65"/>
              <w:jc w:val="center"/>
              <w:rPr>
                <w:iCs/>
              </w:rPr>
            </w:pPr>
            <w:r w:rsidRPr="00010787">
              <w:rPr>
                <w:iCs/>
              </w:rPr>
              <w:t>AT</w:t>
            </w:r>
          </w:p>
        </w:tc>
        <w:tc>
          <w:tcPr>
            <w:tcW w:w="1046" w:type="pct"/>
          </w:tcPr>
          <w:p w14:paraId="51DF4AE0" w14:textId="77777777" w:rsidR="00A451E5" w:rsidRPr="00010787" w:rsidRDefault="00A451E5" w:rsidP="00C41AEC">
            <w:pPr>
              <w:spacing w:line="276" w:lineRule="auto"/>
              <w:rPr>
                <w:iCs/>
              </w:rPr>
            </w:pPr>
            <w:r w:rsidRPr="00010787">
              <w:rPr>
                <w:iCs/>
              </w:rPr>
              <w:t xml:space="preserve"> 1) </w:t>
            </w:r>
            <w:proofErr w:type="gramStart"/>
            <w:r w:rsidRPr="00010787">
              <w:rPr>
                <w:iCs/>
              </w:rPr>
              <w:t>od</w:t>
            </w:r>
            <w:proofErr w:type="gramEnd"/>
            <w:r w:rsidRPr="00010787">
              <w:rPr>
                <w:iCs/>
              </w:rPr>
              <w:t xml:space="preserve">: 10 BBCH, </w:t>
            </w:r>
            <w:r>
              <w:rPr>
                <w:iCs/>
              </w:rPr>
              <w:t xml:space="preserve">  </w:t>
            </w:r>
            <w:r>
              <w:rPr>
                <w:iCs/>
              </w:rPr>
              <w:br/>
              <w:t xml:space="preserve">     </w:t>
            </w:r>
            <w:proofErr w:type="gramStart"/>
            <w:r w:rsidRPr="00010787">
              <w:rPr>
                <w:iCs/>
              </w:rPr>
              <w:t>do</w:t>
            </w:r>
            <w:proofErr w:type="gramEnd"/>
            <w:r w:rsidRPr="00010787">
              <w:rPr>
                <w:iCs/>
              </w:rPr>
              <w:t xml:space="preserve">: 18 BBCH </w:t>
            </w:r>
          </w:p>
          <w:p w14:paraId="7E4857ED" w14:textId="77777777" w:rsidR="00A451E5" w:rsidRPr="00010787" w:rsidRDefault="00A451E5" w:rsidP="00C41AEC">
            <w:pPr>
              <w:spacing w:line="276" w:lineRule="auto"/>
              <w:rPr>
                <w:iCs/>
              </w:rPr>
            </w:pPr>
            <w:r w:rsidRPr="00010787">
              <w:rPr>
                <w:iCs/>
              </w:rPr>
              <w:t xml:space="preserve">2) od: 12 BBCH, </w:t>
            </w:r>
            <w:r>
              <w:rPr>
                <w:iCs/>
              </w:rPr>
              <w:br/>
              <w:t xml:space="preserve">    </w:t>
            </w:r>
            <w:r w:rsidRPr="00010787">
              <w:rPr>
                <w:iCs/>
              </w:rPr>
              <w:t xml:space="preserve">do: 14 BBCH </w:t>
            </w:r>
          </w:p>
        </w:tc>
        <w:tc>
          <w:tcPr>
            <w:tcW w:w="855" w:type="pct"/>
          </w:tcPr>
          <w:p w14:paraId="38621629" w14:textId="77777777" w:rsidR="00A451E5" w:rsidRPr="00010787" w:rsidRDefault="00A451E5" w:rsidP="00C41AEC">
            <w:pPr>
              <w:spacing w:line="276" w:lineRule="auto"/>
              <w:rPr>
                <w:iCs/>
              </w:rPr>
            </w:pPr>
          </w:p>
        </w:tc>
      </w:tr>
      <w:tr w:rsidR="00A451E5" w:rsidRPr="00010787" w14:paraId="7149C938" w14:textId="77777777" w:rsidTr="00C41AEC">
        <w:trPr>
          <w:trHeight w:val="57"/>
        </w:trPr>
        <w:tc>
          <w:tcPr>
            <w:tcW w:w="1042" w:type="pct"/>
          </w:tcPr>
          <w:p w14:paraId="59E2628A" w14:textId="77777777" w:rsidR="00A451E5" w:rsidRPr="00010787" w:rsidRDefault="00A451E5" w:rsidP="00C41AEC">
            <w:pPr>
              <w:pStyle w:val="Zhlav"/>
              <w:tabs>
                <w:tab w:val="clear" w:pos="4536"/>
                <w:tab w:val="clear" w:pos="9072"/>
              </w:tabs>
              <w:spacing w:line="276" w:lineRule="auto"/>
              <w:ind w:right="119"/>
              <w:rPr>
                <w:iCs/>
                <w:sz w:val="24"/>
                <w:szCs w:val="24"/>
                <w:lang w:val="de-DE"/>
              </w:rPr>
            </w:pPr>
            <w:proofErr w:type="spellStart"/>
            <w:r w:rsidRPr="00010787">
              <w:rPr>
                <w:iCs/>
                <w:sz w:val="24"/>
                <w:szCs w:val="24"/>
                <w:lang w:val="de-DE"/>
              </w:rPr>
              <w:t>cukrovka</w:t>
            </w:r>
            <w:proofErr w:type="spellEnd"/>
            <w:r w:rsidRPr="00010787">
              <w:rPr>
                <w:iCs/>
                <w:sz w:val="24"/>
                <w:szCs w:val="24"/>
                <w:lang w:val="de-DE"/>
              </w:rPr>
              <w:t xml:space="preserve"> - </w:t>
            </w:r>
            <w:proofErr w:type="spellStart"/>
            <w:r w:rsidRPr="00010787">
              <w:rPr>
                <w:iCs/>
                <w:sz w:val="24"/>
                <w:szCs w:val="24"/>
                <w:lang w:val="de-DE"/>
              </w:rPr>
              <w:t>odrůdy</w:t>
            </w:r>
            <w:proofErr w:type="spellEnd"/>
            <w:r w:rsidRPr="00010787">
              <w:rPr>
                <w:iCs/>
                <w:sz w:val="24"/>
                <w:szCs w:val="24"/>
                <w:lang w:val="de-DE"/>
              </w:rPr>
              <w:t xml:space="preserve"> CONVISO SMART</w:t>
            </w:r>
          </w:p>
        </w:tc>
        <w:tc>
          <w:tcPr>
            <w:tcW w:w="1042" w:type="pct"/>
          </w:tcPr>
          <w:p w14:paraId="5CEB3141" w14:textId="77777777" w:rsidR="00A451E5" w:rsidRPr="00010787" w:rsidRDefault="00A451E5" w:rsidP="00C41AEC">
            <w:pPr>
              <w:spacing w:line="276" w:lineRule="auto"/>
              <w:ind w:left="25"/>
              <w:rPr>
                <w:iCs/>
                <w:lang w:val="de-DE"/>
              </w:rPr>
            </w:pPr>
            <w:proofErr w:type="spellStart"/>
            <w:r w:rsidRPr="00010787">
              <w:rPr>
                <w:iCs/>
                <w:lang w:val="de-DE"/>
              </w:rPr>
              <w:t>plevele</w:t>
            </w:r>
            <w:proofErr w:type="spellEnd"/>
            <w:r w:rsidRPr="00010787">
              <w:rPr>
                <w:iCs/>
                <w:lang w:val="de-DE"/>
              </w:rPr>
              <w:t xml:space="preserve"> </w:t>
            </w:r>
            <w:proofErr w:type="spellStart"/>
            <w:r w:rsidRPr="00010787">
              <w:rPr>
                <w:iCs/>
                <w:lang w:val="de-DE"/>
              </w:rPr>
              <w:t>jednoděložné</w:t>
            </w:r>
            <w:proofErr w:type="spellEnd"/>
            <w:r w:rsidRPr="00010787">
              <w:rPr>
                <w:iCs/>
                <w:lang w:val="de-DE"/>
              </w:rPr>
              <w:t xml:space="preserve">  </w:t>
            </w:r>
            <w:proofErr w:type="spellStart"/>
            <w:r w:rsidRPr="00010787">
              <w:rPr>
                <w:iCs/>
                <w:lang w:val="de-DE"/>
              </w:rPr>
              <w:t>jednoleté</w:t>
            </w:r>
            <w:proofErr w:type="spellEnd"/>
            <w:r w:rsidRPr="00010787">
              <w:rPr>
                <w:iCs/>
                <w:lang w:val="de-DE"/>
              </w:rPr>
              <w:t xml:space="preserve">, </w:t>
            </w:r>
            <w:proofErr w:type="spellStart"/>
            <w:r w:rsidRPr="00010787">
              <w:rPr>
                <w:iCs/>
                <w:lang w:val="de-DE"/>
              </w:rPr>
              <w:t>plevele</w:t>
            </w:r>
            <w:proofErr w:type="spellEnd"/>
            <w:r w:rsidRPr="00010787">
              <w:rPr>
                <w:iCs/>
                <w:lang w:val="de-DE"/>
              </w:rPr>
              <w:t xml:space="preserve"> </w:t>
            </w:r>
            <w:proofErr w:type="spellStart"/>
            <w:r w:rsidRPr="00010787">
              <w:rPr>
                <w:iCs/>
                <w:lang w:val="de-DE"/>
              </w:rPr>
              <w:t>dvouděložné</w:t>
            </w:r>
            <w:proofErr w:type="spellEnd"/>
            <w:r w:rsidRPr="00010787">
              <w:rPr>
                <w:iCs/>
                <w:lang w:val="de-DE"/>
              </w:rPr>
              <w:t xml:space="preserve">  </w:t>
            </w:r>
            <w:proofErr w:type="spellStart"/>
            <w:r w:rsidRPr="00010787">
              <w:rPr>
                <w:iCs/>
                <w:lang w:val="de-DE"/>
              </w:rPr>
              <w:t>jednoleté</w:t>
            </w:r>
            <w:proofErr w:type="spellEnd"/>
          </w:p>
        </w:tc>
        <w:tc>
          <w:tcPr>
            <w:tcW w:w="721" w:type="pct"/>
          </w:tcPr>
          <w:p w14:paraId="45CD84BF" w14:textId="77777777" w:rsidR="00A451E5" w:rsidRPr="00010787" w:rsidRDefault="00A451E5" w:rsidP="00C41AEC">
            <w:pPr>
              <w:spacing w:line="276" w:lineRule="auto"/>
              <w:ind w:left="51"/>
              <w:rPr>
                <w:iCs/>
              </w:rPr>
            </w:pPr>
            <w:r w:rsidRPr="00010787">
              <w:rPr>
                <w:iCs/>
              </w:rPr>
              <w:t>0,5 l/ha</w:t>
            </w:r>
          </w:p>
        </w:tc>
        <w:tc>
          <w:tcPr>
            <w:tcW w:w="295" w:type="pct"/>
          </w:tcPr>
          <w:p w14:paraId="786A7012" w14:textId="77777777" w:rsidR="00A451E5" w:rsidRPr="00010787" w:rsidRDefault="00A451E5" w:rsidP="00C41AEC">
            <w:pPr>
              <w:spacing w:line="276" w:lineRule="auto"/>
              <w:ind w:left="-65"/>
              <w:jc w:val="center"/>
              <w:rPr>
                <w:iCs/>
              </w:rPr>
            </w:pPr>
            <w:r w:rsidRPr="00010787">
              <w:rPr>
                <w:iCs/>
              </w:rPr>
              <w:t>AT</w:t>
            </w:r>
          </w:p>
        </w:tc>
        <w:tc>
          <w:tcPr>
            <w:tcW w:w="1046" w:type="pct"/>
          </w:tcPr>
          <w:p w14:paraId="265A56D4" w14:textId="77777777" w:rsidR="00A451E5" w:rsidRPr="00010787" w:rsidRDefault="00A451E5" w:rsidP="00C41AEC">
            <w:pPr>
              <w:spacing w:line="276" w:lineRule="auto"/>
              <w:rPr>
                <w:iCs/>
              </w:rPr>
            </w:pPr>
            <w:r w:rsidRPr="00010787">
              <w:rPr>
                <w:iCs/>
              </w:rPr>
              <w:t xml:space="preserve"> 1) </w:t>
            </w:r>
            <w:proofErr w:type="gramStart"/>
            <w:r w:rsidRPr="00010787">
              <w:rPr>
                <w:iCs/>
              </w:rPr>
              <w:t>od</w:t>
            </w:r>
            <w:proofErr w:type="gramEnd"/>
            <w:r w:rsidRPr="00010787">
              <w:rPr>
                <w:iCs/>
              </w:rPr>
              <w:t xml:space="preserve">: 10 BBCH, </w:t>
            </w:r>
            <w:r>
              <w:rPr>
                <w:iCs/>
              </w:rPr>
              <w:t xml:space="preserve">        </w:t>
            </w:r>
            <w:r>
              <w:rPr>
                <w:iCs/>
              </w:rPr>
              <w:br/>
              <w:t xml:space="preserve">     </w:t>
            </w:r>
            <w:proofErr w:type="gramStart"/>
            <w:r w:rsidRPr="00010787">
              <w:rPr>
                <w:iCs/>
              </w:rPr>
              <w:t>do</w:t>
            </w:r>
            <w:proofErr w:type="gramEnd"/>
            <w:r w:rsidRPr="00010787">
              <w:rPr>
                <w:iCs/>
              </w:rPr>
              <w:t xml:space="preserve">: 18 BBCH </w:t>
            </w:r>
          </w:p>
          <w:p w14:paraId="72C1D941" w14:textId="77777777" w:rsidR="00A451E5" w:rsidRPr="00010787" w:rsidRDefault="00A451E5" w:rsidP="00C41AEC">
            <w:pPr>
              <w:spacing w:line="276" w:lineRule="auto"/>
              <w:rPr>
                <w:iCs/>
              </w:rPr>
            </w:pPr>
            <w:r w:rsidRPr="00010787">
              <w:rPr>
                <w:iCs/>
              </w:rPr>
              <w:t xml:space="preserve">2) od: 12 BBCH, </w:t>
            </w:r>
            <w:r>
              <w:rPr>
                <w:iCs/>
              </w:rPr>
              <w:br/>
              <w:t xml:space="preserve">     </w:t>
            </w:r>
            <w:r w:rsidRPr="00010787">
              <w:rPr>
                <w:iCs/>
              </w:rPr>
              <w:t xml:space="preserve">do: 14 BBCH </w:t>
            </w:r>
          </w:p>
        </w:tc>
        <w:tc>
          <w:tcPr>
            <w:tcW w:w="855" w:type="pct"/>
          </w:tcPr>
          <w:p w14:paraId="11B89571" w14:textId="77777777" w:rsidR="00A451E5" w:rsidRPr="00010787" w:rsidRDefault="00A451E5" w:rsidP="00C41AEC">
            <w:pPr>
              <w:spacing w:line="276" w:lineRule="auto"/>
              <w:rPr>
                <w:iCs/>
              </w:rPr>
            </w:pPr>
            <w:r w:rsidRPr="00010787">
              <w:rPr>
                <w:iCs/>
              </w:rPr>
              <w:t xml:space="preserve"> 4) aplikace opakovaná</w:t>
            </w:r>
          </w:p>
        </w:tc>
      </w:tr>
    </w:tbl>
    <w:p w14:paraId="42DC599D" w14:textId="77777777" w:rsidR="00A451E5" w:rsidRPr="00010787" w:rsidRDefault="00A451E5" w:rsidP="00A451E5">
      <w:pPr>
        <w:widowControl w:val="0"/>
        <w:autoSpaceDE w:val="0"/>
        <w:autoSpaceDN w:val="0"/>
        <w:spacing w:line="276" w:lineRule="auto"/>
        <w:rPr>
          <w:iCs/>
          <w:snapToGrid w:val="0"/>
        </w:rPr>
      </w:pPr>
      <w:r w:rsidRPr="00010787">
        <w:rPr>
          <w:iCs/>
          <w:snapToGrid w:val="0"/>
        </w:rPr>
        <w:t xml:space="preserve">AT – ochranná lhůta je dána odstupem mezi termínem poslední aplikace a sklizní.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800"/>
        <w:gridCol w:w="1702"/>
        <w:gridCol w:w="1986"/>
        <w:gridCol w:w="1380"/>
      </w:tblGrid>
      <w:tr w:rsidR="00A451E5" w:rsidRPr="00010787" w14:paraId="457F0AF0" w14:textId="77777777" w:rsidTr="00A451E5">
        <w:tc>
          <w:tcPr>
            <w:tcW w:w="1303" w:type="pct"/>
            <w:shd w:val="clear" w:color="auto" w:fill="auto"/>
          </w:tcPr>
          <w:p w14:paraId="6EFD9F55" w14:textId="77777777" w:rsidR="00A451E5" w:rsidRPr="00230FF2" w:rsidRDefault="00A451E5" w:rsidP="00C41AEC">
            <w:pPr>
              <w:keepNext/>
              <w:spacing w:line="276" w:lineRule="auto"/>
            </w:pPr>
            <w:r w:rsidRPr="00230FF2">
              <w:rPr>
                <w:bCs/>
                <w:iCs/>
              </w:rPr>
              <w:t>Plodina, oblast použití</w:t>
            </w:r>
          </w:p>
        </w:tc>
        <w:tc>
          <w:tcPr>
            <w:tcW w:w="969" w:type="pct"/>
            <w:shd w:val="clear" w:color="auto" w:fill="auto"/>
          </w:tcPr>
          <w:p w14:paraId="12D672D2" w14:textId="77777777" w:rsidR="00A451E5" w:rsidRPr="00230FF2" w:rsidRDefault="00A451E5" w:rsidP="00C41AEC">
            <w:pPr>
              <w:keepNext/>
              <w:spacing w:line="276" w:lineRule="auto"/>
              <w:ind w:left="34" w:hanging="34"/>
            </w:pPr>
            <w:r w:rsidRPr="00230FF2">
              <w:rPr>
                <w:bCs/>
                <w:iCs/>
              </w:rPr>
              <w:t>Dávka vody</w:t>
            </w:r>
          </w:p>
        </w:tc>
        <w:tc>
          <w:tcPr>
            <w:tcW w:w="916" w:type="pct"/>
            <w:shd w:val="clear" w:color="auto" w:fill="auto"/>
          </w:tcPr>
          <w:p w14:paraId="47FFAE57" w14:textId="77777777" w:rsidR="00A451E5" w:rsidRPr="00230FF2" w:rsidRDefault="00A451E5" w:rsidP="00C41AEC">
            <w:pPr>
              <w:keepNext/>
              <w:spacing w:line="276" w:lineRule="auto"/>
              <w:ind w:left="34" w:hanging="34"/>
            </w:pPr>
            <w:r w:rsidRPr="00230FF2">
              <w:rPr>
                <w:bCs/>
                <w:iCs/>
              </w:rPr>
              <w:t>Způsob aplikace</w:t>
            </w:r>
          </w:p>
        </w:tc>
        <w:tc>
          <w:tcPr>
            <w:tcW w:w="1069" w:type="pct"/>
            <w:shd w:val="clear" w:color="auto" w:fill="auto"/>
          </w:tcPr>
          <w:p w14:paraId="36D02775" w14:textId="77777777" w:rsidR="00A451E5" w:rsidRPr="00230FF2" w:rsidRDefault="00A451E5" w:rsidP="00C41AEC">
            <w:pPr>
              <w:keepNext/>
              <w:spacing w:line="276" w:lineRule="auto"/>
              <w:ind w:left="34" w:hanging="34"/>
              <w:rPr>
                <w:bCs/>
                <w:iCs/>
              </w:rPr>
            </w:pPr>
            <w:r w:rsidRPr="00230FF2">
              <w:rPr>
                <w:bCs/>
                <w:iCs/>
              </w:rPr>
              <w:t>Max. počet aplikací v plodině</w:t>
            </w:r>
          </w:p>
        </w:tc>
        <w:tc>
          <w:tcPr>
            <w:tcW w:w="744" w:type="pct"/>
            <w:shd w:val="clear" w:color="auto" w:fill="auto"/>
          </w:tcPr>
          <w:p w14:paraId="6A8683E6" w14:textId="77777777" w:rsidR="00A451E5" w:rsidRPr="00230FF2" w:rsidRDefault="00A451E5" w:rsidP="00C41AEC">
            <w:pPr>
              <w:keepNext/>
              <w:spacing w:line="276" w:lineRule="auto"/>
              <w:ind w:left="34" w:hanging="34"/>
              <w:rPr>
                <w:bCs/>
                <w:iCs/>
              </w:rPr>
            </w:pPr>
            <w:r w:rsidRPr="00230FF2">
              <w:rPr>
                <w:bCs/>
                <w:iCs/>
              </w:rPr>
              <w:t xml:space="preserve">Interval mezi aplikacemi </w:t>
            </w:r>
          </w:p>
        </w:tc>
      </w:tr>
      <w:tr w:rsidR="00A451E5" w:rsidRPr="00010787" w14:paraId="6EE0D150" w14:textId="77777777" w:rsidTr="00A451E5">
        <w:tc>
          <w:tcPr>
            <w:tcW w:w="1303" w:type="pct"/>
            <w:shd w:val="clear" w:color="auto" w:fill="auto"/>
          </w:tcPr>
          <w:p w14:paraId="35D360BF" w14:textId="77777777" w:rsidR="00A451E5" w:rsidRPr="00230FF2" w:rsidRDefault="00A451E5" w:rsidP="00C41AEC">
            <w:pPr>
              <w:spacing w:line="276" w:lineRule="auto"/>
              <w:ind w:left="25"/>
              <w:rPr>
                <w:iCs/>
                <w:lang w:val="de-DE"/>
              </w:rPr>
            </w:pPr>
            <w:proofErr w:type="spellStart"/>
            <w:r w:rsidRPr="00230FF2">
              <w:rPr>
                <w:iCs/>
                <w:lang w:val="de-DE"/>
              </w:rPr>
              <w:t>cukrovka</w:t>
            </w:r>
            <w:proofErr w:type="spellEnd"/>
          </w:p>
        </w:tc>
        <w:tc>
          <w:tcPr>
            <w:tcW w:w="969" w:type="pct"/>
            <w:shd w:val="clear" w:color="auto" w:fill="auto"/>
          </w:tcPr>
          <w:p w14:paraId="093344C6" w14:textId="77777777" w:rsidR="00A451E5" w:rsidRPr="00230FF2" w:rsidRDefault="00A451E5" w:rsidP="00C41AEC">
            <w:pPr>
              <w:spacing w:line="276" w:lineRule="auto"/>
              <w:ind w:left="25" w:hanging="74"/>
              <w:rPr>
                <w:iCs/>
                <w:lang w:val="de-DE"/>
              </w:rPr>
            </w:pPr>
            <w:r w:rsidRPr="00230FF2">
              <w:rPr>
                <w:iCs/>
                <w:lang w:val="de-DE"/>
              </w:rPr>
              <w:t xml:space="preserve"> 100-300 l/ha</w:t>
            </w:r>
          </w:p>
        </w:tc>
        <w:tc>
          <w:tcPr>
            <w:tcW w:w="916" w:type="pct"/>
            <w:shd w:val="clear" w:color="auto" w:fill="auto"/>
          </w:tcPr>
          <w:p w14:paraId="0EE21B0D" w14:textId="77777777" w:rsidR="00A451E5" w:rsidRPr="00230FF2" w:rsidRDefault="00A451E5" w:rsidP="00C41AEC">
            <w:pPr>
              <w:spacing w:line="276" w:lineRule="auto"/>
              <w:ind w:left="25"/>
              <w:rPr>
                <w:iCs/>
                <w:lang w:val="de-DE"/>
              </w:rPr>
            </w:pPr>
            <w:proofErr w:type="spellStart"/>
            <w:r w:rsidRPr="00230FF2">
              <w:rPr>
                <w:iCs/>
                <w:lang w:val="de-DE"/>
              </w:rPr>
              <w:t>postřik</w:t>
            </w:r>
            <w:proofErr w:type="spellEnd"/>
          </w:p>
        </w:tc>
        <w:tc>
          <w:tcPr>
            <w:tcW w:w="1069" w:type="pct"/>
            <w:shd w:val="clear" w:color="auto" w:fill="auto"/>
          </w:tcPr>
          <w:p w14:paraId="13348144" w14:textId="77777777" w:rsidR="00A451E5" w:rsidRPr="00230FF2" w:rsidRDefault="00A451E5" w:rsidP="00C41AEC">
            <w:pPr>
              <w:spacing w:line="276" w:lineRule="auto"/>
              <w:ind w:left="25"/>
              <w:rPr>
                <w:iCs/>
                <w:lang w:val="de-DE"/>
              </w:rPr>
            </w:pPr>
            <w:r w:rsidRPr="00230FF2">
              <w:rPr>
                <w:iCs/>
                <w:lang w:val="de-DE"/>
              </w:rPr>
              <w:t xml:space="preserve">2x do </w:t>
            </w:r>
            <w:proofErr w:type="spellStart"/>
            <w:r w:rsidRPr="00230FF2">
              <w:rPr>
                <w:iCs/>
                <w:lang w:val="de-DE"/>
              </w:rPr>
              <w:t>celkové</w:t>
            </w:r>
            <w:proofErr w:type="spellEnd"/>
            <w:r w:rsidRPr="00230FF2">
              <w:rPr>
                <w:iCs/>
                <w:lang w:val="de-DE"/>
              </w:rPr>
              <w:t xml:space="preserve"> </w:t>
            </w:r>
            <w:proofErr w:type="spellStart"/>
            <w:r w:rsidRPr="00230FF2">
              <w:rPr>
                <w:iCs/>
                <w:lang w:val="de-DE"/>
              </w:rPr>
              <w:t>dávky</w:t>
            </w:r>
            <w:proofErr w:type="spellEnd"/>
            <w:r w:rsidRPr="00230FF2">
              <w:rPr>
                <w:iCs/>
                <w:lang w:val="de-DE"/>
              </w:rPr>
              <w:t xml:space="preserve"> 1 l/ha</w:t>
            </w:r>
          </w:p>
        </w:tc>
        <w:tc>
          <w:tcPr>
            <w:tcW w:w="744" w:type="pct"/>
            <w:shd w:val="clear" w:color="auto" w:fill="auto"/>
          </w:tcPr>
          <w:p w14:paraId="604FC260" w14:textId="77777777" w:rsidR="00A451E5" w:rsidRPr="00230FF2" w:rsidRDefault="00A451E5" w:rsidP="00C41AEC">
            <w:pPr>
              <w:spacing w:line="276" w:lineRule="auto"/>
              <w:ind w:left="25" w:hanging="102"/>
              <w:rPr>
                <w:iCs/>
                <w:lang w:val="de-DE"/>
              </w:rPr>
            </w:pPr>
            <w:r w:rsidRPr="00230FF2">
              <w:rPr>
                <w:iCs/>
                <w:lang w:val="de-DE"/>
              </w:rPr>
              <w:t xml:space="preserve"> 10 </w:t>
            </w:r>
            <w:proofErr w:type="spellStart"/>
            <w:r w:rsidRPr="00230FF2">
              <w:rPr>
                <w:iCs/>
                <w:lang w:val="de-DE"/>
              </w:rPr>
              <w:t>dnů</w:t>
            </w:r>
            <w:proofErr w:type="spellEnd"/>
          </w:p>
        </w:tc>
      </w:tr>
    </w:tbl>
    <w:p w14:paraId="41CACE3E" w14:textId="77777777" w:rsidR="00A451E5" w:rsidRPr="00010787" w:rsidRDefault="00A451E5" w:rsidP="00A451E5">
      <w:pPr>
        <w:widowControl w:val="0"/>
        <w:autoSpaceDE w:val="0"/>
        <w:autoSpaceDN w:val="0"/>
        <w:spacing w:line="276" w:lineRule="auto"/>
        <w:rPr>
          <w:u w:val="single"/>
        </w:rPr>
      </w:pPr>
      <w:r w:rsidRPr="00010787">
        <w:rPr>
          <w:iCs/>
          <w:snapToGrid w:val="0"/>
          <w:u w:val="single"/>
        </w:rPr>
        <w:t>Poznámka</w:t>
      </w:r>
      <w:r w:rsidRPr="00010787">
        <w:rPr>
          <w:u w:val="single"/>
        </w:rPr>
        <w:t xml:space="preserve"> k dělené aplikaci 2x0,5 l/ha:</w:t>
      </w:r>
    </w:p>
    <w:p w14:paraId="1C56F4D2" w14:textId="77777777" w:rsidR="00A451E5" w:rsidRPr="00010787" w:rsidRDefault="00A451E5" w:rsidP="00A451E5">
      <w:pPr>
        <w:widowControl w:val="0"/>
        <w:autoSpaceDE w:val="0"/>
        <w:autoSpaceDN w:val="0"/>
        <w:spacing w:line="276" w:lineRule="auto"/>
      </w:pPr>
      <w:r w:rsidRPr="00010787">
        <w:rPr>
          <w:iCs/>
          <w:snapToGrid w:val="0"/>
        </w:rPr>
        <w:t>růstová</w:t>
      </w:r>
      <w:r w:rsidRPr="00010787">
        <w:t xml:space="preserve"> fáze cukrovky při 1. aplikaci: BBCH 10-14, při 2. aplikaci BBCH 12-18</w:t>
      </w:r>
    </w:p>
    <w:p w14:paraId="4EFADD07" w14:textId="77777777" w:rsidR="00A451E5" w:rsidRPr="00010787" w:rsidRDefault="00A451E5" w:rsidP="00A451E5">
      <w:pPr>
        <w:widowControl w:val="0"/>
        <w:autoSpaceDE w:val="0"/>
        <w:autoSpaceDN w:val="0"/>
        <w:spacing w:line="276" w:lineRule="auto"/>
      </w:pPr>
    </w:p>
    <w:p w14:paraId="08FE2CFD" w14:textId="77777777" w:rsidR="00A451E5" w:rsidRPr="00010787" w:rsidRDefault="00A451E5" w:rsidP="00A451E5">
      <w:pPr>
        <w:widowControl w:val="0"/>
        <w:autoSpaceDE w:val="0"/>
        <w:autoSpaceDN w:val="0"/>
        <w:spacing w:line="276" w:lineRule="auto"/>
      </w:pPr>
      <w:r w:rsidRPr="00010787">
        <w:t xml:space="preserve">Porost musí být při ošetření suchý, nelze ošetřovat bezprostředně po dešti ani tehdy, kdy jsou rostliny pokryty rosou. Po intenzivních srážkách před plánovanou aplikací je vhodné ošetření o 2-3 dny odložit a ponechat plodině čas k regeneraci. </w:t>
      </w:r>
    </w:p>
    <w:p w14:paraId="1A10986A" w14:textId="77777777" w:rsidR="00A451E5" w:rsidRPr="00010787" w:rsidRDefault="00A451E5" w:rsidP="00A451E5">
      <w:pPr>
        <w:widowControl w:val="0"/>
        <w:autoSpaceDE w:val="0"/>
        <w:autoSpaceDN w:val="0"/>
        <w:spacing w:line="276" w:lineRule="auto"/>
      </w:pPr>
      <w:r w:rsidRPr="00010787">
        <w:t>Neošetřujte při teplotách nad 25 °C a intenzivním slunečním svitu.</w:t>
      </w:r>
    </w:p>
    <w:p w14:paraId="09B3DE52" w14:textId="77777777" w:rsidR="00A451E5" w:rsidRPr="00010787" w:rsidRDefault="00A451E5" w:rsidP="00A451E5">
      <w:pPr>
        <w:widowControl w:val="0"/>
        <w:autoSpaceDE w:val="0"/>
        <w:autoSpaceDN w:val="0"/>
        <w:spacing w:line="276" w:lineRule="auto"/>
      </w:pPr>
    </w:p>
    <w:p w14:paraId="5464B206" w14:textId="77777777" w:rsidR="00A451E5" w:rsidRPr="00010787" w:rsidRDefault="00A451E5" w:rsidP="00A451E5">
      <w:pPr>
        <w:widowControl w:val="0"/>
        <w:autoSpaceDE w:val="0"/>
        <w:autoSpaceDN w:val="0"/>
        <w:spacing w:line="276" w:lineRule="auto"/>
        <w:rPr>
          <w:b/>
          <w:iCs/>
          <w:snapToGrid w:val="0"/>
        </w:rPr>
      </w:pPr>
      <w:r w:rsidRPr="00010787">
        <w:t>Spektrum plevelů:</w:t>
      </w:r>
    </w:p>
    <w:p w14:paraId="360E7FE6" w14:textId="77777777" w:rsidR="00A451E5" w:rsidRPr="00010787" w:rsidRDefault="00A451E5" w:rsidP="00A451E5">
      <w:pPr>
        <w:widowControl w:val="0"/>
        <w:tabs>
          <w:tab w:val="left" w:pos="0"/>
        </w:tabs>
        <w:autoSpaceDE w:val="0"/>
        <w:autoSpaceDN w:val="0"/>
        <w:spacing w:line="276" w:lineRule="auto"/>
        <w:rPr>
          <w:iCs/>
          <w:snapToGrid w:val="0"/>
          <w:u w:val="single"/>
        </w:rPr>
      </w:pPr>
      <w:r w:rsidRPr="00010787">
        <w:rPr>
          <w:iCs/>
          <w:snapToGrid w:val="0"/>
          <w:u w:val="single"/>
        </w:rPr>
        <w:t>Plevele citlivé v dávce 1 l/ha:</w:t>
      </w:r>
    </w:p>
    <w:p w14:paraId="654D6DB9" w14:textId="77777777" w:rsidR="00A451E5" w:rsidRPr="00010787" w:rsidRDefault="00A451E5" w:rsidP="00A451E5">
      <w:pPr>
        <w:widowControl w:val="0"/>
        <w:tabs>
          <w:tab w:val="left" w:pos="0"/>
        </w:tabs>
        <w:autoSpaceDE w:val="0"/>
        <w:autoSpaceDN w:val="0"/>
        <w:spacing w:line="276" w:lineRule="auto"/>
        <w:jc w:val="both"/>
        <w:rPr>
          <w:iCs/>
          <w:snapToGrid w:val="0"/>
        </w:rPr>
      </w:pPr>
      <w:r w:rsidRPr="00010787">
        <w:rPr>
          <w:iCs/>
          <w:snapToGrid w:val="0"/>
        </w:rPr>
        <w:t xml:space="preserve">ježatka kuří noha, psárka polní, lipnice roční, jílky, merlík zvrhlý, laskavec ohnutý, opletka obecná, rdesno červivec, rdesno ptačí, </w:t>
      </w:r>
      <w:proofErr w:type="spellStart"/>
      <w:r w:rsidRPr="00010787">
        <w:rPr>
          <w:iCs/>
          <w:snapToGrid w:val="0"/>
        </w:rPr>
        <w:t>výdrol</w:t>
      </w:r>
      <w:proofErr w:type="spellEnd"/>
      <w:r w:rsidRPr="00010787">
        <w:rPr>
          <w:iCs/>
          <w:snapToGrid w:val="0"/>
        </w:rPr>
        <w:t xml:space="preserve"> řepky, penízek rolní, heřmánek pravý, mák vlčí, svízel přítula, violka rolní, ptačinec prostřední, hluchavka nachová, lilek černý, bažanka rolní, zemědým lékařský, kokotice ladní, plevelná řepa.</w:t>
      </w:r>
    </w:p>
    <w:p w14:paraId="667743DF" w14:textId="77777777" w:rsidR="00A451E5" w:rsidRPr="00010787" w:rsidRDefault="00A451E5" w:rsidP="00A451E5">
      <w:pPr>
        <w:widowControl w:val="0"/>
        <w:tabs>
          <w:tab w:val="left" w:pos="0"/>
        </w:tabs>
        <w:autoSpaceDE w:val="0"/>
        <w:autoSpaceDN w:val="0"/>
        <w:spacing w:line="276" w:lineRule="auto"/>
        <w:jc w:val="both"/>
        <w:rPr>
          <w:iCs/>
          <w:snapToGrid w:val="0"/>
        </w:rPr>
      </w:pPr>
      <w:r w:rsidRPr="00010787">
        <w:rPr>
          <w:iCs/>
          <w:snapToGrid w:val="0"/>
          <w:u w:val="single"/>
        </w:rPr>
        <w:t xml:space="preserve">Plevele citlivé v dávce 2 x 0,5 l/ha: </w:t>
      </w:r>
    </w:p>
    <w:p w14:paraId="0873B0E9" w14:textId="77777777" w:rsidR="00A451E5" w:rsidRDefault="00A451E5" w:rsidP="00A451E5">
      <w:pPr>
        <w:widowControl w:val="0"/>
        <w:tabs>
          <w:tab w:val="left" w:pos="0"/>
        </w:tabs>
        <w:autoSpaceDE w:val="0"/>
        <w:autoSpaceDN w:val="0"/>
        <w:spacing w:line="276" w:lineRule="auto"/>
        <w:jc w:val="both"/>
        <w:rPr>
          <w:iCs/>
          <w:snapToGrid w:val="0"/>
        </w:rPr>
      </w:pPr>
      <w:r w:rsidRPr="00010787">
        <w:rPr>
          <w:iCs/>
          <w:snapToGrid w:val="0"/>
        </w:rPr>
        <w:t xml:space="preserve">ježatka kuří noha, psárka polní, lipnice roční, jílky, merlík zvrhlý, laskavec ohnutý, opletka obecná, rdesno červivec, rdesno ptačí, rdesno blešník, </w:t>
      </w:r>
      <w:proofErr w:type="spellStart"/>
      <w:r w:rsidRPr="00010787">
        <w:rPr>
          <w:iCs/>
          <w:snapToGrid w:val="0"/>
        </w:rPr>
        <w:t>výdrol</w:t>
      </w:r>
      <w:proofErr w:type="spellEnd"/>
      <w:r w:rsidRPr="00010787">
        <w:rPr>
          <w:iCs/>
          <w:snapToGrid w:val="0"/>
        </w:rPr>
        <w:t xml:space="preserve"> řepky, penízek rolní, heřmánek pravý, svízel přítula, violka rolní, ptačinec prostřední, hluchavka nachová, lilek černý, bažanka rolní, zemědým lékařský, pěťour srstnatý, kokotice ladní, pohanka, plevelná řepa</w:t>
      </w:r>
      <w:r>
        <w:rPr>
          <w:iCs/>
          <w:snapToGrid w:val="0"/>
        </w:rPr>
        <w:t>.</w:t>
      </w:r>
    </w:p>
    <w:p w14:paraId="59568786" w14:textId="77777777" w:rsidR="00A451E5" w:rsidRPr="00010787" w:rsidRDefault="00A451E5" w:rsidP="00A451E5">
      <w:pPr>
        <w:widowControl w:val="0"/>
        <w:tabs>
          <w:tab w:val="left" w:pos="0"/>
        </w:tabs>
        <w:autoSpaceDE w:val="0"/>
        <w:autoSpaceDN w:val="0"/>
        <w:spacing w:line="276" w:lineRule="auto"/>
        <w:jc w:val="both"/>
        <w:rPr>
          <w:iCs/>
          <w:snapToGrid w:val="0"/>
        </w:rPr>
      </w:pPr>
    </w:p>
    <w:p w14:paraId="679A1850" w14:textId="77777777" w:rsidR="00A451E5" w:rsidRDefault="00A451E5" w:rsidP="00A451E5">
      <w:pPr>
        <w:widowControl w:val="0"/>
        <w:tabs>
          <w:tab w:val="left" w:pos="0"/>
        </w:tabs>
        <w:autoSpaceDE w:val="0"/>
        <w:autoSpaceDN w:val="0"/>
        <w:spacing w:line="276" w:lineRule="auto"/>
        <w:jc w:val="both"/>
        <w:rPr>
          <w:iCs/>
          <w:snapToGrid w:val="0"/>
        </w:rPr>
      </w:pPr>
      <w:r w:rsidRPr="00010787">
        <w:rPr>
          <w:iCs/>
          <w:snapToGrid w:val="0"/>
        </w:rPr>
        <w:t>Nelze vyloučit projevy fytotoxicity.</w:t>
      </w:r>
    </w:p>
    <w:p w14:paraId="2937A85D" w14:textId="77777777" w:rsidR="00A451E5" w:rsidRPr="00010787" w:rsidRDefault="00A451E5" w:rsidP="00A451E5">
      <w:pPr>
        <w:widowControl w:val="0"/>
        <w:tabs>
          <w:tab w:val="left" w:pos="0"/>
        </w:tabs>
        <w:autoSpaceDE w:val="0"/>
        <w:autoSpaceDN w:val="0"/>
        <w:spacing w:line="276" w:lineRule="auto"/>
        <w:jc w:val="both"/>
        <w:rPr>
          <w:iCs/>
          <w:snapToGrid w:val="0"/>
          <w:u w:val="single"/>
        </w:rPr>
      </w:pPr>
      <w:r w:rsidRPr="00010787">
        <w:rPr>
          <w:iCs/>
          <w:snapToGrid w:val="0"/>
          <w:u w:val="single"/>
        </w:rPr>
        <w:lastRenderedPageBreak/>
        <w:t xml:space="preserve">Následné plodiny: </w:t>
      </w:r>
    </w:p>
    <w:p w14:paraId="5742C689" w14:textId="77777777" w:rsidR="00A451E5" w:rsidRPr="00010787" w:rsidRDefault="00A451E5" w:rsidP="00A451E5">
      <w:pPr>
        <w:widowControl w:val="0"/>
        <w:tabs>
          <w:tab w:val="left" w:pos="0"/>
        </w:tabs>
        <w:autoSpaceDE w:val="0"/>
        <w:autoSpaceDN w:val="0"/>
        <w:spacing w:line="276" w:lineRule="auto"/>
        <w:jc w:val="both"/>
        <w:rPr>
          <w:iCs/>
          <w:snapToGrid w:val="0"/>
        </w:rPr>
      </w:pPr>
      <w:r w:rsidRPr="00010787">
        <w:rPr>
          <w:iCs/>
          <w:snapToGrid w:val="0"/>
        </w:rPr>
        <w:t>Po sklizni řepy lze bez omezení pěstovat ozimou nebo jarní pšenici, ozimý nebo jarní ječmen, hrách, ozimou a jarní řepku, hořčici na zelené hnojení, kukuřici, slunečnici, cukrovku, sóju, fazol.</w:t>
      </w:r>
    </w:p>
    <w:p w14:paraId="37C74BF0" w14:textId="77777777" w:rsidR="00A451E5" w:rsidRPr="00010787" w:rsidRDefault="00A451E5" w:rsidP="00A451E5">
      <w:pPr>
        <w:widowControl w:val="0"/>
        <w:tabs>
          <w:tab w:val="left" w:pos="0"/>
        </w:tabs>
        <w:autoSpaceDE w:val="0"/>
        <w:autoSpaceDN w:val="0"/>
        <w:spacing w:line="276" w:lineRule="auto"/>
        <w:jc w:val="both"/>
        <w:rPr>
          <w:iCs/>
          <w:snapToGrid w:val="0"/>
          <w:u w:val="single"/>
        </w:rPr>
      </w:pPr>
      <w:r w:rsidRPr="00010787">
        <w:rPr>
          <w:iCs/>
          <w:snapToGrid w:val="0"/>
          <w:u w:val="single"/>
        </w:rPr>
        <w:t>Náhradní plodiny:</w:t>
      </w:r>
    </w:p>
    <w:p w14:paraId="73B90BAE" w14:textId="77777777" w:rsidR="00A451E5" w:rsidRDefault="00A451E5" w:rsidP="00A451E5">
      <w:pPr>
        <w:spacing w:line="276" w:lineRule="auto"/>
        <w:jc w:val="both"/>
        <w:rPr>
          <w:iCs/>
          <w:snapToGrid w:val="0"/>
        </w:rPr>
      </w:pPr>
      <w:r w:rsidRPr="00010787">
        <w:rPr>
          <w:iCs/>
          <w:snapToGrid w:val="0"/>
        </w:rPr>
        <w:t>Jako náhradní plodinu po předčasné likvidaci ošetřeného porostu lze vysévat odrůdu cukrovky CONVISO SMART, nebo po orbě 15-20 cm a 3 týdnech kukuřici nebo na podzim ozimou pšenici.</w:t>
      </w:r>
    </w:p>
    <w:p w14:paraId="1D01F5B8" w14:textId="77777777" w:rsidR="00A451E5" w:rsidRPr="00010787" w:rsidRDefault="00A451E5" w:rsidP="00A451E5">
      <w:pPr>
        <w:spacing w:line="276" w:lineRule="auto"/>
        <w:jc w:val="both"/>
        <w:rPr>
          <w:iCs/>
          <w:snapToGrid w:val="0"/>
        </w:rPr>
      </w:pPr>
    </w:p>
    <w:p w14:paraId="6F3C4FB5" w14:textId="77777777" w:rsidR="00A451E5" w:rsidRDefault="00A451E5" w:rsidP="00A451E5">
      <w:pPr>
        <w:spacing w:line="276" w:lineRule="auto"/>
        <w:jc w:val="both"/>
        <w:rPr>
          <w:iCs/>
          <w:snapToGrid w:val="0"/>
        </w:rPr>
      </w:pPr>
      <w:r w:rsidRPr="00010787">
        <w:rPr>
          <w:iCs/>
          <w:snapToGrid w:val="0"/>
        </w:rPr>
        <w:t>Přípravek nesmí zasáhnout okolní porosty ani oseté pozemky nebo pozemky určené k setí.</w:t>
      </w:r>
    </w:p>
    <w:p w14:paraId="77CAD7F9" w14:textId="77777777" w:rsidR="00A451E5" w:rsidRDefault="00A451E5" w:rsidP="00A451E5">
      <w:pPr>
        <w:spacing w:line="276" w:lineRule="auto"/>
        <w:jc w:val="both"/>
        <w:rPr>
          <w:iCs/>
          <w:snapToGrid w:val="0"/>
        </w:rPr>
      </w:pPr>
      <w:r w:rsidRPr="00010787">
        <w:rPr>
          <w:iCs/>
          <w:snapToGrid w:val="0"/>
        </w:rPr>
        <w:t>Použití v množitelských porostech konzultujte s držitelem povolení přípravku.</w:t>
      </w:r>
    </w:p>
    <w:p w14:paraId="3BCC6A29" w14:textId="77777777" w:rsidR="00A451E5" w:rsidRPr="00010787" w:rsidRDefault="00A451E5" w:rsidP="00A451E5">
      <w:pPr>
        <w:spacing w:line="276" w:lineRule="auto"/>
        <w:jc w:val="both"/>
        <w:rPr>
          <w:iCs/>
          <w:snapToGrid w:val="0"/>
        </w:rPr>
      </w:pPr>
    </w:p>
    <w:p w14:paraId="2C1186BB" w14:textId="77777777" w:rsidR="00A451E5" w:rsidRPr="00010787" w:rsidRDefault="00A451E5" w:rsidP="00A451E5">
      <w:pPr>
        <w:widowControl w:val="0"/>
        <w:tabs>
          <w:tab w:val="left" w:pos="0"/>
        </w:tabs>
        <w:autoSpaceDE w:val="0"/>
        <w:autoSpaceDN w:val="0"/>
        <w:spacing w:line="276" w:lineRule="auto"/>
        <w:rPr>
          <w:iCs/>
          <w:snapToGrid w:val="0"/>
          <w:u w:val="single"/>
        </w:rPr>
      </w:pPr>
      <w:r w:rsidRPr="00010787">
        <w:rPr>
          <w:iCs/>
          <w:snapToGrid w:val="0"/>
          <w:u w:val="single"/>
        </w:rPr>
        <w:t>Postup při čištění:</w:t>
      </w:r>
    </w:p>
    <w:p w14:paraId="376A73A0" w14:textId="77777777" w:rsidR="00A451E5" w:rsidRPr="00010787" w:rsidRDefault="00A451E5" w:rsidP="00A451E5">
      <w:pPr>
        <w:widowControl w:val="0"/>
        <w:tabs>
          <w:tab w:val="left" w:pos="0"/>
        </w:tabs>
        <w:autoSpaceDE w:val="0"/>
        <w:autoSpaceDN w:val="0"/>
        <w:spacing w:line="276" w:lineRule="auto"/>
        <w:rPr>
          <w:iCs/>
          <w:snapToGrid w:val="0"/>
        </w:rPr>
      </w:pPr>
      <w:r w:rsidRPr="00010787">
        <w:rPr>
          <w:iCs/>
          <w:snapToGrid w:val="0"/>
        </w:rPr>
        <w:t>1. Rozeberte sací a výtlačné vedení a tryskové filtry, a důkladně je propláchněte ve vodě.</w:t>
      </w:r>
    </w:p>
    <w:p w14:paraId="09E283BD" w14:textId="77777777" w:rsidR="00A451E5" w:rsidRPr="00010787" w:rsidRDefault="00A451E5" w:rsidP="00A451E5">
      <w:pPr>
        <w:widowControl w:val="0"/>
        <w:autoSpaceDE w:val="0"/>
        <w:autoSpaceDN w:val="0"/>
        <w:spacing w:line="276" w:lineRule="auto"/>
        <w:ind w:left="284" w:hanging="284"/>
        <w:rPr>
          <w:iCs/>
          <w:snapToGrid w:val="0"/>
        </w:rPr>
      </w:pPr>
      <w:r w:rsidRPr="00010787">
        <w:rPr>
          <w:iCs/>
          <w:snapToGrid w:val="0"/>
        </w:rPr>
        <w:t>2. Naplňte nádrž postřikovače vodou na 10 % obsahu nádrže a spusťte míchání (doporučuje se rotační čistící tryska).</w:t>
      </w:r>
    </w:p>
    <w:p w14:paraId="51E4AF7E" w14:textId="77777777" w:rsidR="00A451E5" w:rsidRPr="00010787" w:rsidRDefault="00A451E5" w:rsidP="00A451E5">
      <w:pPr>
        <w:widowControl w:val="0"/>
        <w:tabs>
          <w:tab w:val="left" w:pos="0"/>
        </w:tabs>
        <w:autoSpaceDE w:val="0"/>
        <w:autoSpaceDN w:val="0"/>
        <w:spacing w:line="276" w:lineRule="auto"/>
        <w:rPr>
          <w:iCs/>
          <w:snapToGrid w:val="0"/>
        </w:rPr>
      </w:pPr>
      <w:r w:rsidRPr="00010787">
        <w:rPr>
          <w:iCs/>
          <w:snapToGrid w:val="0"/>
        </w:rPr>
        <w:t>3. Vypusťte nádrž.</w:t>
      </w:r>
    </w:p>
    <w:p w14:paraId="4D2D59B4" w14:textId="77777777" w:rsidR="00A451E5" w:rsidRPr="00010787" w:rsidRDefault="00A451E5" w:rsidP="00A451E5">
      <w:pPr>
        <w:widowControl w:val="0"/>
        <w:tabs>
          <w:tab w:val="left" w:pos="0"/>
        </w:tabs>
        <w:autoSpaceDE w:val="0"/>
        <w:autoSpaceDN w:val="0"/>
        <w:spacing w:line="276" w:lineRule="auto"/>
        <w:rPr>
          <w:iCs/>
          <w:snapToGrid w:val="0"/>
        </w:rPr>
      </w:pPr>
      <w:r w:rsidRPr="00010787">
        <w:rPr>
          <w:iCs/>
          <w:snapToGrid w:val="0"/>
        </w:rPr>
        <w:t>4. Opakujte krok 2 a 3.</w:t>
      </w:r>
    </w:p>
    <w:p w14:paraId="5FD71B91" w14:textId="77777777" w:rsidR="00A451E5" w:rsidRPr="00010787" w:rsidRDefault="00A451E5" w:rsidP="00A451E5">
      <w:pPr>
        <w:widowControl w:val="0"/>
        <w:tabs>
          <w:tab w:val="left" w:pos="0"/>
        </w:tabs>
        <w:autoSpaceDE w:val="0"/>
        <w:autoSpaceDN w:val="0"/>
        <w:spacing w:line="276" w:lineRule="auto"/>
        <w:rPr>
          <w:iCs/>
          <w:snapToGrid w:val="0"/>
        </w:rPr>
      </w:pPr>
      <w:r w:rsidRPr="00010787">
        <w:rPr>
          <w:iCs/>
          <w:snapToGrid w:val="0"/>
        </w:rPr>
        <w:t>5. Trysky a síta musejí být čištěny odděleně.</w:t>
      </w:r>
    </w:p>
    <w:p w14:paraId="5A4966F6" w14:textId="77777777" w:rsidR="00A451E5" w:rsidRPr="00010787" w:rsidRDefault="00A451E5" w:rsidP="00A451E5">
      <w:pPr>
        <w:widowControl w:val="0"/>
        <w:tabs>
          <w:tab w:val="left" w:pos="900"/>
          <w:tab w:val="left" w:pos="4680"/>
          <w:tab w:val="left" w:pos="6300"/>
        </w:tabs>
        <w:spacing w:line="276" w:lineRule="auto"/>
        <w:jc w:val="both"/>
        <w:rPr>
          <w:bCs/>
        </w:rPr>
      </w:pPr>
    </w:p>
    <w:p w14:paraId="4CFFCAAD" w14:textId="77777777" w:rsidR="00A451E5" w:rsidRPr="00010787" w:rsidRDefault="00A451E5" w:rsidP="00A451E5">
      <w:pPr>
        <w:spacing w:line="276" w:lineRule="auto"/>
      </w:pPr>
      <w:r w:rsidRPr="00010787">
        <w:t>Tabulka ochranných vzdáleností stanovených s ohledem na ochranu necílových organismů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3"/>
        <w:gridCol w:w="1233"/>
        <w:gridCol w:w="1352"/>
        <w:gridCol w:w="1226"/>
        <w:gridCol w:w="1296"/>
      </w:tblGrid>
      <w:tr w:rsidR="00A451E5" w:rsidRPr="00010787" w14:paraId="4A3E62B1" w14:textId="77777777" w:rsidTr="00C41AEC">
        <w:trPr>
          <w:trHeight w:val="220"/>
          <w:jc w:val="center"/>
        </w:trPr>
        <w:tc>
          <w:tcPr>
            <w:tcW w:w="3953" w:type="dxa"/>
            <w:shd w:val="clear" w:color="auto" w:fill="FFFFFF"/>
            <w:vAlign w:val="center"/>
          </w:tcPr>
          <w:p w14:paraId="0C0F2A7D" w14:textId="77777777" w:rsidR="00A451E5" w:rsidRPr="00010787" w:rsidRDefault="00A451E5" w:rsidP="00C41AEC">
            <w:pPr>
              <w:pStyle w:val="Textvbloku"/>
              <w:spacing w:line="276" w:lineRule="auto"/>
              <w:ind w:left="0"/>
              <w:rPr>
                <w:sz w:val="24"/>
                <w:szCs w:val="24"/>
              </w:rPr>
            </w:pPr>
            <w:r w:rsidRPr="00010787">
              <w:rPr>
                <w:sz w:val="24"/>
                <w:szCs w:val="24"/>
              </w:rPr>
              <w:t>Plodina</w:t>
            </w:r>
          </w:p>
        </w:tc>
        <w:tc>
          <w:tcPr>
            <w:tcW w:w="1233" w:type="dxa"/>
            <w:vAlign w:val="center"/>
          </w:tcPr>
          <w:p w14:paraId="3CDDB682" w14:textId="77777777" w:rsidR="00A451E5" w:rsidRPr="00010787" w:rsidRDefault="00A451E5" w:rsidP="00C41AEC">
            <w:pPr>
              <w:pStyle w:val="Textvbloku"/>
              <w:spacing w:line="276" w:lineRule="auto"/>
              <w:ind w:left="-108"/>
              <w:rPr>
                <w:sz w:val="24"/>
                <w:szCs w:val="24"/>
              </w:rPr>
            </w:pPr>
            <w:r w:rsidRPr="00010787">
              <w:rPr>
                <w:sz w:val="24"/>
                <w:szCs w:val="24"/>
              </w:rPr>
              <w:t xml:space="preserve"> bez redukce</w:t>
            </w:r>
          </w:p>
        </w:tc>
        <w:tc>
          <w:tcPr>
            <w:tcW w:w="1352" w:type="dxa"/>
            <w:vAlign w:val="center"/>
          </w:tcPr>
          <w:p w14:paraId="20AF5C71" w14:textId="77777777" w:rsidR="00A451E5" w:rsidRPr="00010787" w:rsidRDefault="00A451E5" w:rsidP="00C41AEC">
            <w:pPr>
              <w:pStyle w:val="Textvbloku"/>
              <w:spacing w:line="276" w:lineRule="auto"/>
              <w:ind w:left="0"/>
              <w:rPr>
                <w:sz w:val="24"/>
                <w:szCs w:val="24"/>
              </w:rPr>
            </w:pPr>
            <w:r w:rsidRPr="00010787">
              <w:rPr>
                <w:sz w:val="24"/>
                <w:szCs w:val="24"/>
              </w:rPr>
              <w:t xml:space="preserve">     tryska</w:t>
            </w:r>
          </w:p>
          <w:p w14:paraId="027A0BE8" w14:textId="77777777" w:rsidR="00A451E5" w:rsidRPr="00010787" w:rsidRDefault="00A451E5" w:rsidP="00C41AEC">
            <w:pPr>
              <w:pStyle w:val="Textvbloku"/>
              <w:spacing w:line="276" w:lineRule="auto"/>
              <w:ind w:left="0"/>
              <w:jc w:val="center"/>
              <w:rPr>
                <w:sz w:val="24"/>
                <w:szCs w:val="24"/>
              </w:rPr>
            </w:pPr>
            <w:r w:rsidRPr="00010787">
              <w:rPr>
                <w:sz w:val="24"/>
                <w:szCs w:val="24"/>
              </w:rPr>
              <w:t>50 %</w:t>
            </w:r>
          </w:p>
        </w:tc>
        <w:tc>
          <w:tcPr>
            <w:tcW w:w="1226" w:type="dxa"/>
            <w:vAlign w:val="center"/>
          </w:tcPr>
          <w:p w14:paraId="1F27873E" w14:textId="77777777" w:rsidR="00A451E5" w:rsidRPr="00010787" w:rsidRDefault="00A451E5" w:rsidP="00C41AEC">
            <w:pPr>
              <w:pStyle w:val="Textvbloku"/>
              <w:spacing w:line="276" w:lineRule="auto"/>
              <w:ind w:left="0"/>
              <w:jc w:val="center"/>
              <w:rPr>
                <w:sz w:val="24"/>
                <w:szCs w:val="24"/>
              </w:rPr>
            </w:pPr>
            <w:r w:rsidRPr="00010787">
              <w:rPr>
                <w:sz w:val="24"/>
                <w:szCs w:val="24"/>
              </w:rPr>
              <w:t>tryska</w:t>
            </w:r>
          </w:p>
          <w:p w14:paraId="4A7C25B3" w14:textId="77777777" w:rsidR="00A451E5" w:rsidRPr="00010787" w:rsidRDefault="00A451E5" w:rsidP="00C41AEC">
            <w:pPr>
              <w:pStyle w:val="Textvbloku"/>
              <w:spacing w:line="276" w:lineRule="auto"/>
              <w:ind w:left="0"/>
              <w:jc w:val="center"/>
              <w:rPr>
                <w:sz w:val="24"/>
                <w:szCs w:val="24"/>
              </w:rPr>
            </w:pPr>
            <w:r w:rsidRPr="00010787">
              <w:rPr>
                <w:sz w:val="24"/>
                <w:szCs w:val="24"/>
              </w:rPr>
              <w:t>75 %</w:t>
            </w:r>
          </w:p>
        </w:tc>
        <w:tc>
          <w:tcPr>
            <w:tcW w:w="1296" w:type="dxa"/>
            <w:vAlign w:val="center"/>
          </w:tcPr>
          <w:p w14:paraId="17BF1C25" w14:textId="77777777" w:rsidR="00A451E5" w:rsidRPr="00010787" w:rsidRDefault="00A451E5" w:rsidP="00C41AEC">
            <w:pPr>
              <w:pStyle w:val="Textvbloku"/>
              <w:spacing w:line="276" w:lineRule="auto"/>
              <w:ind w:left="0"/>
              <w:rPr>
                <w:sz w:val="24"/>
                <w:szCs w:val="24"/>
              </w:rPr>
            </w:pPr>
            <w:r w:rsidRPr="00010787">
              <w:rPr>
                <w:sz w:val="24"/>
                <w:szCs w:val="24"/>
              </w:rPr>
              <w:t xml:space="preserve">  tryska</w:t>
            </w:r>
          </w:p>
          <w:p w14:paraId="19A7824C" w14:textId="77777777" w:rsidR="00A451E5" w:rsidRPr="00010787" w:rsidRDefault="00A451E5" w:rsidP="00C41AEC">
            <w:pPr>
              <w:pStyle w:val="Textvbloku"/>
              <w:spacing w:line="276" w:lineRule="auto"/>
              <w:ind w:left="0"/>
              <w:jc w:val="center"/>
              <w:rPr>
                <w:sz w:val="24"/>
                <w:szCs w:val="24"/>
              </w:rPr>
            </w:pPr>
            <w:r w:rsidRPr="00010787">
              <w:rPr>
                <w:sz w:val="24"/>
                <w:szCs w:val="24"/>
              </w:rPr>
              <w:t>90 %</w:t>
            </w:r>
          </w:p>
        </w:tc>
      </w:tr>
      <w:tr w:rsidR="00A451E5" w:rsidRPr="00010787" w14:paraId="4AACA974" w14:textId="77777777" w:rsidTr="00C41AEC">
        <w:trPr>
          <w:trHeight w:val="275"/>
          <w:jc w:val="center"/>
        </w:trPr>
        <w:tc>
          <w:tcPr>
            <w:tcW w:w="9060" w:type="dxa"/>
            <w:gridSpan w:val="5"/>
            <w:shd w:val="clear" w:color="auto" w:fill="FFFFFF"/>
            <w:vAlign w:val="center"/>
          </w:tcPr>
          <w:p w14:paraId="565D0C45" w14:textId="77777777" w:rsidR="00A451E5" w:rsidRPr="00010787" w:rsidRDefault="00A451E5" w:rsidP="00C41AEC">
            <w:pPr>
              <w:pStyle w:val="Textvbloku"/>
              <w:spacing w:line="276" w:lineRule="auto"/>
              <w:ind w:left="0"/>
              <w:rPr>
                <w:sz w:val="24"/>
                <w:szCs w:val="24"/>
              </w:rPr>
            </w:pPr>
            <w:r w:rsidRPr="00010787">
              <w:rPr>
                <w:sz w:val="22"/>
                <w:szCs w:val="22"/>
              </w:rPr>
              <w:t>Ochranná vzdálenost od povrchové vody s ohledem na ochranu vodních organismů [m]</w:t>
            </w:r>
          </w:p>
        </w:tc>
      </w:tr>
      <w:tr w:rsidR="00A451E5" w:rsidRPr="00010787" w14:paraId="6B9345BF" w14:textId="77777777" w:rsidTr="00C41AEC">
        <w:trPr>
          <w:trHeight w:val="275"/>
          <w:jc w:val="center"/>
        </w:trPr>
        <w:tc>
          <w:tcPr>
            <w:tcW w:w="3953" w:type="dxa"/>
            <w:shd w:val="clear" w:color="auto" w:fill="FFFFFF"/>
            <w:vAlign w:val="center"/>
          </w:tcPr>
          <w:p w14:paraId="5CEDA0AE" w14:textId="77777777" w:rsidR="00A451E5" w:rsidRPr="00010787" w:rsidRDefault="00A451E5" w:rsidP="00C41AEC">
            <w:pPr>
              <w:pStyle w:val="Textvbloku"/>
              <w:spacing w:line="276" w:lineRule="auto"/>
              <w:ind w:left="0"/>
              <w:rPr>
                <w:bCs/>
                <w:iCs/>
              </w:rPr>
            </w:pPr>
            <w:r>
              <w:rPr>
                <w:sz w:val="22"/>
                <w:szCs w:val="22"/>
              </w:rPr>
              <w:t>c</w:t>
            </w:r>
            <w:r w:rsidRPr="00010787">
              <w:rPr>
                <w:sz w:val="22"/>
                <w:szCs w:val="22"/>
              </w:rPr>
              <w:t>ukrovka</w:t>
            </w:r>
          </w:p>
        </w:tc>
        <w:tc>
          <w:tcPr>
            <w:tcW w:w="1233" w:type="dxa"/>
            <w:vAlign w:val="center"/>
          </w:tcPr>
          <w:p w14:paraId="233A0F60" w14:textId="77777777" w:rsidR="00A451E5" w:rsidRPr="00010787" w:rsidRDefault="00A451E5" w:rsidP="00C41AEC">
            <w:pPr>
              <w:pStyle w:val="Textvbloku"/>
              <w:spacing w:line="276" w:lineRule="auto"/>
              <w:ind w:left="0"/>
              <w:jc w:val="center"/>
              <w:rPr>
                <w:sz w:val="24"/>
                <w:szCs w:val="24"/>
              </w:rPr>
            </w:pPr>
            <w:r w:rsidRPr="00010787">
              <w:rPr>
                <w:sz w:val="24"/>
                <w:szCs w:val="24"/>
              </w:rPr>
              <w:t>8</w:t>
            </w:r>
          </w:p>
        </w:tc>
        <w:tc>
          <w:tcPr>
            <w:tcW w:w="1352" w:type="dxa"/>
            <w:vAlign w:val="center"/>
          </w:tcPr>
          <w:p w14:paraId="056C9964" w14:textId="77777777" w:rsidR="00A451E5" w:rsidRPr="00010787" w:rsidRDefault="00A451E5" w:rsidP="00C41AEC">
            <w:pPr>
              <w:pStyle w:val="Textvbloku"/>
              <w:spacing w:line="276" w:lineRule="auto"/>
              <w:ind w:left="0"/>
              <w:jc w:val="center"/>
              <w:rPr>
                <w:sz w:val="24"/>
                <w:szCs w:val="24"/>
              </w:rPr>
            </w:pPr>
            <w:r w:rsidRPr="00010787">
              <w:rPr>
                <w:sz w:val="24"/>
                <w:szCs w:val="24"/>
              </w:rPr>
              <w:t>4</w:t>
            </w:r>
          </w:p>
        </w:tc>
        <w:tc>
          <w:tcPr>
            <w:tcW w:w="1226" w:type="dxa"/>
            <w:vAlign w:val="center"/>
          </w:tcPr>
          <w:p w14:paraId="324537B1" w14:textId="77777777" w:rsidR="00A451E5" w:rsidRPr="00010787" w:rsidRDefault="00A451E5" w:rsidP="00C41AEC">
            <w:pPr>
              <w:pStyle w:val="Textvbloku"/>
              <w:spacing w:line="276" w:lineRule="auto"/>
              <w:ind w:left="0"/>
              <w:jc w:val="center"/>
              <w:rPr>
                <w:sz w:val="24"/>
                <w:szCs w:val="24"/>
              </w:rPr>
            </w:pPr>
            <w:r w:rsidRPr="00010787">
              <w:rPr>
                <w:sz w:val="24"/>
                <w:szCs w:val="24"/>
              </w:rPr>
              <w:t>4</w:t>
            </w:r>
          </w:p>
        </w:tc>
        <w:tc>
          <w:tcPr>
            <w:tcW w:w="1296" w:type="dxa"/>
            <w:vAlign w:val="center"/>
          </w:tcPr>
          <w:p w14:paraId="24765B24" w14:textId="77777777" w:rsidR="00A451E5" w:rsidRPr="00010787" w:rsidRDefault="00A451E5" w:rsidP="00C41AEC">
            <w:pPr>
              <w:pStyle w:val="Textvbloku"/>
              <w:spacing w:line="276" w:lineRule="auto"/>
              <w:ind w:left="0"/>
              <w:jc w:val="center"/>
              <w:rPr>
                <w:sz w:val="24"/>
                <w:szCs w:val="24"/>
              </w:rPr>
            </w:pPr>
            <w:r w:rsidRPr="00010787">
              <w:rPr>
                <w:sz w:val="24"/>
                <w:szCs w:val="24"/>
              </w:rPr>
              <w:t>4</w:t>
            </w:r>
          </w:p>
        </w:tc>
      </w:tr>
      <w:tr w:rsidR="00A451E5" w:rsidRPr="00010787" w14:paraId="525D2361" w14:textId="77777777" w:rsidTr="00C41AEC">
        <w:trPr>
          <w:trHeight w:val="275"/>
          <w:jc w:val="center"/>
        </w:trPr>
        <w:tc>
          <w:tcPr>
            <w:tcW w:w="9060" w:type="dxa"/>
            <w:gridSpan w:val="5"/>
            <w:shd w:val="clear" w:color="auto" w:fill="FFFFFF"/>
            <w:vAlign w:val="center"/>
          </w:tcPr>
          <w:p w14:paraId="0BE7B025" w14:textId="77777777" w:rsidR="00A451E5" w:rsidRPr="00010787" w:rsidRDefault="00A451E5" w:rsidP="00C41AEC">
            <w:pPr>
              <w:pStyle w:val="Textvbloku"/>
              <w:spacing w:line="276" w:lineRule="auto"/>
              <w:ind w:left="0"/>
              <w:rPr>
                <w:sz w:val="24"/>
                <w:szCs w:val="24"/>
              </w:rPr>
            </w:pPr>
            <w:r w:rsidRPr="00010787">
              <w:rPr>
                <w:sz w:val="22"/>
                <w:szCs w:val="22"/>
              </w:rPr>
              <w:t>Ochranná vzdálenost od okraje ošetřovaného pozemku s ohledem na ochranu necílových rostlin [m]</w:t>
            </w:r>
          </w:p>
        </w:tc>
      </w:tr>
      <w:tr w:rsidR="00A451E5" w:rsidRPr="00010787" w14:paraId="06A9D548" w14:textId="77777777" w:rsidTr="00C41AEC">
        <w:trPr>
          <w:trHeight w:val="275"/>
          <w:jc w:val="center"/>
        </w:trPr>
        <w:tc>
          <w:tcPr>
            <w:tcW w:w="3953" w:type="dxa"/>
            <w:shd w:val="clear" w:color="auto" w:fill="FFFFFF"/>
            <w:vAlign w:val="center"/>
          </w:tcPr>
          <w:p w14:paraId="5A2312F5" w14:textId="77777777" w:rsidR="00A451E5" w:rsidRPr="00010787" w:rsidRDefault="00A451E5" w:rsidP="00C41AEC">
            <w:pPr>
              <w:pStyle w:val="Textvbloku"/>
              <w:spacing w:line="276" w:lineRule="auto"/>
              <w:ind w:left="0"/>
              <w:rPr>
                <w:bCs/>
                <w:iCs/>
              </w:rPr>
            </w:pPr>
            <w:r>
              <w:rPr>
                <w:sz w:val="22"/>
                <w:szCs w:val="22"/>
              </w:rPr>
              <w:t>c</w:t>
            </w:r>
            <w:r w:rsidRPr="00010787">
              <w:rPr>
                <w:sz w:val="22"/>
                <w:szCs w:val="22"/>
              </w:rPr>
              <w:t>ukrovka</w:t>
            </w:r>
          </w:p>
        </w:tc>
        <w:tc>
          <w:tcPr>
            <w:tcW w:w="1233" w:type="dxa"/>
            <w:vAlign w:val="center"/>
          </w:tcPr>
          <w:p w14:paraId="0E9B2F3A" w14:textId="77777777" w:rsidR="00A451E5" w:rsidRPr="00010787" w:rsidRDefault="00A451E5" w:rsidP="00C41AEC">
            <w:pPr>
              <w:pStyle w:val="Textvbloku"/>
              <w:spacing w:line="276" w:lineRule="auto"/>
              <w:ind w:left="0"/>
              <w:jc w:val="center"/>
              <w:rPr>
                <w:sz w:val="24"/>
                <w:szCs w:val="24"/>
              </w:rPr>
            </w:pPr>
            <w:r w:rsidRPr="00010787">
              <w:rPr>
                <w:sz w:val="24"/>
                <w:szCs w:val="24"/>
              </w:rPr>
              <w:t>10</w:t>
            </w:r>
          </w:p>
        </w:tc>
        <w:tc>
          <w:tcPr>
            <w:tcW w:w="1352" w:type="dxa"/>
            <w:vAlign w:val="center"/>
          </w:tcPr>
          <w:p w14:paraId="726F7EF6" w14:textId="77777777" w:rsidR="00A451E5" w:rsidRPr="00010787" w:rsidRDefault="00A451E5" w:rsidP="00C41AEC">
            <w:pPr>
              <w:pStyle w:val="Textvbloku"/>
              <w:spacing w:line="276" w:lineRule="auto"/>
              <w:ind w:left="0"/>
              <w:jc w:val="center"/>
              <w:rPr>
                <w:sz w:val="24"/>
                <w:szCs w:val="24"/>
              </w:rPr>
            </w:pPr>
            <w:r w:rsidRPr="00010787">
              <w:rPr>
                <w:sz w:val="24"/>
                <w:szCs w:val="24"/>
              </w:rPr>
              <w:t>5</w:t>
            </w:r>
          </w:p>
        </w:tc>
        <w:tc>
          <w:tcPr>
            <w:tcW w:w="1226" w:type="dxa"/>
            <w:vAlign w:val="center"/>
          </w:tcPr>
          <w:p w14:paraId="3A669ABB" w14:textId="77777777" w:rsidR="00A451E5" w:rsidRPr="00010787" w:rsidRDefault="00A451E5" w:rsidP="00C41AEC">
            <w:pPr>
              <w:pStyle w:val="Textvbloku"/>
              <w:spacing w:line="276" w:lineRule="auto"/>
              <w:ind w:left="0"/>
              <w:jc w:val="center"/>
              <w:rPr>
                <w:sz w:val="24"/>
                <w:szCs w:val="24"/>
              </w:rPr>
            </w:pPr>
            <w:r w:rsidRPr="00010787">
              <w:rPr>
                <w:sz w:val="24"/>
                <w:szCs w:val="24"/>
              </w:rPr>
              <w:t>5</w:t>
            </w:r>
          </w:p>
        </w:tc>
        <w:tc>
          <w:tcPr>
            <w:tcW w:w="1296" w:type="dxa"/>
            <w:vAlign w:val="center"/>
          </w:tcPr>
          <w:p w14:paraId="0D4AB90D" w14:textId="77777777" w:rsidR="00A451E5" w:rsidRPr="00010787" w:rsidRDefault="00A451E5" w:rsidP="00C41AEC">
            <w:pPr>
              <w:pStyle w:val="Textvbloku"/>
              <w:spacing w:line="276" w:lineRule="auto"/>
              <w:ind w:left="0"/>
              <w:jc w:val="center"/>
              <w:rPr>
                <w:sz w:val="24"/>
                <w:szCs w:val="24"/>
              </w:rPr>
            </w:pPr>
            <w:r w:rsidRPr="00010787">
              <w:rPr>
                <w:sz w:val="24"/>
                <w:szCs w:val="24"/>
              </w:rPr>
              <w:t>0</w:t>
            </w:r>
          </w:p>
        </w:tc>
      </w:tr>
    </w:tbl>
    <w:p w14:paraId="3C67EF6B" w14:textId="77777777" w:rsidR="00A451E5" w:rsidRPr="00010787" w:rsidRDefault="00A451E5" w:rsidP="00A451E5">
      <w:pPr>
        <w:spacing w:line="276" w:lineRule="auto"/>
        <w:rPr>
          <w:bCs/>
        </w:rPr>
      </w:pPr>
    </w:p>
    <w:p w14:paraId="7A58A18D" w14:textId="77777777" w:rsidR="00A451E5" w:rsidRDefault="00A451E5" w:rsidP="00A451E5">
      <w:pPr>
        <w:spacing w:line="276" w:lineRule="auto"/>
        <w:jc w:val="both"/>
        <w:rPr>
          <w:bCs/>
        </w:rPr>
      </w:pPr>
      <w:r w:rsidRPr="00010787">
        <w:rPr>
          <w:bCs/>
        </w:rPr>
        <w:t>Za účelem ochrany vodních organismů je vyloučeno použití přípravku na pozemcích svažujících se k povrchovým vodám. Přípravek nelze na těchto pozemcích aplikovat ani při použití vegetačního pásu.</w:t>
      </w:r>
    </w:p>
    <w:p w14:paraId="2305527D" w14:textId="05D1D502" w:rsidR="00A451E5" w:rsidRDefault="00A451E5" w:rsidP="008846A7">
      <w:pPr>
        <w:widowControl w:val="0"/>
        <w:tabs>
          <w:tab w:val="left" w:pos="1560"/>
        </w:tabs>
        <w:spacing w:line="276" w:lineRule="auto"/>
        <w:ind w:left="2835" w:hanging="2835"/>
        <w:rPr>
          <w:b/>
          <w:sz w:val="28"/>
          <w:szCs w:val="28"/>
        </w:rPr>
      </w:pPr>
    </w:p>
    <w:p w14:paraId="5DE56E9D" w14:textId="77777777" w:rsidR="007C4DE0" w:rsidRDefault="007C4DE0" w:rsidP="008846A7">
      <w:pPr>
        <w:widowControl w:val="0"/>
        <w:tabs>
          <w:tab w:val="left" w:pos="1560"/>
        </w:tabs>
        <w:spacing w:line="276" w:lineRule="auto"/>
        <w:ind w:left="2835" w:hanging="2835"/>
        <w:rPr>
          <w:b/>
          <w:sz w:val="28"/>
          <w:szCs w:val="28"/>
        </w:rPr>
      </w:pPr>
    </w:p>
    <w:p w14:paraId="4F29D07E" w14:textId="620DA304" w:rsidR="00CB67DE" w:rsidRPr="00557661" w:rsidRDefault="00CB67DE" w:rsidP="00CB67DE">
      <w:pPr>
        <w:widowControl w:val="0"/>
        <w:tabs>
          <w:tab w:val="left" w:pos="1560"/>
        </w:tabs>
        <w:spacing w:line="276" w:lineRule="auto"/>
        <w:ind w:left="2835" w:hanging="2835"/>
        <w:rPr>
          <w:b/>
          <w:sz w:val="28"/>
          <w:szCs w:val="28"/>
        </w:rPr>
      </w:pPr>
      <w:proofErr w:type="spellStart"/>
      <w:r>
        <w:rPr>
          <w:b/>
          <w:sz w:val="28"/>
          <w:szCs w:val="28"/>
        </w:rPr>
        <w:t>Gretec</w:t>
      </w:r>
      <w:proofErr w:type="spellEnd"/>
    </w:p>
    <w:p w14:paraId="12304805" w14:textId="3CC6AA13" w:rsidR="00CB67DE" w:rsidRDefault="00CB67DE" w:rsidP="00CB67DE">
      <w:pPr>
        <w:widowControl w:val="0"/>
        <w:tabs>
          <w:tab w:val="left" w:pos="1560"/>
        </w:tabs>
        <w:spacing w:line="276" w:lineRule="auto"/>
        <w:ind w:left="2835" w:hanging="2835"/>
      </w:pPr>
      <w:r w:rsidRPr="00855827">
        <w:t xml:space="preserve">držitel rozhodnutí o povolení: </w:t>
      </w:r>
      <w:proofErr w:type="spellStart"/>
      <w:r>
        <w:rPr>
          <w:iCs/>
          <w:snapToGrid w:val="0"/>
        </w:rPr>
        <w:t>Syngenta</w:t>
      </w:r>
      <w:proofErr w:type="spellEnd"/>
      <w:r>
        <w:rPr>
          <w:iCs/>
          <w:snapToGrid w:val="0"/>
        </w:rPr>
        <w:t xml:space="preserve"> </w:t>
      </w:r>
      <w:proofErr w:type="spellStart"/>
      <w:r>
        <w:rPr>
          <w:iCs/>
          <w:snapToGrid w:val="0"/>
        </w:rPr>
        <w:t>Crop</w:t>
      </w:r>
      <w:proofErr w:type="spellEnd"/>
      <w:r>
        <w:rPr>
          <w:iCs/>
          <w:snapToGrid w:val="0"/>
        </w:rPr>
        <w:t xml:space="preserve"> </w:t>
      </w:r>
      <w:proofErr w:type="spellStart"/>
      <w:r>
        <w:rPr>
          <w:iCs/>
          <w:snapToGrid w:val="0"/>
        </w:rPr>
        <w:t>Protection</w:t>
      </w:r>
      <w:proofErr w:type="spellEnd"/>
      <w:r>
        <w:rPr>
          <w:iCs/>
          <w:snapToGrid w:val="0"/>
        </w:rPr>
        <w:t xml:space="preserve"> AG, </w:t>
      </w:r>
      <w:proofErr w:type="spellStart"/>
      <w:r>
        <w:rPr>
          <w:iCs/>
          <w:snapToGrid w:val="0"/>
        </w:rPr>
        <w:t>Rosentalstrasse</w:t>
      </w:r>
      <w:proofErr w:type="spellEnd"/>
      <w:r>
        <w:rPr>
          <w:iCs/>
          <w:snapToGrid w:val="0"/>
        </w:rPr>
        <w:t xml:space="preserve"> 67, CH-4058 </w:t>
      </w:r>
      <w:proofErr w:type="spellStart"/>
      <w:r>
        <w:rPr>
          <w:iCs/>
          <w:snapToGrid w:val="0"/>
        </w:rPr>
        <w:t>Basel</w:t>
      </w:r>
      <w:proofErr w:type="spellEnd"/>
      <w:r>
        <w:rPr>
          <w:iCs/>
          <w:snapToGrid w:val="0"/>
        </w:rPr>
        <w:t>, Švýcarsko</w:t>
      </w:r>
    </w:p>
    <w:p w14:paraId="61479DEA" w14:textId="677D33CC" w:rsidR="00CB67DE" w:rsidRPr="00557661" w:rsidRDefault="00CB67DE" w:rsidP="00CB67DE">
      <w:pPr>
        <w:widowControl w:val="0"/>
        <w:tabs>
          <w:tab w:val="left" w:pos="1560"/>
        </w:tabs>
        <w:spacing w:line="276" w:lineRule="auto"/>
        <w:ind w:left="2835" w:hanging="2835"/>
        <w:rPr>
          <w:rFonts w:eastAsiaTheme="minorHAnsi"/>
          <w:iCs/>
          <w:snapToGrid w:val="0"/>
        </w:rPr>
      </w:pPr>
      <w:r w:rsidRPr="00557661">
        <w:t>evidenční číslo:</w:t>
      </w:r>
      <w:r w:rsidRPr="00557661">
        <w:rPr>
          <w:iCs/>
        </w:rPr>
        <w:t xml:space="preserve"> </w:t>
      </w:r>
      <w:r w:rsidRPr="00FA128D">
        <w:rPr>
          <w:snapToGrid w:val="0"/>
        </w:rPr>
        <w:t>5867-0</w:t>
      </w:r>
    </w:p>
    <w:p w14:paraId="304C1CB9" w14:textId="72F6B501" w:rsidR="00CB67DE" w:rsidRDefault="00CB67DE" w:rsidP="00CB67DE">
      <w:pPr>
        <w:widowControl w:val="0"/>
        <w:tabs>
          <w:tab w:val="left" w:pos="1560"/>
        </w:tabs>
        <w:spacing w:line="276" w:lineRule="auto"/>
        <w:ind w:left="2835" w:hanging="2835"/>
      </w:pPr>
      <w:r w:rsidRPr="00557661">
        <w:t xml:space="preserve">účinná látka: </w:t>
      </w:r>
      <w:proofErr w:type="spellStart"/>
      <w:r w:rsidRPr="00FA128D">
        <w:rPr>
          <w:snapToGrid w:val="0"/>
        </w:rPr>
        <w:t>difenokonazol</w:t>
      </w:r>
      <w:proofErr w:type="spellEnd"/>
      <w:r w:rsidRPr="00FA128D">
        <w:rPr>
          <w:snapToGrid w:val="0"/>
        </w:rPr>
        <w:tab/>
        <w:t>250 g/l</w:t>
      </w:r>
      <w:r w:rsidRPr="00557661">
        <w:t xml:space="preserve"> </w:t>
      </w:r>
    </w:p>
    <w:p w14:paraId="2425D32A" w14:textId="27325BBE" w:rsidR="00CB67DE" w:rsidRPr="00557661" w:rsidRDefault="00CB67DE" w:rsidP="00CB67DE">
      <w:pPr>
        <w:widowControl w:val="0"/>
        <w:tabs>
          <w:tab w:val="left" w:pos="1560"/>
        </w:tabs>
        <w:spacing w:line="276" w:lineRule="auto"/>
        <w:ind w:left="2835" w:hanging="2835"/>
      </w:pPr>
      <w:r w:rsidRPr="00557661">
        <w:t xml:space="preserve">platnost povolení končí dne: </w:t>
      </w:r>
      <w:r w:rsidRPr="00105DFC">
        <w:rPr>
          <w:iCs/>
          <w:snapToGrid w:val="0"/>
        </w:rPr>
        <w:t xml:space="preserve">31. </w:t>
      </w:r>
      <w:r>
        <w:rPr>
          <w:iCs/>
          <w:snapToGrid w:val="0"/>
        </w:rPr>
        <w:t>12. 2023</w:t>
      </w:r>
    </w:p>
    <w:p w14:paraId="5A22B5EB" w14:textId="45D1626A" w:rsidR="00CB67DE" w:rsidRDefault="00CB67DE" w:rsidP="00CB67DE">
      <w:pPr>
        <w:widowControl w:val="0"/>
        <w:tabs>
          <w:tab w:val="left" w:pos="1560"/>
        </w:tabs>
        <w:spacing w:line="276" w:lineRule="auto"/>
        <w:ind w:left="2835" w:hanging="2835"/>
        <w:rPr>
          <w:highlight w:val="yellow"/>
        </w:rPr>
      </w:pPr>
    </w:p>
    <w:p w14:paraId="0CB94D22" w14:textId="3BD0D5E9" w:rsidR="007C4DE0" w:rsidRDefault="007C4DE0" w:rsidP="00CB67DE">
      <w:pPr>
        <w:widowControl w:val="0"/>
        <w:tabs>
          <w:tab w:val="left" w:pos="1560"/>
        </w:tabs>
        <w:spacing w:line="276" w:lineRule="auto"/>
        <w:ind w:left="2835" w:hanging="2835"/>
        <w:rPr>
          <w:highlight w:val="yellow"/>
        </w:rPr>
      </w:pPr>
    </w:p>
    <w:p w14:paraId="55AB2D33" w14:textId="22F1EA66" w:rsidR="007C4DE0" w:rsidRDefault="007C4DE0" w:rsidP="00CB67DE">
      <w:pPr>
        <w:widowControl w:val="0"/>
        <w:tabs>
          <w:tab w:val="left" w:pos="1560"/>
        </w:tabs>
        <w:spacing w:line="276" w:lineRule="auto"/>
        <w:ind w:left="2835" w:hanging="2835"/>
        <w:rPr>
          <w:highlight w:val="yellow"/>
        </w:rPr>
      </w:pPr>
    </w:p>
    <w:p w14:paraId="35BA21F9" w14:textId="77777777" w:rsidR="007C4DE0" w:rsidRPr="00344ED1" w:rsidRDefault="007C4DE0" w:rsidP="00CB67DE">
      <w:pPr>
        <w:widowControl w:val="0"/>
        <w:tabs>
          <w:tab w:val="left" w:pos="1560"/>
        </w:tabs>
        <w:spacing w:line="276" w:lineRule="auto"/>
        <w:ind w:left="2835" w:hanging="2835"/>
        <w:rPr>
          <w:highlight w:val="yellow"/>
        </w:rPr>
      </w:pPr>
    </w:p>
    <w:p w14:paraId="00A9D30A" w14:textId="77777777" w:rsidR="00CB67DE" w:rsidRPr="00557661" w:rsidRDefault="00CB67DE" w:rsidP="00CB67DE">
      <w:pPr>
        <w:widowControl w:val="0"/>
        <w:tabs>
          <w:tab w:val="left" w:pos="426"/>
        </w:tabs>
        <w:autoSpaceDE w:val="0"/>
        <w:autoSpaceDN w:val="0"/>
        <w:spacing w:line="276" w:lineRule="auto"/>
        <w:rPr>
          <w:i/>
          <w:iCs/>
          <w:snapToGrid w:val="0"/>
        </w:rPr>
      </w:pPr>
      <w:r w:rsidRPr="00557661">
        <w:rPr>
          <w:i/>
          <w:iCs/>
          <w:snapToGrid w:val="0"/>
        </w:rPr>
        <w:lastRenderedPageBreak/>
        <w:t>Rozsah povoleného použití:</w:t>
      </w:r>
    </w:p>
    <w:tbl>
      <w:tblPr>
        <w:tblW w:w="10064"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0"/>
        <w:gridCol w:w="2552"/>
        <w:gridCol w:w="1417"/>
        <w:gridCol w:w="567"/>
        <w:gridCol w:w="1843"/>
        <w:gridCol w:w="1845"/>
      </w:tblGrid>
      <w:tr w:rsidR="00CB67DE" w:rsidRPr="00FA128D" w14:paraId="18A252A5" w14:textId="77777777" w:rsidTr="0097418C">
        <w:trPr>
          <w:trHeight w:val="1234"/>
        </w:trPr>
        <w:tc>
          <w:tcPr>
            <w:tcW w:w="1840" w:type="dxa"/>
          </w:tcPr>
          <w:p w14:paraId="3ACD52B5" w14:textId="77777777" w:rsidR="00CB67DE" w:rsidRPr="00FA128D" w:rsidRDefault="00CB67DE" w:rsidP="0097418C">
            <w:pPr>
              <w:widowControl w:val="0"/>
              <w:autoSpaceDE w:val="0"/>
              <w:autoSpaceDN w:val="0"/>
              <w:adjustRightInd w:val="0"/>
              <w:spacing w:before="40" w:after="40" w:line="276" w:lineRule="auto"/>
              <w:rPr>
                <w:bCs/>
                <w:iCs/>
              </w:rPr>
            </w:pPr>
            <w:r w:rsidRPr="00FA128D">
              <w:rPr>
                <w:bCs/>
                <w:iCs/>
              </w:rPr>
              <w:t>1) Plodina,</w:t>
            </w:r>
          </w:p>
          <w:p w14:paraId="71EAAB17" w14:textId="77777777" w:rsidR="00CB67DE" w:rsidRPr="00FA128D" w:rsidRDefault="00CB67DE" w:rsidP="0097418C">
            <w:pPr>
              <w:widowControl w:val="0"/>
              <w:autoSpaceDE w:val="0"/>
              <w:autoSpaceDN w:val="0"/>
              <w:adjustRightInd w:val="0"/>
              <w:spacing w:before="40" w:after="40" w:line="276" w:lineRule="auto"/>
              <w:ind w:left="283"/>
              <w:rPr>
                <w:bCs/>
                <w:iCs/>
              </w:rPr>
            </w:pPr>
            <w:r w:rsidRPr="00FA128D">
              <w:rPr>
                <w:bCs/>
                <w:iCs/>
              </w:rPr>
              <w:t>oblast použití</w:t>
            </w:r>
          </w:p>
        </w:tc>
        <w:tc>
          <w:tcPr>
            <w:tcW w:w="2552" w:type="dxa"/>
          </w:tcPr>
          <w:p w14:paraId="52B27A2E" w14:textId="77777777" w:rsidR="00CB67DE" w:rsidRPr="00FA128D" w:rsidRDefault="00CB67DE" w:rsidP="0097418C">
            <w:pPr>
              <w:widowControl w:val="0"/>
              <w:autoSpaceDE w:val="0"/>
              <w:autoSpaceDN w:val="0"/>
              <w:adjustRightInd w:val="0"/>
              <w:spacing w:before="40" w:after="40" w:line="276" w:lineRule="auto"/>
              <w:rPr>
                <w:bCs/>
                <w:iCs/>
              </w:rPr>
            </w:pPr>
            <w:r w:rsidRPr="00FA128D">
              <w:rPr>
                <w:bCs/>
                <w:iCs/>
              </w:rPr>
              <w:t>2) Škodlivý organismus,</w:t>
            </w:r>
          </w:p>
          <w:p w14:paraId="2406150C" w14:textId="77777777" w:rsidR="00CB67DE" w:rsidRPr="00FA128D" w:rsidRDefault="00CB67DE" w:rsidP="0097418C">
            <w:pPr>
              <w:widowControl w:val="0"/>
              <w:autoSpaceDE w:val="0"/>
              <w:autoSpaceDN w:val="0"/>
              <w:adjustRightInd w:val="0"/>
              <w:spacing w:before="40" w:after="40" w:line="276" w:lineRule="auto"/>
              <w:ind w:left="283"/>
              <w:rPr>
                <w:bCs/>
                <w:iCs/>
              </w:rPr>
            </w:pPr>
            <w:r w:rsidRPr="00FA128D">
              <w:rPr>
                <w:bCs/>
                <w:iCs/>
              </w:rPr>
              <w:t>jiný účel použití</w:t>
            </w:r>
          </w:p>
        </w:tc>
        <w:tc>
          <w:tcPr>
            <w:tcW w:w="1417" w:type="dxa"/>
          </w:tcPr>
          <w:p w14:paraId="18623B23" w14:textId="77777777" w:rsidR="00CB67DE" w:rsidRPr="00FA128D" w:rsidRDefault="00CB67DE" w:rsidP="0097418C">
            <w:pPr>
              <w:widowControl w:val="0"/>
              <w:autoSpaceDE w:val="0"/>
              <w:autoSpaceDN w:val="0"/>
              <w:adjustRightInd w:val="0"/>
              <w:spacing w:before="40" w:after="40" w:line="276" w:lineRule="auto"/>
              <w:rPr>
                <w:bCs/>
                <w:iCs/>
              </w:rPr>
            </w:pPr>
            <w:r w:rsidRPr="00FA128D">
              <w:rPr>
                <w:bCs/>
                <w:iCs/>
              </w:rPr>
              <w:t>Dávkování,</w:t>
            </w:r>
          </w:p>
          <w:p w14:paraId="0B837606" w14:textId="77777777" w:rsidR="00CB67DE" w:rsidRPr="00FA128D" w:rsidRDefault="00CB67DE" w:rsidP="0097418C">
            <w:pPr>
              <w:widowControl w:val="0"/>
              <w:autoSpaceDE w:val="0"/>
              <w:autoSpaceDN w:val="0"/>
              <w:adjustRightInd w:val="0"/>
              <w:spacing w:before="40" w:after="40" w:line="276" w:lineRule="auto"/>
              <w:rPr>
                <w:bCs/>
                <w:iCs/>
              </w:rPr>
            </w:pPr>
            <w:r w:rsidRPr="00FA128D">
              <w:rPr>
                <w:bCs/>
                <w:iCs/>
              </w:rPr>
              <w:t>mísitelnost</w:t>
            </w:r>
          </w:p>
        </w:tc>
        <w:tc>
          <w:tcPr>
            <w:tcW w:w="567" w:type="dxa"/>
          </w:tcPr>
          <w:p w14:paraId="4D538285" w14:textId="77777777" w:rsidR="00CB67DE" w:rsidRPr="00FA128D" w:rsidRDefault="00CB67DE" w:rsidP="0097418C">
            <w:pPr>
              <w:widowControl w:val="0"/>
              <w:autoSpaceDE w:val="0"/>
              <w:autoSpaceDN w:val="0"/>
              <w:adjustRightInd w:val="0"/>
              <w:spacing w:before="40" w:after="40" w:line="276" w:lineRule="auto"/>
              <w:jc w:val="center"/>
              <w:rPr>
                <w:bCs/>
                <w:iCs/>
              </w:rPr>
            </w:pPr>
            <w:r w:rsidRPr="00FA128D">
              <w:rPr>
                <w:bCs/>
                <w:iCs/>
              </w:rPr>
              <w:t>OL</w:t>
            </w:r>
          </w:p>
        </w:tc>
        <w:tc>
          <w:tcPr>
            <w:tcW w:w="1843" w:type="dxa"/>
          </w:tcPr>
          <w:p w14:paraId="17C306F4" w14:textId="77777777" w:rsidR="00CB67DE" w:rsidRPr="00FA128D" w:rsidRDefault="00CB67DE" w:rsidP="0097418C">
            <w:pPr>
              <w:widowControl w:val="0"/>
              <w:autoSpaceDE w:val="0"/>
              <w:autoSpaceDN w:val="0"/>
              <w:adjustRightInd w:val="0"/>
              <w:spacing w:before="40" w:after="40" w:line="276" w:lineRule="auto"/>
              <w:rPr>
                <w:bCs/>
                <w:iCs/>
              </w:rPr>
            </w:pPr>
            <w:r w:rsidRPr="00FA128D">
              <w:rPr>
                <w:bCs/>
                <w:iCs/>
              </w:rPr>
              <w:t>Poznámka</w:t>
            </w:r>
          </w:p>
          <w:p w14:paraId="2FEE81ED" w14:textId="77777777" w:rsidR="00CB67DE" w:rsidRPr="00FA128D" w:rsidRDefault="00CB67DE" w:rsidP="0097418C">
            <w:pPr>
              <w:widowControl w:val="0"/>
              <w:autoSpaceDE w:val="0"/>
              <w:autoSpaceDN w:val="0"/>
              <w:adjustRightInd w:val="0"/>
              <w:spacing w:before="40" w:after="40" w:line="276" w:lineRule="auto"/>
              <w:rPr>
                <w:bCs/>
                <w:iCs/>
              </w:rPr>
            </w:pPr>
            <w:r w:rsidRPr="00FA128D">
              <w:rPr>
                <w:bCs/>
                <w:iCs/>
              </w:rPr>
              <w:t>1) k plodině</w:t>
            </w:r>
          </w:p>
          <w:p w14:paraId="6BFB3F48" w14:textId="77777777" w:rsidR="00CB67DE" w:rsidRPr="00FA128D" w:rsidRDefault="00CB67DE" w:rsidP="0097418C">
            <w:pPr>
              <w:widowControl w:val="0"/>
              <w:autoSpaceDE w:val="0"/>
              <w:autoSpaceDN w:val="0"/>
              <w:adjustRightInd w:val="0"/>
              <w:spacing w:before="40" w:after="40" w:line="276" w:lineRule="auto"/>
              <w:rPr>
                <w:bCs/>
                <w:iCs/>
              </w:rPr>
            </w:pPr>
            <w:r w:rsidRPr="00FA128D">
              <w:rPr>
                <w:bCs/>
                <w:iCs/>
              </w:rPr>
              <w:t>2) k ŠO</w:t>
            </w:r>
          </w:p>
          <w:p w14:paraId="20B7935C" w14:textId="77777777" w:rsidR="00CB67DE" w:rsidRPr="00FA128D" w:rsidRDefault="00CB67DE" w:rsidP="0097418C">
            <w:pPr>
              <w:widowControl w:val="0"/>
              <w:autoSpaceDE w:val="0"/>
              <w:autoSpaceDN w:val="0"/>
              <w:adjustRightInd w:val="0"/>
              <w:spacing w:before="40" w:after="40" w:line="276" w:lineRule="auto"/>
              <w:rPr>
                <w:bCs/>
                <w:iCs/>
              </w:rPr>
            </w:pPr>
            <w:r w:rsidRPr="00FA128D">
              <w:rPr>
                <w:bCs/>
                <w:iCs/>
              </w:rPr>
              <w:t>3) k OL</w:t>
            </w:r>
          </w:p>
        </w:tc>
        <w:tc>
          <w:tcPr>
            <w:tcW w:w="1845" w:type="dxa"/>
          </w:tcPr>
          <w:p w14:paraId="3D9D00F8" w14:textId="77777777" w:rsidR="00CB67DE" w:rsidRPr="00FA128D" w:rsidRDefault="00CB67DE" w:rsidP="0097418C">
            <w:pPr>
              <w:widowControl w:val="0"/>
              <w:autoSpaceDE w:val="0"/>
              <w:autoSpaceDN w:val="0"/>
              <w:adjustRightInd w:val="0"/>
              <w:spacing w:before="40" w:after="40" w:line="276" w:lineRule="auto"/>
              <w:rPr>
                <w:bCs/>
                <w:iCs/>
              </w:rPr>
            </w:pPr>
            <w:r w:rsidRPr="00FA128D">
              <w:rPr>
                <w:bCs/>
                <w:iCs/>
              </w:rPr>
              <w:t>4) Pozn.</w:t>
            </w:r>
          </w:p>
          <w:p w14:paraId="4B3B0E0C" w14:textId="77777777" w:rsidR="00CB67DE" w:rsidRPr="00FA128D" w:rsidRDefault="00CB67DE" w:rsidP="0097418C">
            <w:pPr>
              <w:widowControl w:val="0"/>
              <w:autoSpaceDE w:val="0"/>
              <w:autoSpaceDN w:val="0"/>
              <w:adjustRightInd w:val="0"/>
              <w:spacing w:before="40" w:after="40" w:line="276" w:lineRule="auto"/>
              <w:ind w:left="283"/>
              <w:rPr>
                <w:bCs/>
                <w:iCs/>
              </w:rPr>
            </w:pPr>
            <w:r w:rsidRPr="00FA128D">
              <w:rPr>
                <w:bCs/>
                <w:iCs/>
              </w:rPr>
              <w:t>k dávkování</w:t>
            </w:r>
          </w:p>
          <w:p w14:paraId="3396C80A" w14:textId="77777777" w:rsidR="00CB67DE" w:rsidRPr="00FA128D" w:rsidRDefault="00CB67DE" w:rsidP="0097418C">
            <w:pPr>
              <w:widowControl w:val="0"/>
              <w:autoSpaceDE w:val="0"/>
              <w:autoSpaceDN w:val="0"/>
              <w:adjustRightInd w:val="0"/>
              <w:spacing w:before="40" w:after="40" w:line="276" w:lineRule="auto"/>
              <w:rPr>
                <w:bCs/>
                <w:iCs/>
              </w:rPr>
            </w:pPr>
            <w:r w:rsidRPr="00FA128D">
              <w:rPr>
                <w:bCs/>
                <w:iCs/>
              </w:rPr>
              <w:t>5) Umístění</w:t>
            </w:r>
          </w:p>
          <w:p w14:paraId="3A84EDC4" w14:textId="77777777" w:rsidR="00CB67DE" w:rsidRPr="00FA128D" w:rsidRDefault="00CB67DE" w:rsidP="0097418C">
            <w:pPr>
              <w:widowControl w:val="0"/>
              <w:autoSpaceDE w:val="0"/>
              <w:autoSpaceDN w:val="0"/>
              <w:adjustRightInd w:val="0"/>
              <w:spacing w:before="40" w:after="40" w:line="276" w:lineRule="auto"/>
              <w:rPr>
                <w:bCs/>
                <w:iCs/>
              </w:rPr>
            </w:pPr>
            <w:r w:rsidRPr="00FA128D">
              <w:rPr>
                <w:bCs/>
                <w:iCs/>
              </w:rPr>
              <w:t>6) Určení sklizně</w:t>
            </w:r>
          </w:p>
        </w:tc>
      </w:tr>
      <w:tr w:rsidR="00CB67DE" w:rsidRPr="00FA128D" w14:paraId="583A2A8C" w14:textId="77777777" w:rsidTr="0097418C">
        <w:trPr>
          <w:trHeight w:val="624"/>
        </w:trPr>
        <w:tc>
          <w:tcPr>
            <w:tcW w:w="1840" w:type="dxa"/>
          </w:tcPr>
          <w:p w14:paraId="264940A3" w14:textId="77777777" w:rsidR="00CB67DE" w:rsidRPr="00FA128D" w:rsidRDefault="00CB67DE" w:rsidP="0097418C">
            <w:pPr>
              <w:widowControl w:val="0"/>
              <w:autoSpaceDE w:val="0"/>
              <w:autoSpaceDN w:val="0"/>
              <w:adjustRightInd w:val="0"/>
              <w:spacing w:before="40" w:after="40" w:line="276" w:lineRule="auto"/>
              <w:rPr>
                <w:bCs/>
                <w:iCs/>
              </w:rPr>
            </w:pPr>
            <w:r w:rsidRPr="00FA128D">
              <w:t xml:space="preserve">pšenice, </w:t>
            </w:r>
            <w:proofErr w:type="spellStart"/>
            <w:r w:rsidRPr="00FA128D">
              <w:t>tritikale</w:t>
            </w:r>
            <w:proofErr w:type="spellEnd"/>
          </w:p>
        </w:tc>
        <w:tc>
          <w:tcPr>
            <w:tcW w:w="2552" w:type="dxa"/>
          </w:tcPr>
          <w:p w14:paraId="634165A2" w14:textId="77777777" w:rsidR="00CB67DE" w:rsidRPr="00FA128D" w:rsidRDefault="00CB67DE" w:rsidP="0097418C">
            <w:pPr>
              <w:keepNext/>
              <w:keepLines/>
              <w:widowControl w:val="0"/>
              <w:spacing w:before="40" w:after="40" w:line="276" w:lineRule="auto"/>
              <w:ind w:left="25"/>
            </w:pPr>
            <w:r w:rsidRPr="00FA128D">
              <w:t>rez pšeničná,</w:t>
            </w:r>
          </w:p>
          <w:p w14:paraId="5EE4EF70" w14:textId="77777777" w:rsidR="00CB67DE" w:rsidRPr="00FA128D" w:rsidRDefault="00CB67DE" w:rsidP="0097418C">
            <w:pPr>
              <w:keepNext/>
              <w:keepLines/>
              <w:widowControl w:val="0"/>
              <w:spacing w:before="40" w:after="40" w:line="276" w:lineRule="auto"/>
              <w:ind w:left="25"/>
            </w:pPr>
            <w:r w:rsidRPr="00FA128D">
              <w:t>rez plevová,</w:t>
            </w:r>
          </w:p>
          <w:p w14:paraId="0FC271A2" w14:textId="77777777" w:rsidR="00CB67DE" w:rsidRPr="00FA128D" w:rsidRDefault="00CB67DE" w:rsidP="0097418C">
            <w:pPr>
              <w:widowControl w:val="0"/>
              <w:autoSpaceDE w:val="0"/>
              <w:autoSpaceDN w:val="0"/>
              <w:adjustRightInd w:val="0"/>
              <w:spacing w:before="40" w:after="40" w:line="276" w:lineRule="auto"/>
              <w:rPr>
                <w:iCs/>
                <w:lang w:val="de-DE"/>
              </w:rPr>
            </w:pPr>
            <w:proofErr w:type="spellStart"/>
            <w:r w:rsidRPr="00FA128D">
              <w:t>braničnatka</w:t>
            </w:r>
            <w:proofErr w:type="spellEnd"/>
            <w:r w:rsidRPr="00FA128D">
              <w:t xml:space="preserve"> pšeničná</w:t>
            </w:r>
          </w:p>
        </w:tc>
        <w:tc>
          <w:tcPr>
            <w:tcW w:w="1417" w:type="dxa"/>
          </w:tcPr>
          <w:p w14:paraId="318E1471" w14:textId="77777777" w:rsidR="00CB67DE" w:rsidRPr="00FA128D" w:rsidRDefault="00CB67DE" w:rsidP="0097418C">
            <w:pPr>
              <w:widowControl w:val="0"/>
              <w:autoSpaceDE w:val="0"/>
              <w:autoSpaceDN w:val="0"/>
              <w:adjustRightInd w:val="0"/>
              <w:spacing w:before="40" w:after="40" w:line="276" w:lineRule="auto"/>
              <w:rPr>
                <w:bCs/>
                <w:iCs/>
              </w:rPr>
            </w:pPr>
            <w:r w:rsidRPr="00FA128D">
              <w:t>0,4 l/ha</w:t>
            </w:r>
          </w:p>
        </w:tc>
        <w:tc>
          <w:tcPr>
            <w:tcW w:w="567" w:type="dxa"/>
          </w:tcPr>
          <w:p w14:paraId="32B2FC8E" w14:textId="77777777" w:rsidR="00CB67DE" w:rsidRPr="00FA128D" w:rsidRDefault="00CB67DE" w:rsidP="0097418C">
            <w:pPr>
              <w:widowControl w:val="0"/>
              <w:autoSpaceDE w:val="0"/>
              <w:autoSpaceDN w:val="0"/>
              <w:adjustRightInd w:val="0"/>
              <w:spacing w:before="40" w:after="40" w:line="276" w:lineRule="auto"/>
              <w:jc w:val="center"/>
              <w:rPr>
                <w:bCs/>
                <w:iCs/>
              </w:rPr>
            </w:pPr>
            <w:r w:rsidRPr="00FA128D">
              <w:rPr>
                <w:iCs/>
              </w:rPr>
              <w:t>AT</w:t>
            </w:r>
          </w:p>
        </w:tc>
        <w:tc>
          <w:tcPr>
            <w:tcW w:w="1843" w:type="dxa"/>
          </w:tcPr>
          <w:p w14:paraId="178FB4B2" w14:textId="77777777" w:rsidR="00CB67DE" w:rsidRPr="00FA128D" w:rsidRDefault="00CB67DE" w:rsidP="0097418C">
            <w:pPr>
              <w:keepNext/>
              <w:keepLines/>
              <w:widowControl w:val="0"/>
              <w:autoSpaceDE w:val="0"/>
              <w:autoSpaceDN w:val="0"/>
              <w:adjustRightInd w:val="0"/>
              <w:spacing w:before="40" w:after="40" w:line="276" w:lineRule="auto"/>
            </w:pPr>
            <w:r w:rsidRPr="00FA128D">
              <w:t>1) od 39 BBCH,</w:t>
            </w:r>
          </w:p>
          <w:p w14:paraId="7F13D3B9" w14:textId="77777777" w:rsidR="00CB67DE" w:rsidRPr="00FA128D" w:rsidRDefault="00CB67DE" w:rsidP="0097418C">
            <w:pPr>
              <w:widowControl w:val="0"/>
              <w:autoSpaceDE w:val="0"/>
              <w:autoSpaceDN w:val="0"/>
              <w:adjustRightInd w:val="0"/>
              <w:spacing w:before="40" w:after="40" w:line="276" w:lineRule="auto"/>
              <w:ind w:left="283"/>
              <w:rPr>
                <w:bCs/>
                <w:iCs/>
              </w:rPr>
            </w:pPr>
            <w:r w:rsidRPr="00FA128D">
              <w:t xml:space="preserve">do 69 BBCH </w:t>
            </w:r>
          </w:p>
        </w:tc>
        <w:tc>
          <w:tcPr>
            <w:tcW w:w="1845" w:type="dxa"/>
          </w:tcPr>
          <w:p w14:paraId="36AE4FDA" w14:textId="77777777" w:rsidR="00CB67DE" w:rsidRPr="00FA128D" w:rsidRDefault="00CB67DE" w:rsidP="0097418C">
            <w:pPr>
              <w:widowControl w:val="0"/>
              <w:autoSpaceDE w:val="0"/>
              <w:autoSpaceDN w:val="0"/>
              <w:adjustRightInd w:val="0"/>
              <w:spacing w:before="40" w:after="40" w:line="276" w:lineRule="auto"/>
              <w:ind w:left="283"/>
              <w:rPr>
                <w:bCs/>
                <w:iCs/>
              </w:rPr>
            </w:pPr>
          </w:p>
        </w:tc>
      </w:tr>
      <w:tr w:rsidR="00CB67DE" w:rsidRPr="00FA128D" w14:paraId="7ABF0679" w14:textId="77777777" w:rsidTr="0097418C">
        <w:trPr>
          <w:trHeight w:val="624"/>
        </w:trPr>
        <w:tc>
          <w:tcPr>
            <w:tcW w:w="1840" w:type="dxa"/>
          </w:tcPr>
          <w:p w14:paraId="4A7F1A38" w14:textId="77777777" w:rsidR="00CB67DE" w:rsidRPr="00FA128D" w:rsidRDefault="00CB67DE" w:rsidP="0097418C">
            <w:pPr>
              <w:widowControl w:val="0"/>
              <w:autoSpaceDE w:val="0"/>
              <w:autoSpaceDN w:val="0"/>
              <w:adjustRightInd w:val="0"/>
              <w:spacing w:before="40" w:after="40" w:line="276" w:lineRule="auto"/>
              <w:rPr>
                <w:iCs/>
                <w:lang w:eastAsia="x-none"/>
              </w:rPr>
            </w:pPr>
            <w:r w:rsidRPr="00FA128D">
              <w:t>žito</w:t>
            </w:r>
          </w:p>
        </w:tc>
        <w:tc>
          <w:tcPr>
            <w:tcW w:w="2552" w:type="dxa"/>
          </w:tcPr>
          <w:p w14:paraId="091DBCA0" w14:textId="77777777" w:rsidR="00CB67DE" w:rsidRPr="00FA128D" w:rsidRDefault="00CB67DE" w:rsidP="0097418C">
            <w:pPr>
              <w:widowControl w:val="0"/>
              <w:autoSpaceDE w:val="0"/>
              <w:autoSpaceDN w:val="0"/>
              <w:adjustRightInd w:val="0"/>
              <w:spacing w:before="40" w:after="40" w:line="276" w:lineRule="auto"/>
              <w:rPr>
                <w:iCs/>
              </w:rPr>
            </w:pPr>
            <w:r w:rsidRPr="00FA128D">
              <w:t>rez žitná</w:t>
            </w:r>
          </w:p>
        </w:tc>
        <w:tc>
          <w:tcPr>
            <w:tcW w:w="1417" w:type="dxa"/>
          </w:tcPr>
          <w:p w14:paraId="54D9F747" w14:textId="77777777" w:rsidR="00CB67DE" w:rsidRPr="00FA128D" w:rsidRDefault="00CB67DE" w:rsidP="0097418C">
            <w:pPr>
              <w:widowControl w:val="0"/>
              <w:autoSpaceDE w:val="0"/>
              <w:autoSpaceDN w:val="0"/>
              <w:adjustRightInd w:val="0"/>
              <w:spacing w:before="40" w:after="40" w:line="276" w:lineRule="auto"/>
              <w:rPr>
                <w:iCs/>
              </w:rPr>
            </w:pPr>
            <w:r w:rsidRPr="00FA128D">
              <w:t>0,4 l/ha</w:t>
            </w:r>
          </w:p>
        </w:tc>
        <w:tc>
          <w:tcPr>
            <w:tcW w:w="567" w:type="dxa"/>
          </w:tcPr>
          <w:p w14:paraId="48F03EA0" w14:textId="77777777" w:rsidR="00CB67DE" w:rsidRPr="00FA128D" w:rsidRDefault="00CB67DE" w:rsidP="0097418C">
            <w:pPr>
              <w:widowControl w:val="0"/>
              <w:autoSpaceDE w:val="0"/>
              <w:autoSpaceDN w:val="0"/>
              <w:adjustRightInd w:val="0"/>
              <w:spacing w:before="40" w:after="40" w:line="276" w:lineRule="auto"/>
              <w:jc w:val="center"/>
              <w:rPr>
                <w:bCs/>
              </w:rPr>
            </w:pPr>
            <w:r w:rsidRPr="00FA128D">
              <w:rPr>
                <w:iCs/>
              </w:rPr>
              <w:t>AT</w:t>
            </w:r>
          </w:p>
        </w:tc>
        <w:tc>
          <w:tcPr>
            <w:tcW w:w="1843" w:type="dxa"/>
          </w:tcPr>
          <w:p w14:paraId="439F662D" w14:textId="77777777" w:rsidR="00CB67DE" w:rsidRPr="00FA128D" w:rsidRDefault="00CB67DE" w:rsidP="0097418C">
            <w:pPr>
              <w:keepNext/>
              <w:keepLines/>
              <w:widowControl w:val="0"/>
              <w:autoSpaceDE w:val="0"/>
              <w:autoSpaceDN w:val="0"/>
              <w:adjustRightInd w:val="0"/>
              <w:spacing w:before="40" w:after="40" w:line="276" w:lineRule="auto"/>
            </w:pPr>
            <w:r w:rsidRPr="00FA128D">
              <w:t>1) od 39 BBCH,</w:t>
            </w:r>
          </w:p>
          <w:p w14:paraId="551FB552" w14:textId="77777777" w:rsidR="00CB67DE" w:rsidRPr="00FA128D" w:rsidRDefault="00CB67DE" w:rsidP="0097418C">
            <w:pPr>
              <w:widowControl w:val="0"/>
              <w:autoSpaceDE w:val="0"/>
              <w:autoSpaceDN w:val="0"/>
              <w:adjustRightInd w:val="0"/>
              <w:spacing w:before="40" w:after="40" w:line="276" w:lineRule="auto"/>
              <w:ind w:left="283"/>
              <w:rPr>
                <w:bCs/>
                <w:iCs/>
              </w:rPr>
            </w:pPr>
            <w:r w:rsidRPr="00FA128D">
              <w:t xml:space="preserve">do 69 BBCH </w:t>
            </w:r>
          </w:p>
        </w:tc>
        <w:tc>
          <w:tcPr>
            <w:tcW w:w="1845" w:type="dxa"/>
          </w:tcPr>
          <w:p w14:paraId="3C7BF6FC" w14:textId="77777777" w:rsidR="00CB67DE" w:rsidRPr="00FA128D" w:rsidRDefault="00CB67DE" w:rsidP="0097418C">
            <w:pPr>
              <w:widowControl w:val="0"/>
              <w:spacing w:before="40" w:after="40" w:line="276" w:lineRule="auto"/>
              <w:rPr>
                <w:iCs/>
              </w:rPr>
            </w:pPr>
          </w:p>
        </w:tc>
      </w:tr>
    </w:tbl>
    <w:p w14:paraId="0D684380" w14:textId="77777777" w:rsidR="00CB67DE" w:rsidRPr="00FA128D" w:rsidRDefault="00CB67DE" w:rsidP="00CB67DE">
      <w:pPr>
        <w:widowControl w:val="0"/>
        <w:spacing w:line="276" w:lineRule="auto"/>
        <w:ind w:left="283"/>
        <w:jc w:val="both"/>
        <w:rPr>
          <w:rFonts w:eastAsiaTheme="minorHAnsi"/>
          <w:bCs/>
          <w:iCs/>
        </w:rPr>
      </w:pPr>
      <w:r w:rsidRPr="00FA128D">
        <w:rPr>
          <w:rFonts w:eastAsiaTheme="minorHAnsi"/>
          <w:bCs/>
          <w:iCs/>
        </w:rPr>
        <w:t>AT – ochranná lhůta je dána odstupem mezi termínem aplikace a sklizní.</w:t>
      </w:r>
    </w:p>
    <w:p w14:paraId="73F23C92" w14:textId="77777777" w:rsidR="00CB67DE" w:rsidRPr="00FA128D" w:rsidRDefault="00CB67DE" w:rsidP="00CB67DE">
      <w:pPr>
        <w:widowControl w:val="0"/>
        <w:spacing w:line="276" w:lineRule="auto"/>
        <w:jc w:val="both"/>
        <w:rPr>
          <w:b/>
          <w:bCs/>
          <w:sz w:val="20"/>
          <w:szCs w:val="20"/>
        </w:rPr>
      </w:pPr>
    </w:p>
    <w:tbl>
      <w:tblPr>
        <w:tblW w:w="10064"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691"/>
        <w:gridCol w:w="2135"/>
        <w:gridCol w:w="2117"/>
        <w:gridCol w:w="3121"/>
      </w:tblGrid>
      <w:tr w:rsidR="00CB67DE" w:rsidRPr="00FA128D" w14:paraId="6423785D" w14:textId="77777777" w:rsidTr="0097418C">
        <w:trPr>
          <w:cantSplit/>
          <w:trHeight w:val="284"/>
        </w:trPr>
        <w:tc>
          <w:tcPr>
            <w:tcW w:w="2691" w:type="dxa"/>
            <w:shd w:val="clear" w:color="auto" w:fill="auto"/>
          </w:tcPr>
          <w:p w14:paraId="2F0A9A49" w14:textId="77777777" w:rsidR="00CB67DE" w:rsidRPr="00FA128D" w:rsidRDefault="00CB67DE" w:rsidP="0097418C">
            <w:pPr>
              <w:widowControl w:val="0"/>
              <w:spacing w:before="40" w:after="40" w:line="276" w:lineRule="auto"/>
            </w:pPr>
            <w:r w:rsidRPr="00FA128D">
              <w:t>Plodina, oblast použití</w:t>
            </w:r>
          </w:p>
        </w:tc>
        <w:tc>
          <w:tcPr>
            <w:tcW w:w="2135" w:type="dxa"/>
            <w:shd w:val="clear" w:color="auto" w:fill="auto"/>
          </w:tcPr>
          <w:p w14:paraId="44CDB611" w14:textId="77777777" w:rsidR="00CB67DE" w:rsidRPr="00FA128D" w:rsidRDefault="00CB67DE" w:rsidP="0097418C">
            <w:pPr>
              <w:widowControl w:val="0"/>
              <w:spacing w:before="40" w:after="40" w:line="276" w:lineRule="auto"/>
            </w:pPr>
            <w:r w:rsidRPr="00FA128D">
              <w:t>Dávka vody</w:t>
            </w:r>
          </w:p>
        </w:tc>
        <w:tc>
          <w:tcPr>
            <w:tcW w:w="2117" w:type="dxa"/>
            <w:shd w:val="clear" w:color="auto" w:fill="auto"/>
          </w:tcPr>
          <w:p w14:paraId="22CE71F6" w14:textId="77777777" w:rsidR="00CB67DE" w:rsidRPr="00FA128D" w:rsidRDefault="00CB67DE" w:rsidP="0097418C">
            <w:pPr>
              <w:widowControl w:val="0"/>
              <w:spacing w:before="40" w:after="40" w:line="276" w:lineRule="auto"/>
            </w:pPr>
            <w:r w:rsidRPr="00FA128D">
              <w:t>Způsob aplikace</w:t>
            </w:r>
          </w:p>
        </w:tc>
        <w:tc>
          <w:tcPr>
            <w:tcW w:w="3121" w:type="dxa"/>
            <w:shd w:val="clear" w:color="auto" w:fill="auto"/>
          </w:tcPr>
          <w:p w14:paraId="64F69E4A" w14:textId="77777777" w:rsidR="00CB67DE" w:rsidRPr="00FA128D" w:rsidRDefault="00CB67DE" w:rsidP="0097418C">
            <w:pPr>
              <w:widowControl w:val="0"/>
              <w:spacing w:before="40" w:after="40" w:line="276" w:lineRule="auto"/>
            </w:pPr>
            <w:r w:rsidRPr="00FA128D">
              <w:t>Max. počet aplikací v plodině</w:t>
            </w:r>
          </w:p>
        </w:tc>
      </w:tr>
      <w:tr w:rsidR="00CB67DE" w:rsidRPr="00FA128D" w14:paraId="6BDC7344" w14:textId="77777777" w:rsidTr="0097418C">
        <w:trPr>
          <w:cantSplit/>
          <w:trHeight w:val="284"/>
        </w:trPr>
        <w:tc>
          <w:tcPr>
            <w:tcW w:w="2691" w:type="dxa"/>
            <w:shd w:val="clear" w:color="auto" w:fill="auto"/>
          </w:tcPr>
          <w:p w14:paraId="3FCD6ED0" w14:textId="77777777" w:rsidR="00CB67DE" w:rsidRPr="00FA128D" w:rsidRDefault="00CB67DE" w:rsidP="0097418C">
            <w:pPr>
              <w:widowControl w:val="0"/>
              <w:spacing w:before="40" w:after="40" w:line="276" w:lineRule="auto"/>
              <w:rPr>
                <w:bCs/>
                <w:iCs/>
              </w:rPr>
            </w:pPr>
            <w:r w:rsidRPr="00FA128D">
              <w:t xml:space="preserve">pšenice, žito, </w:t>
            </w:r>
            <w:proofErr w:type="spellStart"/>
            <w:r w:rsidRPr="00FA128D">
              <w:t>tritikale</w:t>
            </w:r>
            <w:proofErr w:type="spellEnd"/>
          </w:p>
        </w:tc>
        <w:tc>
          <w:tcPr>
            <w:tcW w:w="2135" w:type="dxa"/>
            <w:shd w:val="clear" w:color="auto" w:fill="auto"/>
          </w:tcPr>
          <w:p w14:paraId="4720F209" w14:textId="77777777" w:rsidR="00CB67DE" w:rsidRPr="00FA128D" w:rsidRDefault="00CB67DE" w:rsidP="0097418C">
            <w:pPr>
              <w:widowControl w:val="0"/>
              <w:spacing w:before="40" w:after="40" w:line="276" w:lineRule="auto"/>
              <w:rPr>
                <w:iCs/>
              </w:rPr>
            </w:pPr>
            <w:r w:rsidRPr="00FA128D">
              <w:t>100-400 l/ha</w:t>
            </w:r>
          </w:p>
        </w:tc>
        <w:tc>
          <w:tcPr>
            <w:tcW w:w="2117" w:type="dxa"/>
            <w:shd w:val="clear" w:color="auto" w:fill="auto"/>
          </w:tcPr>
          <w:p w14:paraId="55F22041" w14:textId="77777777" w:rsidR="00CB67DE" w:rsidRPr="00FA128D" w:rsidRDefault="00CB67DE" w:rsidP="0097418C">
            <w:pPr>
              <w:widowControl w:val="0"/>
              <w:spacing w:before="40" w:after="40" w:line="276" w:lineRule="auto"/>
              <w:rPr>
                <w:iCs/>
              </w:rPr>
            </w:pPr>
            <w:r w:rsidRPr="00FA128D">
              <w:t>postřik</w:t>
            </w:r>
          </w:p>
        </w:tc>
        <w:tc>
          <w:tcPr>
            <w:tcW w:w="3121" w:type="dxa"/>
            <w:shd w:val="clear" w:color="auto" w:fill="auto"/>
          </w:tcPr>
          <w:p w14:paraId="44CC4769" w14:textId="77777777" w:rsidR="00CB67DE" w:rsidRPr="00FA128D" w:rsidRDefault="00CB67DE" w:rsidP="0097418C">
            <w:pPr>
              <w:widowControl w:val="0"/>
              <w:spacing w:before="40" w:after="40" w:line="276" w:lineRule="auto"/>
              <w:rPr>
                <w:iCs/>
              </w:rPr>
            </w:pPr>
            <w:r w:rsidRPr="00FA128D">
              <w:t>1x</w:t>
            </w:r>
          </w:p>
        </w:tc>
      </w:tr>
    </w:tbl>
    <w:p w14:paraId="033ED5AB" w14:textId="77777777" w:rsidR="00CB67DE" w:rsidRPr="00FA128D" w:rsidRDefault="00CB67DE" w:rsidP="00CB67DE">
      <w:pPr>
        <w:widowControl w:val="0"/>
        <w:spacing w:line="276" w:lineRule="auto"/>
        <w:ind w:left="283"/>
        <w:rPr>
          <w:i/>
          <w:iCs/>
          <w:snapToGrid w:val="0"/>
        </w:rPr>
      </w:pPr>
    </w:p>
    <w:p w14:paraId="1C97AC35" w14:textId="77777777" w:rsidR="00CB67DE" w:rsidRPr="00FA128D" w:rsidRDefault="00CB67DE" w:rsidP="00CB67DE">
      <w:pPr>
        <w:widowControl w:val="0"/>
        <w:spacing w:line="276" w:lineRule="auto"/>
        <w:ind w:left="283"/>
        <w:rPr>
          <w:snapToGrid w:val="0"/>
        </w:rPr>
      </w:pPr>
      <w:r w:rsidRPr="00FA128D">
        <w:rPr>
          <w:snapToGrid w:val="0"/>
        </w:rPr>
        <w:t>Přípravek je určen pro použití v podmínkách nižšího infekčního tlaku.</w:t>
      </w:r>
    </w:p>
    <w:p w14:paraId="01B631BF" w14:textId="77777777" w:rsidR="00CB67DE" w:rsidRPr="00FA128D" w:rsidRDefault="00CB67DE" w:rsidP="00CB67DE">
      <w:pPr>
        <w:widowControl w:val="0"/>
        <w:spacing w:line="276" w:lineRule="auto"/>
        <w:ind w:left="283"/>
        <w:rPr>
          <w:snapToGrid w:val="0"/>
        </w:rPr>
      </w:pPr>
    </w:p>
    <w:p w14:paraId="459F1140" w14:textId="77777777" w:rsidR="00CB67DE" w:rsidRPr="00FA128D" w:rsidRDefault="00CB67DE" w:rsidP="00CB67DE">
      <w:pPr>
        <w:keepNext/>
        <w:keepLines/>
        <w:widowControl w:val="0"/>
        <w:numPr>
          <w:ilvl w:val="12"/>
          <w:numId w:val="0"/>
        </w:numPr>
        <w:autoSpaceDE w:val="0"/>
        <w:autoSpaceDN w:val="0"/>
        <w:adjustRightInd w:val="0"/>
        <w:spacing w:line="276" w:lineRule="auto"/>
        <w:ind w:left="283"/>
        <w:jc w:val="both"/>
        <w:rPr>
          <w:bCs/>
        </w:rPr>
      </w:pPr>
      <w:r w:rsidRPr="00FA128D">
        <w:rPr>
          <w:bCs/>
        </w:rPr>
        <w:t>Tabulka ochranných vzdáleností stanovených s ohledem na ochranu necílových organismů</w:t>
      </w:r>
    </w:p>
    <w:tbl>
      <w:tblPr>
        <w:tblW w:w="10064"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666"/>
        <w:gridCol w:w="1607"/>
        <w:gridCol w:w="1597"/>
        <w:gridCol w:w="1597"/>
        <w:gridCol w:w="1597"/>
      </w:tblGrid>
      <w:tr w:rsidR="00CB67DE" w:rsidRPr="00FA128D" w14:paraId="5C96996C" w14:textId="77777777" w:rsidTr="0097418C">
        <w:trPr>
          <w:trHeight w:val="220"/>
        </w:trPr>
        <w:tc>
          <w:tcPr>
            <w:tcW w:w="3823" w:type="dxa"/>
            <w:shd w:val="clear" w:color="auto" w:fill="FFFFFF"/>
            <w:vAlign w:val="center"/>
          </w:tcPr>
          <w:p w14:paraId="0265AC2F" w14:textId="77777777" w:rsidR="00CB67DE" w:rsidRPr="00FA128D" w:rsidRDefault="00CB67DE" w:rsidP="0097418C">
            <w:pPr>
              <w:keepNext/>
              <w:keepLines/>
              <w:widowControl w:val="0"/>
              <w:spacing w:before="40" w:after="40" w:line="276" w:lineRule="auto"/>
              <w:rPr>
                <w:bCs/>
              </w:rPr>
            </w:pPr>
            <w:r w:rsidRPr="00FA128D">
              <w:rPr>
                <w:bCs/>
              </w:rPr>
              <w:t>Plodina</w:t>
            </w:r>
          </w:p>
        </w:tc>
        <w:tc>
          <w:tcPr>
            <w:tcW w:w="1644" w:type="dxa"/>
            <w:vAlign w:val="center"/>
          </w:tcPr>
          <w:p w14:paraId="118B28B8" w14:textId="77777777" w:rsidR="00CB67DE" w:rsidRPr="00FA128D" w:rsidRDefault="00CB67DE" w:rsidP="0097418C">
            <w:pPr>
              <w:keepNext/>
              <w:keepLines/>
              <w:widowControl w:val="0"/>
              <w:spacing w:before="40" w:after="40" w:line="276" w:lineRule="auto"/>
              <w:jc w:val="center"/>
              <w:rPr>
                <w:bCs/>
              </w:rPr>
            </w:pPr>
            <w:r w:rsidRPr="00FA128D">
              <w:rPr>
                <w:bCs/>
              </w:rPr>
              <w:t>bez redukce</w:t>
            </w:r>
          </w:p>
        </w:tc>
        <w:tc>
          <w:tcPr>
            <w:tcW w:w="1644" w:type="dxa"/>
            <w:vAlign w:val="center"/>
          </w:tcPr>
          <w:p w14:paraId="22A5E3AE" w14:textId="77777777" w:rsidR="00CB67DE" w:rsidRPr="00FA128D" w:rsidRDefault="00CB67DE" w:rsidP="0097418C">
            <w:pPr>
              <w:keepNext/>
              <w:keepLines/>
              <w:widowControl w:val="0"/>
              <w:spacing w:before="40" w:after="40" w:line="276" w:lineRule="auto"/>
              <w:jc w:val="center"/>
              <w:rPr>
                <w:bCs/>
              </w:rPr>
            </w:pPr>
            <w:r w:rsidRPr="00FA128D">
              <w:rPr>
                <w:bCs/>
              </w:rPr>
              <w:t>tryska 50 %</w:t>
            </w:r>
          </w:p>
        </w:tc>
        <w:tc>
          <w:tcPr>
            <w:tcW w:w="1644" w:type="dxa"/>
            <w:vAlign w:val="center"/>
          </w:tcPr>
          <w:p w14:paraId="511C439B" w14:textId="77777777" w:rsidR="00CB67DE" w:rsidRPr="00FA128D" w:rsidRDefault="00CB67DE" w:rsidP="0097418C">
            <w:pPr>
              <w:keepNext/>
              <w:keepLines/>
              <w:widowControl w:val="0"/>
              <w:spacing w:before="40" w:after="40" w:line="276" w:lineRule="auto"/>
              <w:ind w:firstLine="14"/>
              <w:jc w:val="center"/>
              <w:rPr>
                <w:bCs/>
              </w:rPr>
            </w:pPr>
            <w:r w:rsidRPr="00FA128D">
              <w:rPr>
                <w:bCs/>
              </w:rPr>
              <w:t>tryska 75 %</w:t>
            </w:r>
          </w:p>
        </w:tc>
        <w:tc>
          <w:tcPr>
            <w:tcW w:w="1644" w:type="dxa"/>
            <w:vAlign w:val="center"/>
          </w:tcPr>
          <w:p w14:paraId="445A7065" w14:textId="77777777" w:rsidR="00CB67DE" w:rsidRPr="00FA128D" w:rsidRDefault="00CB67DE" w:rsidP="0097418C">
            <w:pPr>
              <w:keepNext/>
              <w:keepLines/>
              <w:widowControl w:val="0"/>
              <w:spacing w:before="40" w:after="40" w:line="276" w:lineRule="auto"/>
              <w:jc w:val="center"/>
              <w:rPr>
                <w:bCs/>
              </w:rPr>
            </w:pPr>
            <w:r w:rsidRPr="00FA128D">
              <w:rPr>
                <w:bCs/>
              </w:rPr>
              <w:t>tryska 90 %</w:t>
            </w:r>
          </w:p>
        </w:tc>
      </w:tr>
      <w:tr w:rsidR="00CB67DE" w:rsidRPr="00FA128D" w14:paraId="4ED6F189" w14:textId="77777777" w:rsidTr="0097418C">
        <w:trPr>
          <w:trHeight w:val="275"/>
        </w:trPr>
        <w:tc>
          <w:tcPr>
            <w:tcW w:w="1644" w:type="dxa"/>
            <w:gridSpan w:val="5"/>
            <w:shd w:val="clear" w:color="auto" w:fill="FFFFFF"/>
            <w:vAlign w:val="center"/>
          </w:tcPr>
          <w:p w14:paraId="1888B00F" w14:textId="77777777" w:rsidR="00CB67DE" w:rsidRPr="00FA128D" w:rsidRDefault="00CB67DE" w:rsidP="0097418C">
            <w:pPr>
              <w:keepNext/>
              <w:keepLines/>
              <w:widowControl w:val="0"/>
              <w:spacing w:before="40" w:after="40" w:line="276" w:lineRule="auto"/>
              <w:rPr>
                <w:bCs/>
              </w:rPr>
            </w:pPr>
            <w:r w:rsidRPr="00FA128D">
              <w:rPr>
                <w:bCs/>
              </w:rPr>
              <w:t>Ochranná vzdálenost od povrchové vody s</w:t>
            </w:r>
            <w:r>
              <w:rPr>
                <w:bCs/>
              </w:rPr>
              <w:t xml:space="preserve"> </w:t>
            </w:r>
            <w:r w:rsidRPr="00FA128D">
              <w:rPr>
                <w:bCs/>
              </w:rPr>
              <w:t>ohledem na ochranu vodních organismů [m]</w:t>
            </w:r>
          </w:p>
        </w:tc>
      </w:tr>
      <w:tr w:rsidR="00CB67DE" w:rsidRPr="00FA128D" w14:paraId="791F1F82" w14:textId="77777777" w:rsidTr="0097418C">
        <w:trPr>
          <w:trHeight w:val="275"/>
        </w:trPr>
        <w:tc>
          <w:tcPr>
            <w:tcW w:w="3823" w:type="dxa"/>
            <w:shd w:val="clear" w:color="auto" w:fill="FFFFFF"/>
            <w:vAlign w:val="center"/>
          </w:tcPr>
          <w:p w14:paraId="26FCF68E" w14:textId="77777777" w:rsidR="00CB67DE" w:rsidRPr="00FA128D" w:rsidRDefault="00CB67DE" w:rsidP="0097418C">
            <w:pPr>
              <w:keepNext/>
              <w:keepLines/>
              <w:widowControl w:val="0"/>
              <w:spacing w:before="40" w:after="40" w:line="276" w:lineRule="auto"/>
              <w:rPr>
                <w:bCs/>
                <w:iCs/>
              </w:rPr>
            </w:pPr>
            <w:r w:rsidRPr="00FA128D">
              <w:rPr>
                <w:bCs/>
                <w:iCs/>
              </w:rPr>
              <w:t xml:space="preserve">pšenice, žito, </w:t>
            </w:r>
            <w:proofErr w:type="spellStart"/>
            <w:r w:rsidRPr="00FA128D">
              <w:rPr>
                <w:bCs/>
                <w:iCs/>
              </w:rPr>
              <w:t>tritikale</w:t>
            </w:r>
            <w:proofErr w:type="spellEnd"/>
            <w:r w:rsidRPr="00FA128D">
              <w:rPr>
                <w:bCs/>
                <w:iCs/>
              </w:rPr>
              <w:t xml:space="preserve"> </w:t>
            </w:r>
          </w:p>
        </w:tc>
        <w:tc>
          <w:tcPr>
            <w:tcW w:w="1644" w:type="dxa"/>
            <w:vAlign w:val="center"/>
          </w:tcPr>
          <w:p w14:paraId="518B5AA2" w14:textId="77777777" w:rsidR="00CB67DE" w:rsidRPr="00FA128D" w:rsidRDefault="00CB67DE" w:rsidP="0097418C">
            <w:pPr>
              <w:keepNext/>
              <w:keepLines/>
              <w:widowControl w:val="0"/>
              <w:spacing w:before="40" w:after="40" w:line="276" w:lineRule="auto"/>
              <w:jc w:val="center"/>
              <w:rPr>
                <w:bCs/>
              </w:rPr>
            </w:pPr>
            <w:r w:rsidRPr="00FA128D">
              <w:rPr>
                <w:bCs/>
              </w:rPr>
              <w:t>4</w:t>
            </w:r>
          </w:p>
        </w:tc>
        <w:tc>
          <w:tcPr>
            <w:tcW w:w="1644" w:type="dxa"/>
            <w:vAlign w:val="center"/>
          </w:tcPr>
          <w:p w14:paraId="6A20E9C4" w14:textId="77777777" w:rsidR="00CB67DE" w:rsidRPr="00FA128D" w:rsidRDefault="00CB67DE" w:rsidP="0097418C">
            <w:pPr>
              <w:keepNext/>
              <w:keepLines/>
              <w:widowControl w:val="0"/>
              <w:spacing w:before="40" w:after="40" w:line="276" w:lineRule="auto"/>
              <w:jc w:val="center"/>
              <w:rPr>
                <w:bCs/>
              </w:rPr>
            </w:pPr>
            <w:r w:rsidRPr="00FA128D">
              <w:rPr>
                <w:bCs/>
              </w:rPr>
              <w:t>4</w:t>
            </w:r>
          </w:p>
        </w:tc>
        <w:tc>
          <w:tcPr>
            <w:tcW w:w="1644" w:type="dxa"/>
            <w:vAlign w:val="center"/>
          </w:tcPr>
          <w:p w14:paraId="0BB4FA25" w14:textId="77777777" w:rsidR="00CB67DE" w:rsidRPr="00FA128D" w:rsidRDefault="00CB67DE" w:rsidP="0097418C">
            <w:pPr>
              <w:keepNext/>
              <w:keepLines/>
              <w:widowControl w:val="0"/>
              <w:spacing w:before="40" w:after="40" w:line="276" w:lineRule="auto"/>
              <w:jc w:val="center"/>
              <w:rPr>
                <w:bCs/>
              </w:rPr>
            </w:pPr>
            <w:r w:rsidRPr="00FA128D">
              <w:rPr>
                <w:bCs/>
              </w:rPr>
              <w:t>4</w:t>
            </w:r>
          </w:p>
        </w:tc>
        <w:tc>
          <w:tcPr>
            <w:tcW w:w="1644" w:type="dxa"/>
            <w:vAlign w:val="center"/>
          </w:tcPr>
          <w:p w14:paraId="38ED0D2C" w14:textId="77777777" w:rsidR="00CB67DE" w:rsidRPr="00FA128D" w:rsidRDefault="00CB67DE" w:rsidP="0097418C">
            <w:pPr>
              <w:keepNext/>
              <w:keepLines/>
              <w:widowControl w:val="0"/>
              <w:spacing w:before="40" w:after="40" w:line="276" w:lineRule="auto"/>
              <w:jc w:val="center"/>
              <w:rPr>
                <w:bCs/>
              </w:rPr>
            </w:pPr>
            <w:r w:rsidRPr="00FA128D">
              <w:rPr>
                <w:bCs/>
              </w:rPr>
              <w:t>4</w:t>
            </w:r>
          </w:p>
        </w:tc>
      </w:tr>
    </w:tbl>
    <w:p w14:paraId="2F6BA1C5" w14:textId="77777777" w:rsidR="00CB67DE" w:rsidRDefault="00CB67DE" w:rsidP="008846A7">
      <w:pPr>
        <w:widowControl w:val="0"/>
        <w:tabs>
          <w:tab w:val="left" w:pos="1560"/>
        </w:tabs>
        <w:spacing w:line="276" w:lineRule="auto"/>
        <w:ind w:left="2835" w:hanging="2835"/>
        <w:rPr>
          <w:b/>
          <w:sz w:val="28"/>
          <w:szCs w:val="28"/>
        </w:rPr>
      </w:pPr>
    </w:p>
    <w:p w14:paraId="4AAE4A05" w14:textId="16B40EE2" w:rsidR="00292AB6" w:rsidRPr="00557661" w:rsidRDefault="00292AB6" w:rsidP="00292AB6">
      <w:pPr>
        <w:widowControl w:val="0"/>
        <w:tabs>
          <w:tab w:val="left" w:pos="1560"/>
        </w:tabs>
        <w:spacing w:line="276" w:lineRule="auto"/>
        <w:ind w:left="2835" w:hanging="2835"/>
        <w:rPr>
          <w:b/>
          <w:sz w:val="28"/>
          <w:szCs w:val="28"/>
        </w:rPr>
      </w:pPr>
      <w:r>
        <w:rPr>
          <w:b/>
          <w:sz w:val="28"/>
          <w:szCs w:val="28"/>
        </w:rPr>
        <w:t>Input 460 EC</w:t>
      </w:r>
    </w:p>
    <w:p w14:paraId="1B5A72AB" w14:textId="7B0429CE" w:rsidR="00292AB6" w:rsidRDefault="00292AB6" w:rsidP="00292AB6">
      <w:pPr>
        <w:widowControl w:val="0"/>
        <w:tabs>
          <w:tab w:val="left" w:pos="1560"/>
        </w:tabs>
        <w:spacing w:line="276" w:lineRule="auto"/>
        <w:ind w:left="2835" w:hanging="2835"/>
      </w:pPr>
      <w:r w:rsidRPr="00855827">
        <w:t xml:space="preserve">držitel rozhodnutí o povolení: </w:t>
      </w:r>
      <w:r w:rsidRPr="00124850">
        <w:rPr>
          <w:iCs/>
        </w:rPr>
        <w:t>Bayer S.A.S.</w:t>
      </w:r>
      <w:r>
        <w:rPr>
          <w:iCs/>
        </w:rPr>
        <w:t xml:space="preserve">, </w:t>
      </w:r>
      <w:r w:rsidRPr="00124850">
        <w:rPr>
          <w:iCs/>
        </w:rPr>
        <w:t xml:space="preserve">16 </w:t>
      </w:r>
      <w:proofErr w:type="spellStart"/>
      <w:r w:rsidRPr="00124850">
        <w:rPr>
          <w:iCs/>
        </w:rPr>
        <w:t>rue</w:t>
      </w:r>
      <w:proofErr w:type="spellEnd"/>
      <w:r w:rsidRPr="00124850">
        <w:rPr>
          <w:iCs/>
        </w:rPr>
        <w:t xml:space="preserve"> Jean-Marie </w:t>
      </w:r>
      <w:proofErr w:type="spellStart"/>
      <w:r w:rsidRPr="00124850">
        <w:rPr>
          <w:iCs/>
        </w:rPr>
        <w:t>Leclair</w:t>
      </w:r>
      <w:proofErr w:type="spellEnd"/>
      <w:r w:rsidRPr="00124850">
        <w:rPr>
          <w:iCs/>
        </w:rPr>
        <w:t>, F-69009 Lyon, Francie</w:t>
      </w:r>
    </w:p>
    <w:p w14:paraId="77EDBD38" w14:textId="4E1BE47B" w:rsidR="00292AB6" w:rsidRPr="00557661" w:rsidRDefault="00292AB6" w:rsidP="00292AB6">
      <w:pPr>
        <w:widowControl w:val="0"/>
        <w:tabs>
          <w:tab w:val="left" w:pos="1560"/>
        </w:tabs>
        <w:spacing w:line="276" w:lineRule="auto"/>
        <w:ind w:left="2835" w:hanging="2835"/>
        <w:rPr>
          <w:rFonts w:eastAsiaTheme="minorHAnsi"/>
          <w:iCs/>
          <w:snapToGrid w:val="0"/>
        </w:rPr>
      </w:pPr>
      <w:r w:rsidRPr="00557661">
        <w:t>evidenční číslo:</w:t>
      </w:r>
      <w:r w:rsidRPr="00557661">
        <w:rPr>
          <w:iCs/>
        </w:rPr>
        <w:t xml:space="preserve"> </w:t>
      </w:r>
      <w:r>
        <w:rPr>
          <w:iCs/>
          <w:snapToGrid w:val="0"/>
        </w:rPr>
        <w:t>5565-0</w:t>
      </w:r>
    </w:p>
    <w:p w14:paraId="1FAC63AC" w14:textId="77777777" w:rsidR="00292AB6" w:rsidRPr="00292AB6" w:rsidRDefault="00292AB6" w:rsidP="00292AB6">
      <w:pPr>
        <w:widowControl w:val="0"/>
        <w:tabs>
          <w:tab w:val="left" w:pos="1560"/>
        </w:tabs>
        <w:spacing w:line="276" w:lineRule="auto"/>
        <w:ind w:left="2835" w:hanging="2835"/>
        <w:rPr>
          <w:iCs/>
          <w:snapToGrid w:val="0"/>
        </w:rPr>
      </w:pPr>
      <w:r w:rsidRPr="00557661">
        <w:t xml:space="preserve">účinná látka: </w:t>
      </w:r>
      <w:proofErr w:type="spellStart"/>
      <w:r w:rsidRPr="00292AB6">
        <w:rPr>
          <w:iCs/>
          <w:snapToGrid w:val="0"/>
        </w:rPr>
        <w:t>prothiokonazol</w:t>
      </w:r>
      <w:proofErr w:type="spellEnd"/>
      <w:r w:rsidRPr="00292AB6">
        <w:rPr>
          <w:iCs/>
          <w:snapToGrid w:val="0"/>
        </w:rPr>
        <w:t xml:space="preserve">  160 g/l</w:t>
      </w:r>
    </w:p>
    <w:p w14:paraId="768108E6" w14:textId="3CC25ABF" w:rsidR="00292AB6" w:rsidRPr="00557661" w:rsidRDefault="00292AB6" w:rsidP="00292AB6">
      <w:pPr>
        <w:widowControl w:val="0"/>
        <w:tabs>
          <w:tab w:val="left" w:pos="1560"/>
        </w:tabs>
        <w:spacing w:line="276" w:lineRule="auto"/>
        <w:ind w:left="2835" w:hanging="2835"/>
        <w:rPr>
          <w:iCs/>
        </w:rPr>
      </w:pPr>
      <w:r w:rsidRPr="00292AB6">
        <w:rPr>
          <w:iCs/>
          <w:snapToGrid w:val="0"/>
        </w:rPr>
        <w:t xml:space="preserve"> </w:t>
      </w:r>
      <w:r>
        <w:rPr>
          <w:iCs/>
          <w:snapToGrid w:val="0"/>
        </w:rPr>
        <w:t xml:space="preserve">                    </w:t>
      </w:r>
      <w:proofErr w:type="spellStart"/>
      <w:r w:rsidRPr="00292AB6">
        <w:rPr>
          <w:iCs/>
          <w:snapToGrid w:val="0"/>
        </w:rPr>
        <w:t>spiroxamin</w:t>
      </w:r>
      <w:proofErr w:type="spellEnd"/>
      <w:r w:rsidRPr="00292AB6">
        <w:rPr>
          <w:iCs/>
          <w:snapToGrid w:val="0"/>
        </w:rPr>
        <w:t xml:space="preserve">        300 g/l</w:t>
      </w:r>
    </w:p>
    <w:p w14:paraId="4F3F4DA0" w14:textId="35A05FB2" w:rsidR="00292AB6" w:rsidRPr="00557661" w:rsidRDefault="00292AB6" w:rsidP="00292AB6">
      <w:pPr>
        <w:widowControl w:val="0"/>
        <w:tabs>
          <w:tab w:val="left" w:pos="1560"/>
        </w:tabs>
        <w:spacing w:line="276" w:lineRule="auto"/>
        <w:ind w:left="2835" w:hanging="2835"/>
      </w:pPr>
      <w:r w:rsidRPr="00557661">
        <w:t xml:space="preserve">platnost povolení končí dne: </w:t>
      </w:r>
      <w:r w:rsidRPr="00105DFC">
        <w:rPr>
          <w:iCs/>
          <w:snapToGrid w:val="0"/>
        </w:rPr>
        <w:t xml:space="preserve">31. </w:t>
      </w:r>
      <w:r>
        <w:rPr>
          <w:iCs/>
          <w:snapToGrid w:val="0"/>
        </w:rPr>
        <w:t>7. 2023</w:t>
      </w:r>
    </w:p>
    <w:p w14:paraId="4A91C685" w14:textId="77777777" w:rsidR="00292AB6" w:rsidRPr="00344ED1" w:rsidRDefault="00292AB6" w:rsidP="00292AB6">
      <w:pPr>
        <w:widowControl w:val="0"/>
        <w:tabs>
          <w:tab w:val="left" w:pos="1560"/>
        </w:tabs>
        <w:spacing w:line="276" w:lineRule="auto"/>
        <w:ind w:left="2835" w:hanging="2835"/>
        <w:rPr>
          <w:highlight w:val="yellow"/>
        </w:rPr>
      </w:pPr>
    </w:p>
    <w:p w14:paraId="5579BC86" w14:textId="77777777" w:rsidR="00292AB6" w:rsidRPr="00557661" w:rsidRDefault="00292AB6" w:rsidP="00292AB6">
      <w:pPr>
        <w:widowControl w:val="0"/>
        <w:tabs>
          <w:tab w:val="left" w:pos="426"/>
        </w:tabs>
        <w:autoSpaceDE w:val="0"/>
        <w:autoSpaceDN w:val="0"/>
        <w:spacing w:line="276" w:lineRule="auto"/>
        <w:rPr>
          <w:i/>
          <w:iCs/>
          <w:snapToGrid w:val="0"/>
        </w:rPr>
      </w:pPr>
      <w:r w:rsidRPr="00557661">
        <w:rPr>
          <w:i/>
          <w:iCs/>
          <w:snapToGrid w:val="0"/>
        </w:rPr>
        <w:t>Rozsah povoleného použití:</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560"/>
        <w:gridCol w:w="567"/>
        <w:gridCol w:w="1842"/>
        <w:gridCol w:w="1843"/>
      </w:tblGrid>
      <w:tr w:rsidR="00292AB6" w:rsidRPr="00457F4E" w14:paraId="01D67462" w14:textId="77777777" w:rsidTr="00890C31">
        <w:tc>
          <w:tcPr>
            <w:tcW w:w="1560" w:type="dxa"/>
          </w:tcPr>
          <w:p w14:paraId="0F6AFBEE" w14:textId="77777777" w:rsidR="00292AB6" w:rsidRPr="00457F4E" w:rsidRDefault="00292AB6" w:rsidP="00890C31">
            <w:pPr>
              <w:pStyle w:val="Zhlav"/>
              <w:tabs>
                <w:tab w:val="clear" w:pos="4536"/>
                <w:tab w:val="clear" w:pos="9072"/>
              </w:tabs>
              <w:spacing w:before="80" w:after="80"/>
              <w:ind w:right="119"/>
              <w:rPr>
                <w:sz w:val="24"/>
                <w:szCs w:val="24"/>
              </w:rPr>
            </w:pPr>
            <w:r w:rsidRPr="00457F4E">
              <w:rPr>
                <w:sz w:val="24"/>
                <w:szCs w:val="24"/>
              </w:rPr>
              <w:t>1) Plodina, oblast použití</w:t>
            </w:r>
          </w:p>
        </w:tc>
        <w:tc>
          <w:tcPr>
            <w:tcW w:w="1842" w:type="dxa"/>
          </w:tcPr>
          <w:p w14:paraId="164F916F" w14:textId="77777777" w:rsidR="00292AB6" w:rsidRPr="00457F4E" w:rsidRDefault="00292AB6" w:rsidP="00890C31">
            <w:pPr>
              <w:spacing w:before="80" w:after="80"/>
              <w:ind w:left="25" w:right="-70"/>
            </w:pPr>
            <w:r w:rsidRPr="00457F4E">
              <w:t>2) Škodlivý organismus, jiný účel použití</w:t>
            </w:r>
          </w:p>
        </w:tc>
        <w:tc>
          <w:tcPr>
            <w:tcW w:w="1560" w:type="dxa"/>
          </w:tcPr>
          <w:p w14:paraId="058B1D1B" w14:textId="77777777" w:rsidR="00292AB6" w:rsidRPr="00457F4E" w:rsidRDefault="00292AB6" w:rsidP="00890C31">
            <w:pPr>
              <w:spacing w:before="80" w:after="80"/>
              <w:ind w:left="51"/>
            </w:pPr>
            <w:r w:rsidRPr="00457F4E">
              <w:t>Dávkování, mísitelnost</w:t>
            </w:r>
          </w:p>
        </w:tc>
        <w:tc>
          <w:tcPr>
            <w:tcW w:w="567" w:type="dxa"/>
          </w:tcPr>
          <w:p w14:paraId="44E836C0" w14:textId="77777777" w:rsidR="00292AB6" w:rsidRPr="00457F4E" w:rsidRDefault="00292AB6" w:rsidP="00890C31">
            <w:pPr>
              <w:pStyle w:val="Nadpis5"/>
              <w:spacing w:before="80" w:after="80"/>
              <w:jc w:val="center"/>
              <w:rPr>
                <w:b w:val="0"/>
                <w:bCs w:val="0"/>
                <w:sz w:val="24"/>
                <w:szCs w:val="24"/>
              </w:rPr>
            </w:pPr>
            <w:r w:rsidRPr="00457F4E">
              <w:rPr>
                <w:b w:val="0"/>
                <w:bCs w:val="0"/>
                <w:sz w:val="24"/>
                <w:szCs w:val="24"/>
              </w:rPr>
              <w:t>OL</w:t>
            </w:r>
          </w:p>
        </w:tc>
        <w:tc>
          <w:tcPr>
            <w:tcW w:w="1842" w:type="dxa"/>
          </w:tcPr>
          <w:p w14:paraId="1B894875" w14:textId="77777777" w:rsidR="00292AB6" w:rsidRPr="00457F4E" w:rsidRDefault="00292AB6" w:rsidP="00890C31">
            <w:pPr>
              <w:spacing w:before="80" w:after="80"/>
            </w:pPr>
            <w:r w:rsidRPr="00457F4E">
              <w:t>Poznámka</w:t>
            </w:r>
          </w:p>
          <w:p w14:paraId="7CAD68C6" w14:textId="77777777" w:rsidR="00292AB6" w:rsidRPr="00457F4E" w:rsidRDefault="00292AB6" w:rsidP="00890C31">
            <w:pPr>
              <w:spacing w:before="80" w:after="80"/>
            </w:pPr>
            <w:r w:rsidRPr="00457F4E">
              <w:t>1) k plodině</w:t>
            </w:r>
          </w:p>
          <w:p w14:paraId="23995D95" w14:textId="77777777" w:rsidR="00292AB6" w:rsidRPr="00457F4E" w:rsidRDefault="00292AB6" w:rsidP="00890C31">
            <w:pPr>
              <w:spacing w:before="80" w:after="80"/>
            </w:pPr>
            <w:r w:rsidRPr="00457F4E">
              <w:t>2) k ŠO</w:t>
            </w:r>
          </w:p>
          <w:p w14:paraId="4DA7D51A" w14:textId="77777777" w:rsidR="00292AB6" w:rsidRPr="00457F4E" w:rsidRDefault="00292AB6" w:rsidP="00890C31">
            <w:pPr>
              <w:spacing w:before="80" w:after="80"/>
            </w:pPr>
            <w:r w:rsidRPr="00457F4E">
              <w:t>3) k OL</w:t>
            </w:r>
          </w:p>
        </w:tc>
        <w:tc>
          <w:tcPr>
            <w:tcW w:w="1843" w:type="dxa"/>
          </w:tcPr>
          <w:p w14:paraId="3AA71439" w14:textId="77777777" w:rsidR="00292AB6" w:rsidRPr="00457F4E" w:rsidRDefault="00292AB6" w:rsidP="00890C31">
            <w:pPr>
              <w:spacing w:before="80" w:after="80"/>
            </w:pPr>
            <w:r w:rsidRPr="00457F4E">
              <w:t>4) Pozn. k dávkování</w:t>
            </w:r>
          </w:p>
          <w:p w14:paraId="36BF9704" w14:textId="77777777" w:rsidR="00292AB6" w:rsidRPr="00457F4E" w:rsidRDefault="00292AB6" w:rsidP="00890C31">
            <w:pPr>
              <w:spacing w:before="80" w:after="80"/>
            </w:pPr>
            <w:r w:rsidRPr="00457F4E">
              <w:t>5) Umístění</w:t>
            </w:r>
          </w:p>
          <w:p w14:paraId="6F1132CA" w14:textId="77777777" w:rsidR="00292AB6" w:rsidRPr="00457F4E" w:rsidRDefault="00292AB6" w:rsidP="00890C31">
            <w:pPr>
              <w:spacing w:before="80" w:after="80"/>
            </w:pPr>
            <w:r w:rsidRPr="00457F4E">
              <w:t>6) Určení sklizně</w:t>
            </w:r>
          </w:p>
        </w:tc>
      </w:tr>
      <w:tr w:rsidR="00292AB6" w:rsidRPr="00CF46FA" w14:paraId="2FD8E03A" w14:textId="77777777" w:rsidTr="00890C31">
        <w:tc>
          <w:tcPr>
            <w:tcW w:w="1560" w:type="dxa"/>
          </w:tcPr>
          <w:p w14:paraId="1B3B96F7" w14:textId="77777777" w:rsidR="00292AB6" w:rsidRPr="00CF46FA" w:rsidRDefault="00292AB6" w:rsidP="00890C31">
            <w:pPr>
              <w:pStyle w:val="Zhlav"/>
              <w:tabs>
                <w:tab w:val="clear" w:pos="4536"/>
                <w:tab w:val="clear" w:pos="9072"/>
              </w:tabs>
              <w:spacing w:before="40" w:after="40"/>
              <w:ind w:right="119"/>
              <w:rPr>
                <w:sz w:val="24"/>
                <w:szCs w:val="24"/>
                <w:lang w:val="de-DE"/>
              </w:rPr>
            </w:pPr>
            <w:r w:rsidRPr="00AF1234">
              <w:rPr>
                <w:iCs/>
                <w:sz w:val="24"/>
                <w:szCs w:val="24"/>
              </w:rPr>
              <w:t>ječmen</w:t>
            </w:r>
          </w:p>
        </w:tc>
        <w:tc>
          <w:tcPr>
            <w:tcW w:w="1842" w:type="dxa"/>
          </w:tcPr>
          <w:p w14:paraId="581B4086" w14:textId="77777777" w:rsidR="00292AB6" w:rsidRPr="006D0E28" w:rsidRDefault="00292AB6" w:rsidP="00890C31">
            <w:pPr>
              <w:spacing w:before="40" w:after="40"/>
              <w:ind w:left="25"/>
              <w:rPr>
                <w:iCs/>
              </w:rPr>
            </w:pPr>
            <w:r w:rsidRPr="00AF1234">
              <w:rPr>
                <w:iCs/>
              </w:rPr>
              <w:t xml:space="preserve">padlí travní, stéblolam, </w:t>
            </w:r>
            <w:r>
              <w:rPr>
                <w:iCs/>
              </w:rPr>
              <w:br/>
            </w:r>
            <w:r w:rsidRPr="00AF1234">
              <w:rPr>
                <w:iCs/>
              </w:rPr>
              <w:t xml:space="preserve">rez ječná, </w:t>
            </w:r>
            <w:r>
              <w:rPr>
                <w:iCs/>
              </w:rPr>
              <w:br/>
            </w:r>
            <w:r w:rsidRPr="00AF1234">
              <w:rPr>
                <w:iCs/>
              </w:rPr>
              <w:t xml:space="preserve">hnědá skvrnitost ječmene, </w:t>
            </w:r>
            <w:proofErr w:type="spellStart"/>
            <w:r w:rsidRPr="00AF1234">
              <w:rPr>
                <w:iCs/>
              </w:rPr>
              <w:lastRenderedPageBreak/>
              <w:t>rynchosporiová</w:t>
            </w:r>
            <w:proofErr w:type="spellEnd"/>
            <w:r w:rsidRPr="00AF1234">
              <w:rPr>
                <w:iCs/>
              </w:rPr>
              <w:t xml:space="preserve"> skvrnitost ječmene, fuzariózy</w:t>
            </w:r>
          </w:p>
        </w:tc>
        <w:tc>
          <w:tcPr>
            <w:tcW w:w="1560" w:type="dxa"/>
          </w:tcPr>
          <w:p w14:paraId="28872767" w14:textId="77777777" w:rsidR="00292AB6" w:rsidRPr="00CF46FA" w:rsidRDefault="00292AB6" w:rsidP="00890C31">
            <w:pPr>
              <w:spacing w:before="40" w:after="40"/>
              <w:ind w:left="51"/>
            </w:pPr>
            <w:r w:rsidRPr="00AF1234">
              <w:rPr>
                <w:iCs/>
              </w:rPr>
              <w:lastRenderedPageBreak/>
              <w:t>1 l/ha</w:t>
            </w:r>
          </w:p>
        </w:tc>
        <w:tc>
          <w:tcPr>
            <w:tcW w:w="567" w:type="dxa"/>
          </w:tcPr>
          <w:p w14:paraId="63FF6246" w14:textId="77777777" w:rsidR="00292AB6" w:rsidRPr="00CF46FA" w:rsidRDefault="00292AB6" w:rsidP="00890C31">
            <w:pPr>
              <w:spacing w:before="40" w:after="40"/>
              <w:ind w:left="-65"/>
              <w:jc w:val="center"/>
            </w:pPr>
            <w:r>
              <w:t>35</w:t>
            </w:r>
          </w:p>
        </w:tc>
        <w:tc>
          <w:tcPr>
            <w:tcW w:w="1842" w:type="dxa"/>
          </w:tcPr>
          <w:p w14:paraId="5769F8AF" w14:textId="77777777" w:rsidR="00292AB6" w:rsidRPr="00CF46FA" w:rsidRDefault="00292AB6" w:rsidP="00890C31">
            <w:pPr>
              <w:spacing w:before="40" w:after="40"/>
            </w:pPr>
            <w:r w:rsidRPr="00AF1234">
              <w:rPr>
                <w:iCs/>
              </w:rPr>
              <w:t>1) od: 30 BBCH, do: 51 BBCH</w:t>
            </w:r>
          </w:p>
        </w:tc>
        <w:tc>
          <w:tcPr>
            <w:tcW w:w="1843" w:type="dxa"/>
          </w:tcPr>
          <w:p w14:paraId="177648F0" w14:textId="77777777" w:rsidR="00292AB6" w:rsidRPr="00CF46FA" w:rsidRDefault="00292AB6" w:rsidP="00890C31">
            <w:pPr>
              <w:spacing w:before="40" w:after="40"/>
            </w:pPr>
          </w:p>
        </w:tc>
      </w:tr>
      <w:tr w:rsidR="00292AB6" w:rsidRPr="00CF46FA" w14:paraId="541D7EB6" w14:textId="77777777" w:rsidTr="00890C31">
        <w:tc>
          <w:tcPr>
            <w:tcW w:w="1560" w:type="dxa"/>
          </w:tcPr>
          <w:p w14:paraId="2E1EDE06" w14:textId="77777777" w:rsidR="00292AB6" w:rsidRPr="00CF46FA" w:rsidRDefault="00292AB6" w:rsidP="00890C31">
            <w:pPr>
              <w:pStyle w:val="Zhlav"/>
              <w:tabs>
                <w:tab w:val="clear" w:pos="4536"/>
                <w:tab w:val="clear" w:pos="9072"/>
              </w:tabs>
              <w:spacing w:before="40" w:after="40"/>
              <w:ind w:right="119"/>
              <w:rPr>
                <w:sz w:val="24"/>
                <w:szCs w:val="24"/>
                <w:lang w:val="de-DE"/>
              </w:rPr>
            </w:pPr>
            <w:r w:rsidRPr="00AF1234">
              <w:rPr>
                <w:iCs/>
                <w:sz w:val="24"/>
                <w:szCs w:val="24"/>
              </w:rPr>
              <w:lastRenderedPageBreak/>
              <w:t>pšenice</w:t>
            </w:r>
          </w:p>
        </w:tc>
        <w:tc>
          <w:tcPr>
            <w:tcW w:w="1842" w:type="dxa"/>
          </w:tcPr>
          <w:p w14:paraId="7138548F" w14:textId="77777777" w:rsidR="00292AB6" w:rsidRPr="00CF46FA" w:rsidRDefault="00292AB6" w:rsidP="00890C31">
            <w:pPr>
              <w:spacing w:before="40" w:after="40"/>
              <w:ind w:left="25"/>
              <w:rPr>
                <w:lang w:val="de-DE"/>
              </w:rPr>
            </w:pPr>
            <w:r w:rsidRPr="00AF1234">
              <w:rPr>
                <w:iCs/>
              </w:rPr>
              <w:t xml:space="preserve">padlí travní, </w:t>
            </w:r>
            <w:r>
              <w:rPr>
                <w:iCs/>
              </w:rPr>
              <w:br/>
            </w:r>
            <w:r w:rsidRPr="00AF1234">
              <w:rPr>
                <w:iCs/>
              </w:rPr>
              <w:t xml:space="preserve">rez pšeničná, </w:t>
            </w:r>
            <w:proofErr w:type="spellStart"/>
            <w:r w:rsidRPr="00AF1234">
              <w:rPr>
                <w:iCs/>
              </w:rPr>
              <w:t>helmintosporióza</w:t>
            </w:r>
            <w:proofErr w:type="spellEnd"/>
            <w:r w:rsidRPr="00AF1234">
              <w:rPr>
                <w:iCs/>
              </w:rPr>
              <w:t xml:space="preserve"> pšenice, </w:t>
            </w:r>
            <w:proofErr w:type="spellStart"/>
            <w:r w:rsidRPr="00AF1234">
              <w:rPr>
                <w:iCs/>
              </w:rPr>
              <w:t>braničnatka</w:t>
            </w:r>
            <w:proofErr w:type="spellEnd"/>
            <w:r w:rsidRPr="00AF1234">
              <w:rPr>
                <w:iCs/>
              </w:rPr>
              <w:t xml:space="preserve"> plevová, </w:t>
            </w:r>
            <w:proofErr w:type="spellStart"/>
            <w:r w:rsidRPr="00AF1234">
              <w:rPr>
                <w:iCs/>
              </w:rPr>
              <w:t>braničnatka</w:t>
            </w:r>
            <w:proofErr w:type="spellEnd"/>
            <w:r w:rsidRPr="00AF1234">
              <w:rPr>
                <w:iCs/>
              </w:rPr>
              <w:t xml:space="preserve"> pšeničná</w:t>
            </w:r>
          </w:p>
        </w:tc>
        <w:tc>
          <w:tcPr>
            <w:tcW w:w="1560" w:type="dxa"/>
          </w:tcPr>
          <w:p w14:paraId="1910DDA0" w14:textId="77777777" w:rsidR="00292AB6" w:rsidRPr="00CF46FA" w:rsidRDefault="00292AB6" w:rsidP="00890C31">
            <w:pPr>
              <w:spacing w:before="40" w:after="40"/>
              <w:ind w:left="51"/>
            </w:pPr>
            <w:r w:rsidRPr="00AF1234">
              <w:rPr>
                <w:iCs/>
              </w:rPr>
              <w:t>1 l/ha</w:t>
            </w:r>
          </w:p>
        </w:tc>
        <w:tc>
          <w:tcPr>
            <w:tcW w:w="567" w:type="dxa"/>
          </w:tcPr>
          <w:p w14:paraId="3712F75A" w14:textId="77777777" w:rsidR="00292AB6" w:rsidRPr="00CF46FA" w:rsidRDefault="00292AB6" w:rsidP="00890C31">
            <w:pPr>
              <w:spacing w:before="40" w:after="40"/>
              <w:ind w:left="-65"/>
              <w:jc w:val="center"/>
            </w:pPr>
            <w:r>
              <w:t>35</w:t>
            </w:r>
          </w:p>
        </w:tc>
        <w:tc>
          <w:tcPr>
            <w:tcW w:w="1842" w:type="dxa"/>
          </w:tcPr>
          <w:p w14:paraId="6DA80252" w14:textId="77777777" w:rsidR="00292AB6" w:rsidRPr="00CF46FA" w:rsidRDefault="00292AB6" w:rsidP="00890C31">
            <w:pPr>
              <w:spacing w:before="40" w:after="40"/>
            </w:pPr>
            <w:r w:rsidRPr="00AF1234">
              <w:rPr>
                <w:iCs/>
              </w:rPr>
              <w:t>1) od: 30 BBCH, do: 59 BBCH</w:t>
            </w:r>
          </w:p>
        </w:tc>
        <w:tc>
          <w:tcPr>
            <w:tcW w:w="1843" w:type="dxa"/>
          </w:tcPr>
          <w:p w14:paraId="616E00B1" w14:textId="77777777" w:rsidR="00292AB6" w:rsidRPr="00CF46FA" w:rsidRDefault="00292AB6" w:rsidP="00890C31">
            <w:pPr>
              <w:spacing w:before="40" w:after="40"/>
            </w:pPr>
          </w:p>
        </w:tc>
      </w:tr>
      <w:tr w:rsidR="00292AB6" w:rsidRPr="00CF46FA" w14:paraId="47FFC4FC" w14:textId="77777777" w:rsidTr="00890C31">
        <w:tc>
          <w:tcPr>
            <w:tcW w:w="1560" w:type="dxa"/>
          </w:tcPr>
          <w:p w14:paraId="0A92E1FD" w14:textId="77777777" w:rsidR="00292AB6" w:rsidRPr="00CF46FA" w:rsidRDefault="00292AB6" w:rsidP="00890C31">
            <w:pPr>
              <w:pStyle w:val="Zhlav"/>
              <w:tabs>
                <w:tab w:val="clear" w:pos="4536"/>
                <w:tab w:val="clear" w:pos="9072"/>
              </w:tabs>
              <w:spacing w:before="40" w:after="40"/>
              <w:ind w:right="119"/>
              <w:rPr>
                <w:sz w:val="24"/>
                <w:szCs w:val="24"/>
                <w:lang w:val="de-DE"/>
              </w:rPr>
            </w:pPr>
            <w:r>
              <w:rPr>
                <w:iCs/>
                <w:sz w:val="24"/>
                <w:szCs w:val="24"/>
              </w:rPr>
              <w:t>pšenice</w:t>
            </w:r>
          </w:p>
        </w:tc>
        <w:tc>
          <w:tcPr>
            <w:tcW w:w="1842" w:type="dxa"/>
          </w:tcPr>
          <w:p w14:paraId="3FF46088" w14:textId="77777777" w:rsidR="00292AB6" w:rsidRPr="00CF46FA" w:rsidRDefault="00292AB6" w:rsidP="00890C31">
            <w:pPr>
              <w:spacing w:before="40" w:after="40"/>
              <w:ind w:left="25"/>
              <w:rPr>
                <w:lang w:val="de-DE"/>
              </w:rPr>
            </w:pPr>
            <w:r w:rsidRPr="004A518E">
              <w:rPr>
                <w:iCs/>
              </w:rPr>
              <w:t xml:space="preserve">fuzariózy klasů </w:t>
            </w:r>
          </w:p>
        </w:tc>
        <w:tc>
          <w:tcPr>
            <w:tcW w:w="1560" w:type="dxa"/>
          </w:tcPr>
          <w:p w14:paraId="1D280F09" w14:textId="77777777" w:rsidR="00292AB6" w:rsidRPr="00CF46FA" w:rsidRDefault="00292AB6" w:rsidP="00890C31">
            <w:pPr>
              <w:spacing w:before="40" w:after="40"/>
              <w:ind w:left="51"/>
            </w:pPr>
            <w:r>
              <w:rPr>
                <w:iCs/>
              </w:rPr>
              <w:t>1 l/ha</w:t>
            </w:r>
          </w:p>
        </w:tc>
        <w:tc>
          <w:tcPr>
            <w:tcW w:w="567" w:type="dxa"/>
          </w:tcPr>
          <w:p w14:paraId="24D586A4" w14:textId="77777777" w:rsidR="00292AB6" w:rsidRPr="00CF46FA" w:rsidRDefault="00292AB6" w:rsidP="00890C31">
            <w:pPr>
              <w:spacing w:before="40" w:after="40"/>
              <w:ind w:left="-65"/>
              <w:jc w:val="center"/>
            </w:pPr>
            <w:r>
              <w:t>35</w:t>
            </w:r>
          </w:p>
        </w:tc>
        <w:tc>
          <w:tcPr>
            <w:tcW w:w="1842" w:type="dxa"/>
          </w:tcPr>
          <w:p w14:paraId="2E9B0829" w14:textId="77777777" w:rsidR="00292AB6" w:rsidRPr="00CF46FA" w:rsidRDefault="00292AB6" w:rsidP="00890C31">
            <w:pPr>
              <w:spacing w:before="40" w:after="40"/>
            </w:pPr>
            <w:r w:rsidRPr="00AF1234">
              <w:rPr>
                <w:iCs/>
              </w:rPr>
              <w:t xml:space="preserve">1) od: </w:t>
            </w:r>
            <w:r>
              <w:rPr>
                <w:iCs/>
              </w:rPr>
              <w:t>51</w:t>
            </w:r>
            <w:r w:rsidRPr="00AF1234">
              <w:rPr>
                <w:iCs/>
              </w:rPr>
              <w:t xml:space="preserve"> BBCH, do: </w:t>
            </w:r>
            <w:r>
              <w:rPr>
                <w:iCs/>
              </w:rPr>
              <w:t>69</w:t>
            </w:r>
            <w:r w:rsidRPr="00AF1234">
              <w:rPr>
                <w:iCs/>
              </w:rPr>
              <w:t xml:space="preserve"> BBCH</w:t>
            </w:r>
          </w:p>
        </w:tc>
        <w:tc>
          <w:tcPr>
            <w:tcW w:w="1843" w:type="dxa"/>
          </w:tcPr>
          <w:p w14:paraId="0C94EAC8" w14:textId="77777777" w:rsidR="00292AB6" w:rsidRPr="00CF46FA" w:rsidRDefault="00292AB6" w:rsidP="00890C31">
            <w:pPr>
              <w:spacing w:before="40" w:after="40"/>
            </w:pPr>
          </w:p>
        </w:tc>
      </w:tr>
      <w:tr w:rsidR="00292AB6" w:rsidRPr="00CF46FA" w14:paraId="052F2848" w14:textId="77777777" w:rsidTr="00890C31">
        <w:tc>
          <w:tcPr>
            <w:tcW w:w="1560" w:type="dxa"/>
          </w:tcPr>
          <w:p w14:paraId="3A34D894" w14:textId="77777777" w:rsidR="00292AB6" w:rsidRPr="00CF46FA" w:rsidRDefault="00292AB6" w:rsidP="00890C31">
            <w:pPr>
              <w:pStyle w:val="Zhlav"/>
              <w:tabs>
                <w:tab w:val="clear" w:pos="4536"/>
                <w:tab w:val="clear" w:pos="9072"/>
              </w:tabs>
              <w:spacing w:before="40" w:after="40"/>
              <w:ind w:right="119"/>
              <w:rPr>
                <w:sz w:val="24"/>
                <w:szCs w:val="24"/>
                <w:lang w:val="de-DE"/>
              </w:rPr>
            </w:pPr>
            <w:r w:rsidRPr="00AF1234">
              <w:rPr>
                <w:iCs/>
                <w:sz w:val="24"/>
                <w:szCs w:val="24"/>
              </w:rPr>
              <w:t>pšenice ozimá</w:t>
            </w:r>
          </w:p>
        </w:tc>
        <w:tc>
          <w:tcPr>
            <w:tcW w:w="1842" w:type="dxa"/>
          </w:tcPr>
          <w:p w14:paraId="18658839" w14:textId="77777777" w:rsidR="00292AB6" w:rsidRPr="00CF46FA" w:rsidRDefault="00292AB6" w:rsidP="00890C31">
            <w:pPr>
              <w:spacing w:before="40" w:after="40"/>
              <w:ind w:left="25"/>
              <w:rPr>
                <w:lang w:val="de-DE"/>
              </w:rPr>
            </w:pPr>
            <w:r w:rsidRPr="00AF1234">
              <w:rPr>
                <w:iCs/>
              </w:rPr>
              <w:t>padlí travní, stéblolam, fuzariózy</w:t>
            </w:r>
          </w:p>
        </w:tc>
        <w:tc>
          <w:tcPr>
            <w:tcW w:w="1560" w:type="dxa"/>
          </w:tcPr>
          <w:p w14:paraId="0A27C01D" w14:textId="77777777" w:rsidR="00292AB6" w:rsidRPr="00AF1234" w:rsidRDefault="00292AB6" w:rsidP="00890C31">
            <w:pPr>
              <w:widowControl w:val="0"/>
              <w:spacing w:line="276" w:lineRule="auto"/>
              <w:ind w:left="51"/>
              <w:rPr>
                <w:iCs/>
              </w:rPr>
            </w:pPr>
            <w:r w:rsidRPr="00AF1234">
              <w:rPr>
                <w:iCs/>
              </w:rPr>
              <w:t xml:space="preserve">0,75 l/ha   BBCH 30-31   </w:t>
            </w:r>
          </w:p>
          <w:p w14:paraId="3201BE00" w14:textId="77777777" w:rsidR="00292AB6" w:rsidRPr="00AF1234" w:rsidRDefault="00292AB6" w:rsidP="00890C31">
            <w:pPr>
              <w:widowControl w:val="0"/>
              <w:spacing w:line="276" w:lineRule="auto"/>
              <w:ind w:left="51"/>
              <w:rPr>
                <w:iCs/>
              </w:rPr>
            </w:pPr>
            <w:r w:rsidRPr="00AF1234">
              <w:rPr>
                <w:iCs/>
              </w:rPr>
              <w:t xml:space="preserve">1 l/ha   </w:t>
            </w:r>
          </w:p>
          <w:p w14:paraId="07E2D8F3" w14:textId="77777777" w:rsidR="00292AB6" w:rsidRPr="00CF46FA" w:rsidRDefault="00292AB6" w:rsidP="00890C31">
            <w:pPr>
              <w:spacing w:before="40" w:after="40"/>
              <w:ind w:left="51"/>
            </w:pPr>
            <w:r w:rsidRPr="00AF1234">
              <w:rPr>
                <w:iCs/>
              </w:rPr>
              <w:t>BBCH 31-37</w:t>
            </w:r>
          </w:p>
        </w:tc>
        <w:tc>
          <w:tcPr>
            <w:tcW w:w="567" w:type="dxa"/>
          </w:tcPr>
          <w:p w14:paraId="24A998AD" w14:textId="77777777" w:rsidR="00292AB6" w:rsidRPr="00CF46FA" w:rsidRDefault="00292AB6" w:rsidP="00890C31">
            <w:pPr>
              <w:spacing w:before="40" w:after="40"/>
              <w:ind w:left="-65"/>
              <w:jc w:val="center"/>
            </w:pPr>
            <w:r>
              <w:t>35</w:t>
            </w:r>
          </w:p>
        </w:tc>
        <w:tc>
          <w:tcPr>
            <w:tcW w:w="1842" w:type="dxa"/>
          </w:tcPr>
          <w:p w14:paraId="1952F9BE" w14:textId="77777777" w:rsidR="00292AB6" w:rsidRPr="00CF46FA" w:rsidRDefault="00292AB6" w:rsidP="00890C31">
            <w:pPr>
              <w:spacing w:before="40" w:after="40"/>
            </w:pPr>
            <w:r w:rsidRPr="00AF1234">
              <w:rPr>
                <w:iCs/>
              </w:rPr>
              <w:t xml:space="preserve">1) od: 30 BBCH, do: 37 BBCH </w:t>
            </w:r>
          </w:p>
        </w:tc>
        <w:tc>
          <w:tcPr>
            <w:tcW w:w="1843" w:type="dxa"/>
          </w:tcPr>
          <w:p w14:paraId="1F43C026" w14:textId="77777777" w:rsidR="00292AB6" w:rsidRPr="00CF46FA" w:rsidRDefault="00292AB6" w:rsidP="00890C31">
            <w:pPr>
              <w:spacing w:before="40" w:after="40"/>
            </w:pPr>
          </w:p>
        </w:tc>
      </w:tr>
    </w:tbl>
    <w:p w14:paraId="7D2907A7" w14:textId="77777777" w:rsidR="00292AB6" w:rsidRDefault="00292AB6" w:rsidP="00292AB6">
      <w:pPr>
        <w:widowControl w:val="0"/>
        <w:autoSpaceDE w:val="0"/>
        <w:autoSpaceDN w:val="0"/>
        <w:spacing w:line="276" w:lineRule="auto"/>
        <w:jc w:val="both"/>
      </w:pPr>
      <w:r w:rsidRPr="00AF1234">
        <w:rPr>
          <w:iCs/>
          <w:snapToGrid w:val="0"/>
        </w:rPr>
        <w:t>OL (ochranná lhůta) je dána počtem dnů, které je nutné dodržet mezi termínem aplikace a sklizní</w:t>
      </w:r>
    </w:p>
    <w:p w14:paraId="2A178609" w14:textId="77777777" w:rsidR="00292AB6" w:rsidRPr="00AF1234" w:rsidRDefault="00292AB6" w:rsidP="00292AB6">
      <w:pPr>
        <w:widowControl w:val="0"/>
        <w:autoSpaceDE w:val="0"/>
        <w:autoSpaceDN w:val="0"/>
        <w:spacing w:line="276" w:lineRule="auto"/>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157"/>
        <w:gridCol w:w="1985"/>
        <w:gridCol w:w="2409"/>
      </w:tblGrid>
      <w:tr w:rsidR="00292AB6" w:rsidRPr="00AF1234" w14:paraId="4063509B" w14:textId="77777777" w:rsidTr="00890C31">
        <w:tc>
          <w:tcPr>
            <w:tcW w:w="2516" w:type="dxa"/>
            <w:tcBorders>
              <w:top w:val="single" w:sz="4" w:space="0" w:color="auto"/>
              <w:left w:val="single" w:sz="4" w:space="0" w:color="auto"/>
              <w:bottom w:val="single" w:sz="4" w:space="0" w:color="auto"/>
              <w:right w:val="single" w:sz="4" w:space="0" w:color="auto"/>
            </w:tcBorders>
            <w:hideMark/>
          </w:tcPr>
          <w:p w14:paraId="637DBE31" w14:textId="77777777" w:rsidR="00292AB6" w:rsidRPr="00AF1234" w:rsidRDefault="00292AB6" w:rsidP="00890C31">
            <w:pPr>
              <w:widowControl w:val="0"/>
              <w:spacing w:line="276" w:lineRule="auto"/>
            </w:pPr>
            <w:r w:rsidRPr="00AF1234">
              <w:rPr>
                <w:bCs/>
                <w:iCs/>
              </w:rPr>
              <w:t>Plodina, oblast použití</w:t>
            </w:r>
          </w:p>
        </w:tc>
        <w:tc>
          <w:tcPr>
            <w:tcW w:w="2157" w:type="dxa"/>
            <w:tcBorders>
              <w:top w:val="single" w:sz="4" w:space="0" w:color="auto"/>
              <w:left w:val="single" w:sz="4" w:space="0" w:color="auto"/>
              <w:bottom w:val="single" w:sz="4" w:space="0" w:color="auto"/>
              <w:right w:val="single" w:sz="4" w:space="0" w:color="auto"/>
            </w:tcBorders>
            <w:hideMark/>
          </w:tcPr>
          <w:p w14:paraId="69F63D1B" w14:textId="77777777" w:rsidR="00292AB6" w:rsidRPr="00AF1234" w:rsidRDefault="00292AB6" w:rsidP="00890C31">
            <w:pPr>
              <w:widowControl w:val="0"/>
              <w:spacing w:line="276" w:lineRule="auto"/>
              <w:ind w:left="34" w:hanging="34"/>
            </w:pPr>
            <w:r w:rsidRPr="00AF1234">
              <w:rPr>
                <w:bCs/>
                <w:iCs/>
              </w:rPr>
              <w:t xml:space="preserve"> Dávka vody</w:t>
            </w:r>
          </w:p>
        </w:tc>
        <w:tc>
          <w:tcPr>
            <w:tcW w:w="1985" w:type="dxa"/>
            <w:tcBorders>
              <w:top w:val="single" w:sz="4" w:space="0" w:color="auto"/>
              <w:left w:val="single" w:sz="4" w:space="0" w:color="auto"/>
              <w:bottom w:val="single" w:sz="4" w:space="0" w:color="auto"/>
              <w:right w:val="single" w:sz="4" w:space="0" w:color="auto"/>
            </w:tcBorders>
            <w:hideMark/>
          </w:tcPr>
          <w:p w14:paraId="269336D0" w14:textId="77777777" w:rsidR="00292AB6" w:rsidRPr="00AF1234" w:rsidRDefault="00292AB6" w:rsidP="00890C31">
            <w:pPr>
              <w:widowControl w:val="0"/>
              <w:spacing w:line="276" w:lineRule="auto"/>
              <w:ind w:left="34" w:hanging="34"/>
            </w:pPr>
            <w:r w:rsidRPr="00AF1234">
              <w:rPr>
                <w:bCs/>
                <w:iCs/>
              </w:rPr>
              <w:t>Způsob aplikace</w:t>
            </w:r>
          </w:p>
        </w:tc>
        <w:tc>
          <w:tcPr>
            <w:tcW w:w="2409" w:type="dxa"/>
            <w:tcBorders>
              <w:top w:val="single" w:sz="4" w:space="0" w:color="auto"/>
              <w:left w:val="single" w:sz="4" w:space="0" w:color="auto"/>
              <w:bottom w:val="single" w:sz="4" w:space="0" w:color="auto"/>
              <w:right w:val="single" w:sz="4" w:space="0" w:color="auto"/>
            </w:tcBorders>
            <w:hideMark/>
          </w:tcPr>
          <w:p w14:paraId="78AA82A8" w14:textId="77777777" w:rsidR="00292AB6" w:rsidRPr="00AF1234" w:rsidRDefault="00292AB6" w:rsidP="00890C31">
            <w:pPr>
              <w:widowControl w:val="0"/>
              <w:spacing w:line="276" w:lineRule="auto"/>
              <w:ind w:left="34" w:hanging="34"/>
              <w:rPr>
                <w:bCs/>
                <w:iCs/>
              </w:rPr>
            </w:pPr>
            <w:r w:rsidRPr="00AF1234">
              <w:rPr>
                <w:bCs/>
                <w:iCs/>
              </w:rPr>
              <w:t>Max. počet aplikací v plodině</w:t>
            </w:r>
          </w:p>
        </w:tc>
      </w:tr>
      <w:tr w:rsidR="00292AB6" w:rsidRPr="00AF1234" w14:paraId="7DF8812C" w14:textId="77777777" w:rsidTr="00890C31">
        <w:tc>
          <w:tcPr>
            <w:tcW w:w="2516" w:type="dxa"/>
            <w:tcBorders>
              <w:top w:val="single" w:sz="4" w:space="0" w:color="auto"/>
              <w:left w:val="single" w:sz="4" w:space="0" w:color="auto"/>
              <w:bottom w:val="single" w:sz="4" w:space="0" w:color="auto"/>
              <w:right w:val="single" w:sz="4" w:space="0" w:color="auto"/>
            </w:tcBorders>
            <w:hideMark/>
          </w:tcPr>
          <w:p w14:paraId="3D18219A" w14:textId="77777777" w:rsidR="00292AB6" w:rsidRPr="00AF1234" w:rsidRDefault="00292AB6" w:rsidP="00890C31">
            <w:pPr>
              <w:widowControl w:val="0"/>
              <w:spacing w:line="276" w:lineRule="auto"/>
            </w:pPr>
            <w:r w:rsidRPr="00AF1234">
              <w:t xml:space="preserve">ječmen, pšenice </w:t>
            </w:r>
          </w:p>
        </w:tc>
        <w:tc>
          <w:tcPr>
            <w:tcW w:w="2157" w:type="dxa"/>
            <w:tcBorders>
              <w:top w:val="single" w:sz="4" w:space="0" w:color="auto"/>
              <w:left w:val="single" w:sz="4" w:space="0" w:color="auto"/>
              <w:bottom w:val="single" w:sz="4" w:space="0" w:color="auto"/>
              <w:right w:val="single" w:sz="4" w:space="0" w:color="auto"/>
            </w:tcBorders>
            <w:hideMark/>
          </w:tcPr>
          <w:p w14:paraId="61CDDBDF" w14:textId="77777777" w:rsidR="00292AB6" w:rsidRPr="00AF1234" w:rsidRDefault="00292AB6" w:rsidP="00890C31">
            <w:pPr>
              <w:widowControl w:val="0"/>
              <w:spacing w:line="276" w:lineRule="auto"/>
            </w:pPr>
            <w:r w:rsidRPr="00AF1234">
              <w:t>200-400 l/ha</w:t>
            </w:r>
          </w:p>
        </w:tc>
        <w:tc>
          <w:tcPr>
            <w:tcW w:w="1985" w:type="dxa"/>
            <w:tcBorders>
              <w:top w:val="single" w:sz="4" w:space="0" w:color="auto"/>
              <w:left w:val="single" w:sz="4" w:space="0" w:color="auto"/>
              <w:bottom w:val="single" w:sz="4" w:space="0" w:color="auto"/>
              <w:right w:val="single" w:sz="4" w:space="0" w:color="auto"/>
            </w:tcBorders>
            <w:hideMark/>
          </w:tcPr>
          <w:p w14:paraId="3178EC6E" w14:textId="77777777" w:rsidR="00292AB6" w:rsidRPr="00AF1234" w:rsidRDefault="00292AB6" w:rsidP="00890C31">
            <w:pPr>
              <w:widowControl w:val="0"/>
              <w:spacing w:line="276" w:lineRule="auto"/>
            </w:pPr>
            <w:r w:rsidRPr="00AF1234">
              <w:t>postřik</w:t>
            </w:r>
          </w:p>
        </w:tc>
        <w:tc>
          <w:tcPr>
            <w:tcW w:w="2409" w:type="dxa"/>
            <w:tcBorders>
              <w:top w:val="single" w:sz="4" w:space="0" w:color="auto"/>
              <w:left w:val="single" w:sz="4" w:space="0" w:color="auto"/>
              <w:bottom w:val="single" w:sz="4" w:space="0" w:color="auto"/>
              <w:right w:val="single" w:sz="4" w:space="0" w:color="auto"/>
            </w:tcBorders>
            <w:hideMark/>
          </w:tcPr>
          <w:p w14:paraId="0712F974" w14:textId="77777777" w:rsidR="00292AB6" w:rsidRPr="00AF1234" w:rsidRDefault="00292AB6" w:rsidP="00890C31">
            <w:pPr>
              <w:widowControl w:val="0"/>
              <w:spacing w:line="276" w:lineRule="auto"/>
            </w:pPr>
            <w:r w:rsidRPr="00AF1234">
              <w:t xml:space="preserve">1x </w:t>
            </w:r>
          </w:p>
        </w:tc>
      </w:tr>
    </w:tbl>
    <w:p w14:paraId="7789EAB4" w14:textId="77777777" w:rsidR="00292AB6" w:rsidRDefault="00292AB6" w:rsidP="00292AB6">
      <w:pPr>
        <w:widowControl w:val="0"/>
        <w:overflowPunct w:val="0"/>
        <w:spacing w:line="276" w:lineRule="auto"/>
        <w:jc w:val="both"/>
        <w:textAlignment w:val="baseline"/>
      </w:pPr>
      <w:r w:rsidRPr="00AF1234">
        <w:t>Aplikujte preventivně nebo co nejdříve na počátku výskytu choroby. Nespoléhejte na kurativní potenciál tohoto typu účinných látek.</w:t>
      </w:r>
    </w:p>
    <w:p w14:paraId="27990B59" w14:textId="77777777" w:rsidR="00292AB6" w:rsidRDefault="00292AB6" w:rsidP="00292AB6">
      <w:pPr>
        <w:widowControl w:val="0"/>
        <w:spacing w:line="276" w:lineRule="auto"/>
        <w:jc w:val="both"/>
        <w:rPr>
          <w:bCs/>
          <w:i/>
          <w:iCs/>
        </w:rPr>
      </w:pPr>
      <w:r w:rsidRPr="000F2AC6">
        <w:rPr>
          <w:bCs/>
          <w:iCs/>
        </w:rPr>
        <w:t xml:space="preserve">Účinnost přípravku proti fuzariózám klasu byla ověřena na </w:t>
      </w:r>
      <w:proofErr w:type="spellStart"/>
      <w:r w:rsidRPr="000F2AC6">
        <w:rPr>
          <w:bCs/>
          <w:i/>
          <w:iCs/>
        </w:rPr>
        <w:t>Fusarium</w:t>
      </w:r>
      <w:proofErr w:type="spellEnd"/>
      <w:r w:rsidRPr="000F2AC6">
        <w:rPr>
          <w:bCs/>
          <w:i/>
          <w:iCs/>
        </w:rPr>
        <w:t xml:space="preserve"> </w:t>
      </w:r>
      <w:proofErr w:type="spellStart"/>
      <w:r w:rsidRPr="000F2AC6">
        <w:rPr>
          <w:bCs/>
          <w:i/>
          <w:iCs/>
        </w:rPr>
        <w:t>culmorum</w:t>
      </w:r>
      <w:proofErr w:type="spellEnd"/>
      <w:r w:rsidRPr="000F2AC6">
        <w:rPr>
          <w:bCs/>
          <w:i/>
          <w:iCs/>
        </w:rPr>
        <w:t xml:space="preserve"> </w:t>
      </w:r>
      <w:r w:rsidRPr="000F2AC6">
        <w:rPr>
          <w:bCs/>
          <w:iCs/>
        </w:rPr>
        <w:t>a</w:t>
      </w:r>
      <w:r w:rsidRPr="000F2AC6">
        <w:rPr>
          <w:bCs/>
          <w:i/>
          <w:iCs/>
        </w:rPr>
        <w:t xml:space="preserve"> </w:t>
      </w:r>
      <w:proofErr w:type="spellStart"/>
      <w:r w:rsidRPr="000F2AC6">
        <w:rPr>
          <w:bCs/>
          <w:i/>
          <w:iCs/>
        </w:rPr>
        <w:t>Fusarium</w:t>
      </w:r>
      <w:proofErr w:type="spellEnd"/>
      <w:r w:rsidRPr="000F2AC6">
        <w:rPr>
          <w:bCs/>
          <w:i/>
          <w:iCs/>
        </w:rPr>
        <w:t xml:space="preserve"> </w:t>
      </w:r>
      <w:proofErr w:type="spellStart"/>
      <w:r w:rsidRPr="000F2AC6">
        <w:rPr>
          <w:bCs/>
          <w:i/>
          <w:iCs/>
        </w:rPr>
        <w:t>graminearum</w:t>
      </w:r>
      <w:proofErr w:type="spellEnd"/>
      <w:r w:rsidRPr="000F2AC6">
        <w:rPr>
          <w:bCs/>
          <w:i/>
          <w:iCs/>
        </w:rPr>
        <w:t xml:space="preserve">. </w:t>
      </w:r>
    </w:p>
    <w:p w14:paraId="15B50E9D" w14:textId="77777777" w:rsidR="00292AB6" w:rsidRPr="00AF1234" w:rsidRDefault="00292AB6" w:rsidP="00292AB6">
      <w:pPr>
        <w:widowControl w:val="0"/>
        <w:numPr>
          <w:ilvl w:val="12"/>
          <w:numId w:val="0"/>
        </w:numPr>
        <w:spacing w:line="276" w:lineRule="auto"/>
        <w:ind w:right="-284"/>
      </w:pPr>
    </w:p>
    <w:p w14:paraId="5DFE5438" w14:textId="77777777" w:rsidR="00292AB6" w:rsidRPr="00AF1234" w:rsidRDefault="00292AB6" w:rsidP="00292AB6">
      <w:pPr>
        <w:widowControl w:val="0"/>
        <w:numPr>
          <w:ilvl w:val="12"/>
          <w:numId w:val="0"/>
        </w:numPr>
        <w:spacing w:line="276" w:lineRule="auto"/>
        <w:ind w:right="-284"/>
      </w:pPr>
      <w:r w:rsidRPr="00AF1234">
        <w:t>Tabulka ochranných vzdáleností stanovených s ohledem na ochranu necílových organismů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9"/>
        <w:gridCol w:w="1271"/>
        <w:gridCol w:w="1410"/>
        <w:gridCol w:w="1270"/>
        <w:gridCol w:w="1348"/>
      </w:tblGrid>
      <w:tr w:rsidR="00292AB6" w:rsidRPr="00AF1234" w14:paraId="24909C66" w14:textId="77777777" w:rsidTr="00890C31">
        <w:trPr>
          <w:trHeight w:val="220"/>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1CCDD" w14:textId="77777777" w:rsidR="00292AB6" w:rsidRPr="00AF1234" w:rsidRDefault="00292AB6" w:rsidP="00890C31">
            <w:pPr>
              <w:widowControl w:val="0"/>
              <w:spacing w:line="276" w:lineRule="auto"/>
              <w:ind w:right="-141"/>
            </w:pPr>
            <w:r w:rsidRPr="00AF1234">
              <w:t>Plodina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4CF447" w14:textId="77777777" w:rsidR="00292AB6" w:rsidRPr="00AF1234" w:rsidRDefault="00292AB6" w:rsidP="00890C31">
            <w:pPr>
              <w:widowControl w:val="0"/>
              <w:spacing w:line="276" w:lineRule="auto"/>
              <w:ind w:left="-108" w:right="-141"/>
              <w:jc w:val="center"/>
            </w:pPr>
            <w:r w:rsidRPr="00AF1234">
              <w:t>bez redukce</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E443843" w14:textId="77777777" w:rsidR="00292AB6" w:rsidRPr="00AF1234" w:rsidRDefault="00292AB6" w:rsidP="00890C31">
            <w:pPr>
              <w:widowControl w:val="0"/>
              <w:spacing w:line="276" w:lineRule="auto"/>
              <w:ind w:right="-141"/>
              <w:jc w:val="center"/>
            </w:pPr>
            <w:r w:rsidRPr="00AF1234">
              <w:t>tryska</w:t>
            </w:r>
          </w:p>
          <w:p w14:paraId="5A2F39EE" w14:textId="77777777" w:rsidR="00292AB6" w:rsidRPr="00AF1234" w:rsidRDefault="00292AB6" w:rsidP="00890C31">
            <w:pPr>
              <w:widowControl w:val="0"/>
              <w:spacing w:line="276" w:lineRule="auto"/>
              <w:ind w:right="-141"/>
              <w:jc w:val="center"/>
            </w:pPr>
            <w:r w:rsidRPr="00AF1234">
              <w:t>50 %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0CE4643" w14:textId="77777777" w:rsidR="00292AB6" w:rsidRPr="00AF1234" w:rsidRDefault="00292AB6" w:rsidP="00890C31">
            <w:pPr>
              <w:widowControl w:val="0"/>
              <w:spacing w:line="276" w:lineRule="auto"/>
              <w:ind w:right="-141"/>
              <w:jc w:val="center"/>
            </w:pPr>
            <w:r w:rsidRPr="00AF1234">
              <w:t>tryska</w:t>
            </w:r>
          </w:p>
          <w:p w14:paraId="646A5A45" w14:textId="77777777" w:rsidR="00292AB6" w:rsidRPr="00AF1234" w:rsidRDefault="00292AB6" w:rsidP="00890C31">
            <w:pPr>
              <w:widowControl w:val="0"/>
              <w:spacing w:line="276" w:lineRule="auto"/>
              <w:ind w:right="-141"/>
              <w:jc w:val="center"/>
            </w:pPr>
            <w:r w:rsidRPr="00AF1234">
              <w:t>75 %</w:t>
            </w:r>
          </w:p>
        </w:tc>
        <w:tc>
          <w:tcPr>
            <w:tcW w:w="1355" w:type="dxa"/>
            <w:tcBorders>
              <w:top w:val="single" w:sz="4" w:space="0" w:color="000000"/>
              <w:left w:val="single" w:sz="4" w:space="0" w:color="000000"/>
              <w:bottom w:val="single" w:sz="4" w:space="0" w:color="000000"/>
              <w:right w:val="single" w:sz="4" w:space="0" w:color="000000"/>
            </w:tcBorders>
            <w:vAlign w:val="center"/>
            <w:hideMark/>
          </w:tcPr>
          <w:p w14:paraId="5F15F26A" w14:textId="77777777" w:rsidR="00292AB6" w:rsidRPr="00AF1234" w:rsidRDefault="00292AB6" w:rsidP="00890C31">
            <w:pPr>
              <w:widowControl w:val="0"/>
              <w:spacing w:line="276" w:lineRule="auto"/>
              <w:ind w:right="-141"/>
              <w:jc w:val="center"/>
            </w:pPr>
            <w:r w:rsidRPr="00AF1234">
              <w:t>tryska</w:t>
            </w:r>
          </w:p>
          <w:p w14:paraId="6801B52E" w14:textId="77777777" w:rsidR="00292AB6" w:rsidRPr="00AF1234" w:rsidRDefault="00292AB6" w:rsidP="00890C31">
            <w:pPr>
              <w:widowControl w:val="0"/>
              <w:spacing w:line="276" w:lineRule="auto"/>
              <w:ind w:right="-141"/>
              <w:jc w:val="center"/>
            </w:pPr>
            <w:r w:rsidRPr="00AF1234">
              <w:t>90 %</w:t>
            </w:r>
          </w:p>
        </w:tc>
      </w:tr>
      <w:tr w:rsidR="00292AB6" w:rsidRPr="00AF1234" w14:paraId="7C8C0B7C" w14:textId="77777777" w:rsidTr="00890C31">
        <w:trPr>
          <w:trHeight w:val="275"/>
          <w:jc w:val="center"/>
        </w:trPr>
        <w:tc>
          <w:tcPr>
            <w:tcW w:w="934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CCC41A" w14:textId="77777777" w:rsidR="00292AB6" w:rsidRPr="00AF1234" w:rsidRDefault="00292AB6" w:rsidP="00890C31">
            <w:pPr>
              <w:widowControl w:val="0"/>
              <w:spacing w:line="276" w:lineRule="auto"/>
              <w:ind w:right="-141"/>
            </w:pPr>
            <w:r w:rsidRPr="00AF1234">
              <w:t>Ochranná vzdálenost od povrchové vody s ohledem na ochranu vodních organismů [m]</w:t>
            </w:r>
          </w:p>
        </w:tc>
      </w:tr>
      <w:tr w:rsidR="00292AB6" w:rsidRPr="00AF1234" w14:paraId="6DE563A1" w14:textId="77777777" w:rsidTr="00890C31">
        <w:trPr>
          <w:trHeight w:val="275"/>
          <w:jc w:val="center"/>
        </w:trPr>
        <w:tc>
          <w:tcPr>
            <w:tcW w:w="40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A17F6C" w14:textId="77777777" w:rsidR="00292AB6" w:rsidRPr="00AF1234" w:rsidRDefault="00292AB6" w:rsidP="00890C31">
            <w:pPr>
              <w:widowControl w:val="0"/>
              <w:spacing w:line="276" w:lineRule="auto"/>
              <w:ind w:right="-141"/>
              <w:rPr>
                <w:bCs/>
                <w:iCs/>
              </w:rPr>
            </w:pPr>
            <w:r w:rsidRPr="00AF1234">
              <w:t>obilniny</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5A210F4" w14:textId="77777777" w:rsidR="00292AB6" w:rsidRPr="00AF1234" w:rsidRDefault="00292AB6" w:rsidP="00890C31">
            <w:pPr>
              <w:widowControl w:val="0"/>
              <w:spacing w:line="276" w:lineRule="auto"/>
              <w:ind w:right="-141"/>
              <w:jc w:val="center"/>
            </w:pPr>
            <w:r w:rsidRPr="00AF1234">
              <w:t>6</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711564" w14:textId="77777777" w:rsidR="00292AB6" w:rsidRPr="00AF1234" w:rsidRDefault="00292AB6" w:rsidP="00890C31">
            <w:pPr>
              <w:widowControl w:val="0"/>
              <w:spacing w:line="276" w:lineRule="auto"/>
              <w:ind w:right="-141"/>
              <w:jc w:val="center"/>
            </w:pPr>
            <w:r w:rsidRPr="00AF1234">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4E725F" w14:textId="77777777" w:rsidR="00292AB6" w:rsidRPr="00AF1234" w:rsidRDefault="00292AB6" w:rsidP="00890C31">
            <w:pPr>
              <w:widowControl w:val="0"/>
              <w:spacing w:line="276" w:lineRule="auto"/>
              <w:ind w:right="-141"/>
              <w:jc w:val="center"/>
            </w:pPr>
            <w:r w:rsidRPr="00AF1234">
              <w:t>4</w:t>
            </w:r>
          </w:p>
        </w:tc>
        <w:tc>
          <w:tcPr>
            <w:tcW w:w="1355" w:type="dxa"/>
            <w:tcBorders>
              <w:top w:val="single" w:sz="4" w:space="0" w:color="000000"/>
              <w:left w:val="single" w:sz="4" w:space="0" w:color="000000"/>
              <w:bottom w:val="single" w:sz="4" w:space="0" w:color="000000"/>
              <w:right w:val="single" w:sz="4" w:space="0" w:color="000000"/>
            </w:tcBorders>
            <w:vAlign w:val="center"/>
            <w:hideMark/>
          </w:tcPr>
          <w:p w14:paraId="32868692" w14:textId="77777777" w:rsidR="00292AB6" w:rsidRPr="00AF1234" w:rsidRDefault="00292AB6" w:rsidP="00890C31">
            <w:pPr>
              <w:widowControl w:val="0"/>
              <w:spacing w:line="276" w:lineRule="auto"/>
              <w:ind w:right="-141"/>
              <w:jc w:val="center"/>
            </w:pPr>
            <w:r w:rsidRPr="00AF1234">
              <w:t>4</w:t>
            </w:r>
          </w:p>
        </w:tc>
      </w:tr>
    </w:tbl>
    <w:p w14:paraId="142C1A77" w14:textId="77777777" w:rsidR="00292AB6" w:rsidRPr="00AF1234" w:rsidRDefault="00292AB6" w:rsidP="00292AB6">
      <w:pPr>
        <w:widowControl w:val="0"/>
        <w:spacing w:line="276" w:lineRule="auto"/>
        <w:jc w:val="both"/>
      </w:pPr>
    </w:p>
    <w:p w14:paraId="7B000E2F" w14:textId="77777777" w:rsidR="00292AB6" w:rsidRPr="00AF1234" w:rsidRDefault="00292AB6" w:rsidP="00292AB6">
      <w:pPr>
        <w:widowControl w:val="0"/>
        <w:spacing w:line="276" w:lineRule="auto"/>
        <w:jc w:val="both"/>
      </w:pPr>
      <w:r w:rsidRPr="00AF1234">
        <w:t>Za účelem ochrany vodních organismů neaplikujte na svažitých pozemcích (</w:t>
      </w:r>
      <w:r w:rsidRPr="00AF1234">
        <w:rPr>
          <w:i/>
        </w:rPr>
        <w:t>≥</w:t>
      </w:r>
      <w:r w:rsidRPr="00AF1234">
        <w:t xml:space="preserve"> 3° svažitosti), jejichž okraje jsou vzdáleny od povrchových vod &lt; 6 m. </w:t>
      </w:r>
    </w:p>
    <w:p w14:paraId="72F8B7C1" w14:textId="77777777" w:rsidR="00292AB6" w:rsidRDefault="00292AB6" w:rsidP="008846A7">
      <w:pPr>
        <w:widowControl w:val="0"/>
        <w:tabs>
          <w:tab w:val="left" w:pos="1560"/>
        </w:tabs>
        <w:spacing w:line="276" w:lineRule="auto"/>
        <w:ind w:left="2835" w:hanging="2835"/>
        <w:rPr>
          <w:b/>
          <w:sz w:val="28"/>
          <w:szCs w:val="28"/>
        </w:rPr>
      </w:pPr>
    </w:p>
    <w:p w14:paraId="4E6338FB" w14:textId="2D07E5BD" w:rsidR="008846A7" w:rsidRPr="00557661" w:rsidRDefault="008846A7" w:rsidP="008846A7">
      <w:pPr>
        <w:widowControl w:val="0"/>
        <w:tabs>
          <w:tab w:val="left" w:pos="1560"/>
        </w:tabs>
        <w:spacing w:line="276" w:lineRule="auto"/>
        <w:ind w:left="2835" w:hanging="2835"/>
        <w:rPr>
          <w:b/>
          <w:sz w:val="28"/>
          <w:szCs w:val="28"/>
        </w:rPr>
      </w:pPr>
      <w:proofErr w:type="spellStart"/>
      <w:r>
        <w:rPr>
          <w:b/>
          <w:sz w:val="28"/>
          <w:szCs w:val="28"/>
        </w:rPr>
        <w:t>Latitude</w:t>
      </w:r>
      <w:proofErr w:type="spellEnd"/>
      <w:r>
        <w:rPr>
          <w:b/>
          <w:sz w:val="28"/>
          <w:szCs w:val="28"/>
        </w:rPr>
        <w:t xml:space="preserve"> XL</w:t>
      </w:r>
    </w:p>
    <w:p w14:paraId="6F40DF0A" w14:textId="77777777" w:rsidR="00855827" w:rsidRDefault="00855827" w:rsidP="008846A7">
      <w:pPr>
        <w:widowControl w:val="0"/>
        <w:tabs>
          <w:tab w:val="left" w:pos="1560"/>
        </w:tabs>
        <w:spacing w:line="276" w:lineRule="auto"/>
        <w:ind w:left="2835" w:hanging="2835"/>
      </w:pPr>
      <w:r w:rsidRPr="00855827">
        <w:t xml:space="preserve">držitel rozhodnutí o povolení: CERTIS EUROPE B.V., </w:t>
      </w:r>
      <w:proofErr w:type="spellStart"/>
      <w:r w:rsidRPr="00855827">
        <w:t>Stadsplateau</w:t>
      </w:r>
      <w:proofErr w:type="spellEnd"/>
      <w:r w:rsidRPr="00855827">
        <w:t xml:space="preserve"> 16, 3521 AZ Utrecht,</w:t>
      </w:r>
      <w:r w:rsidRPr="00E82065">
        <w:t xml:space="preserve"> </w:t>
      </w:r>
      <w:r>
        <w:t>Nizozemsko</w:t>
      </w:r>
      <w:r w:rsidRPr="00E82065">
        <w:t xml:space="preserve"> </w:t>
      </w:r>
    </w:p>
    <w:p w14:paraId="0C4C58E1" w14:textId="34562F14" w:rsidR="008846A7" w:rsidRPr="00557661" w:rsidRDefault="008846A7" w:rsidP="008846A7">
      <w:pPr>
        <w:widowControl w:val="0"/>
        <w:tabs>
          <w:tab w:val="left" w:pos="1560"/>
        </w:tabs>
        <w:spacing w:line="276" w:lineRule="auto"/>
        <w:ind w:left="2835" w:hanging="2835"/>
        <w:rPr>
          <w:rFonts w:eastAsiaTheme="minorHAnsi"/>
          <w:iCs/>
          <w:snapToGrid w:val="0"/>
        </w:rPr>
      </w:pPr>
      <w:r w:rsidRPr="00557661">
        <w:t>evidenční číslo:</w:t>
      </w:r>
      <w:r w:rsidRPr="00557661">
        <w:rPr>
          <w:iCs/>
        </w:rPr>
        <w:t xml:space="preserve"> </w:t>
      </w:r>
      <w:r w:rsidR="00855827" w:rsidRPr="00445BF8">
        <w:rPr>
          <w:iCs/>
          <w:snapToGrid w:val="0"/>
        </w:rPr>
        <w:t>4992-1</w:t>
      </w:r>
    </w:p>
    <w:p w14:paraId="67FA5E57" w14:textId="1248D593" w:rsidR="008846A7" w:rsidRPr="00557661" w:rsidRDefault="008846A7" w:rsidP="008846A7">
      <w:pPr>
        <w:widowControl w:val="0"/>
        <w:tabs>
          <w:tab w:val="left" w:pos="1560"/>
        </w:tabs>
        <w:spacing w:line="276" w:lineRule="auto"/>
        <w:ind w:left="2835" w:hanging="2835"/>
        <w:rPr>
          <w:iCs/>
        </w:rPr>
      </w:pPr>
      <w:r w:rsidRPr="00557661">
        <w:t xml:space="preserve">účinná látka: </w:t>
      </w:r>
      <w:proofErr w:type="spellStart"/>
      <w:r w:rsidR="00855827" w:rsidRPr="00445BF8">
        <w:rPr>
          <w:iCs/>
          <w:snapToGrid w:val="0"/>
        </w:rPr>
        <w:t>silthiofam</w:t>
      </w:r>
      <w:proofErr w:type="spellEnd"/>
      <w:r w:rsidR="00855827" w:rsidRPr="00445BF8">
        <w:rPr>
          <w:iCs/>
          <w:snapToGrid w:val="0"/>
        </w:rPr>
        <w:t xml:space="preserve"> 125 g/l</w:t>
      </w:r>
    </w:p>
    <w:p w14:paraId="0B022F10" w14:textId="33121F67" w:rsidR="008846A7" w:rsidRPr="00557661" w:rsidRDefault="008846A7" w:rsidP="008846A7">
      <w:pPr>
        <w:widowControl w:val="0"/>
        <w:tabs>
          <w:tab w:val="left" w:pos="1560"/>
        </w:tabs>
        <w:spacing w:line="276" w:lineRule="auto"/>
        <w:ind w:left="2835" w:hanging="2835"/>
      </w:pPr>
      <w:r w:rsidRPr="00557661">
        <w:t xml:space="preserve">platnost povolení končí dne: </w:t>
      </w:r>
      <w:r w:rsidR="00855827">
        <w:rPr>
          <w:iCs/>
          <w:snapToGrid w:val="0"/>
        </w:rPr>
        <w:t>30. 6. 2034</w:t>
      </w:r>
    </w:p>
    <w:p w14:paraId="7F88C67E" w14:textId="77777777" w:rsidR="008846A7" w:rsidRPr="00557661" w:rsidRDefault="008846A7" w:rsidP="008846A7">
      <w:pPr>
        <w:widowControl w:val="0"/>
        <w:tabs>
          <w:tab w:val="left" w:pos="426"/>
        </w:tabs>
        <w:autoSpaceDE w:val="0"/>
        <w:autoSpaceDN w:val="0"/>
        <w:spacing w:line="276" w:lineRule="auto"/>
        <w:rPr>
          <w:i/>
          <w:iCs/>
          <w:snapToGrid w:val="0"/>
        </w:rPr>
      </w:pPr>
      <w:r w:rsidRPr="00557661">
        <w:rPr>
          <w:i/>
          <w:iCs/>
          <w:snapToGrid w:val="0"/>
        </w:rPr>
        <w:lastRenderedPageBreak/>
        <w:t>Rozsah povoleného použití:</w:t>
      </w:r>
    </w:p>
    <w:tbl>
      <w:tblPr>
        <w:tblW w:w="969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52"/>
        <w:gridCol w:w="1870"/>
        <w:gridCol w:w="1276"/>
        <w:gridCol w:w="567"/>
        <w:gridCol w:w="1418"/>
        <w:gridCol w:w="2811"/>
      </w:tblGrid>
      <w:tr w:rsidR="00855827" w:rsidRPr="002F30F1" w14:paraId="35A1224D" w14:textId="77777777" w:rsidTr="00E94436">
        <w:tc>
          <w:tcPr>
            <w:tcW w:w="1752" w:type="dxa"/>
          </w:tcPr>
          <w:p w14:paraId="2AE5AD3D" w14:textId="77777777" w:rsidR="00855827" w:rsidRPr="002F30F1" w:rsidRDefault="00855827" w:rsidP="00E94436">
            <w:pPr>
              <w:autoSpaceDE w:val="0"/>
              <w:autoSpaceDN w:val="0"/>
              <w:adjustRightInd w:val="0"/>
              <w:spacing w:line="276" w:lineRule="auto"/>
              <w:rPr>
                <w:bCs/>
                <w:iCs/>
              </w:rPr>
            </w:pPr>
            <w:r w:rsidRPr="002F30F1">
              <w:rPr>
                <w:bCs/>
                <w:iCs/>
              </w:rPr>
              <w:t xml:space="preserve">1)Plodina, </w:t>
            </w:r>
          </w:p>
          <w:p w14:paraId="4833C338" w14:textId="77777777" w:rsidR="00855827" w:rsidRPr="002F30F1" w:rsidRDefault="00855827" w:rsidP="00E94436">
            <w:pPr>
              <w:autoSpaceDE w:val="0"/>
              <w:autoSpaceDN w:val="0"/>
              <w:adjustRightInd w:val="0"/>
              <w:spacing w:line="276" w:lineRule="auto"/>
              <w:rPr>
                <w:bCs/>
                <w:iCs/>
              </w:rPr>
            </w:pPr>
            <w:r w:rsidRPr="002F30F1">
              <w:rPr>
                <w:bCs/>
                <w:iCs/>
              </w:rPr>
              <w:t>oblast použití</w:t>
            </w:r>
          </w:p>
        </w:tc>
        <w:tc>
          <w:tcPr>
            <w:tcW w:w="1870" w:type="dxa"/>
          </w:tcPr>
          <w:p w14:paraId="04D50ED1" w14:textId="77777777" w:rsidR="00855827" w:rsidRPr="002F30F1" w:rsidRDefault="00855827" w:rsidP="00E94436">
            <w:pPr>
              <w:autoSpaceDE w:val="0"/>
              <w:autoSpaceDN w:val="0"/>
              <w:adjustRightInd w:val="0"/>
              <w:spacing w:line="276" w:lineRule="auto"/>
              <w:rPr>
                <w:bCs/>
                <w:iCs/>
              </w:rPr>
            </w:pPr>
            <w:r w:rsidRPr="002F30F1">
              <w:rPr>
                <w:bCs/>
                <w:iCs/>
              </w:rPr>
              <w:t xml:space="preserve">2) Škodlivý organismus, </w:t>
            </w:r>
          </w:p>
          <w:p w14:paraId="7CA628BC" w14:textId="77777777" w:rsidR="00855827" w:rsidRPr="002F30F1" w:rsidRDefault="00855827" w:rsidP="00E94436">
            <w:pPr>
              <w:autoSpaceDE w:val="0"/>
              <w:autoSpaceDN w:val="0"/>
              <w:adjustRightInd w:val="0"/>
              <w:spacing w:line="276" w:lineRule="auto"/>
              <w:rPr>
                <w:bCs/>
                <w:iCs/>
              </w:rPr>
            </w:pPr>
            <w:r w:rsidRPr="002F30F1">
              <w:rPr>
                <w:bCs/>
                <w:iCs/>
              </w:rPr>
              <w:t>jiný účel použití</w:t>
            </w:r>
          </w:p>
        </w:tc>
        <w:tc>
          <w:tcPr>
            <w:tcW w:w="1276" w:type="dxa"/>
          </w:tcPr>
          <w:p w14:paraId="0D75B913" w14:textId="77777777" w:rsidR="00855827" w:rsidRPr="002F30F1" w:rsidRDefault="00855827" w:rsidP="00E94436">
            <w:pPr>
              <w:autoSpaceDE w:val="0"/>
              <w:autoSpaceDN w:val="0"/>
              <w:adjustRightInd w:val="0"/>
              <w:spacing w:line="276" w:lineRule="auto"/>
              <w:rPr>
                <w:bCs/>
                <w:iCs/>
              </w:rPr>
            </w:pPr>
            <w:r w:rsidRPr="002F30F1">
              <w:rPr>
                <w:bCs/>
                <w:iCs/>
              </w:rPr>
              <w:t>Dávkování, mísitelnost</w:t>
            </w:r>
          </w:p>
        </w:tc>
        <w:tc>
          <w:tcPr>
            <w:tcW w:w="567" w:type="dxa"/>
          </w:tcPr>
          <w:p w14:paraId="7849BC48" w14:textId="77777777" w:rsidR="00855827" w:rsidRPr="002F30F1" w:rsidRDefault="00855827" w:rsidP="00E94436">
            <w:pPr>
              <w:keepNext/>
              <w:autoSpaceDE w:val="0"/>
              <w:autoSpaceDN w:val="0"/>
              <w:adjustRightInd w:val="0"/>
              <w:spacing w:line="276" w:lineRule="auto"/>
              <w:rPr>
                <w:bCs/>
                <w:iCs/>
              </w:rPr>
            </w:pPr>
            <w:r w:rsidRPr="002F30F1">
              <w:rPr>
                <w:bCs/>
                <w:iCs/>
              </w:rPr>
              <w:t>OL</w:t>
            </w:r>
          </w:p>
        </w:tc>
        <w:tc>
          <w:tcPr>
            <w:tcW w:w="1418" w:type="dxa"/>
          </w:tcPr>
          <w:p w14:paraId="3FC900B4" w14:textId="77777777" w:rsidR="00855827" w:rsidRPr="002F30F1" w:rsidRDefault="00855827" w:rsidP="00E94436">
            <w:pPr>
              <w:autoSpaceDE w:val="0"/>
              <w:autoSpaceDN w:val="0"/>
              <w:adjustRightInd w:val="0"/>
              <w:spacing w:line="276" w:lineRule="auto"/>
              <w:rPr>
                <w:bCs/>
                <w:iCs/>
              </w:rPr>
            </w:pPr>
            <w:r w:rsidRPr="002F30F1">
              <w:rPr>
                <w:bCs/>
                <w:iCs/>
              </w:rPr>
              <w:t>Poznámka</w:t>
            </w:r>
          </w:p>
          <w:p w14:paraId="1D2CDE9F" w14:textId="77777777" w:rsidR="00855827" w:rsidRPr="002F30F1" w:rsidRDefault="00855827" w:rsidP="00E94436">
            <w:pPr>
              <w:autoSpaceDE w:val="0"/>
              <w:autoSpaceDN w:val="0"/>
              <w:adjustRightInd w:val="0"/>
              <w:spacing w:line="276" w:lineRule="auto"/>
              <w:rPr>
                <w:bCs/>
                <w:iCs/>
              </w:rPr>
            </w:pPr>
            <w:r w:rsidRPr="002F30F1">
              <w:rPr>
                <w:bCs/>
                <w:iCs/>
              </w:rPr>
              <w:t>1) k plodině</w:t>
            </w:r>
          </w:p>
          <w:p w14:paraId="5D653C72" w14:textId="77777777" w:rsidR="00855827" w:rsidRPr="002F30F1" w:rsidRDefault="00855827" w:rsidP="00E94436">
            <w:pPr>
              <w:autoSpaceDE w:val="0"/>
              <w:autoSpaceDN w:val="0"/>
              <w:adjustRightInd w:val="0"/>
              <w:spacing w:line="276" w:lineRule="auto"/>
              <w:rPr>
                <w:bCs/>
                <w:iCs/>
              </w:rPr>
            </w:pPr>
            <w:r w:rsidRPr="002F30F1">
              <w:rPr>
                <w:bCs/>
                <w:iCs/>
              </w:rPr>
              <w:t>2) k ŠO</w:t>
            </w:r>
          </w:p>
          <w:p w14:paraId="0FCCD495" w14:textId="77777777" w:rsidR="00855827" w:rsidRPr="002F30F1" w:rsidRDefault="00855827" w:rsidP="00E94436">
            <w:pPr>
              <w:autoSpaceDE w:val="0"/>
              <w:autoSpaceDN w:val="0"/>
              <w:adjustRightInd w:val="0"/>
              <w:spacing w:line="276" w:lineRule="auto"/>
              <w:rPr>
                <w:bCs/>
                <w:iCs/>
              </w:rPr>
            </w:pPr>
            <w:r w:rsidRPr="002F30F1">
              <w:rPr>
                <w:bCs/>
                <w:iCs/>
              </w:rPr>
              <w:t>3) k OL</w:t>
            </w:r>
          </w:p>
        </w:tc>
        <w:tc>
          <w:tcPr>
            <w:tcW w:w="2811" w:type="dxa"/>
          </w:tcPr>
          <w:p w14:paraId="40041293" w14:textId="77777777" w:rsidR="00855827" w:rsidRPr="002F30F1" w:rsidRDefault="00855827" w:rsidP="00E94436">
            <w:pPr>
              <w:autoSpaceDE w:val="0"/>
              <w:autoSpaceDN w:val="0"/>
              <w:adjustRightInd w:val="0"/>
              <w:spacing w:line="276" w:lineRule="auto"/>
              <w:rPr>
                <w:bCs/>
                <w:iCs/>
              </w:rPr>
            </w:pPr>
            <w:r w:rsidRPr="002F30F1">
              <w:rPr>
                <w:bCs/>
                <w:iCs/>
              </w:rPr>
              <w:t>4) Pozn. k dávkování</w:t>
            </w:r>
          </w:p>
          <w:p w14:paraId="77495EF3" w14:textId="77777777" w:rsidR="00855827" w:rsidRPr="002F30F1" w:rsidRDefault="00855827" w:rsidP="00E94436">
            <w:pPr>
              <w:autoSpaceDE w:val="0"/>
              <w:autoSpaceDN w:val="0"/>
              <w:adjustRightInd w:val="0"/>
              <w:spacing w:line="276" w:lineRule="auto"/>
              <w:rPr>
                <w:bCs/>
                <w:iCs/>
              </w:rPr>
            </w:pPr>
            <w:r w:rsidRPr="002F30F1">
              <w:rPr>
                <w:bCs/>
                <w:iCs/>
              </w:rPr>
              <w:t>5) Umístění</w:t>
            </w:r>
          </w:p>
          <w:p w14:paraId="54CC9067" w14:textId="77777777" w:rsidR="00855827" w:rsidRPr="002F30F1" w:rsidRDefault="00855827" w:rsidP="00E94436">
            <w:pPr>
              <w:autoSpaceDE w:val="0"/>
              <w:autoSpaceDN w:val="0"/>
              <w:adjustRightInd w:val="0"/>
              <w:spacing w:line="276" w:lineRule="auto"/>
              <w:rPr>
                <w:bCs/>
                <w:iCs/>
              </w:rPr>
            </w:pPr>
            <w:r w:rsidRPr="002F30F1">
              <w:rPr>
                <w:bCs/>
                <w:iCs/>
              </w:rPr>
              <w:t>6) Určení sklizně</w:t>
            </w:r>
          </w:p>
          <w:p w14:paraId="46CCB0A2" w14:textId="77777777" w:rsidR="00855827" w:rsidRPr="002F30F1" w:rsidRDefault="00855827" w:rsidP="00E94436">
            <w:pPr>
              <w:autoSpaceDE w:val="0"/>
              <w:autoSpaceDN w:val="0"/>
              <w:adjustRightInd w:val="0"/>
              <w:spacing w:line="276" w:lineRule="auto"/>
              <w:rPr>
                <w:bCs/>
                <w:iCs/>
              </w:rPr>
            </w:pPr>
          </w:p>
        </w:tc>
      </w:tr>
      <w:tr w:rsidR="00855827" w:rsidRPr="002F30F1" w14:paraId="01B5161C" w14:textId="77777777" w:rsidTr="00E94436">
        <w:tc>
          <w:tcPr>
            <w:tcW w:w="1752" w:type="dxa"/>
          </w:tcPr>
          <w:p w14:paraId="01ADA996" w14:textId="77777777" w:rsidR="00855827" w:rsidRPr="00892A58" w:rsidRDefault="00855827" w:rsidP="00E94436">
            <w:pPr>
              <w:autoSpaceDE w:val="0"/>
              <w:autoSpaceDN w:val="0"/>
              <w:adjustRightInd w:val="0"/>
              <w:spacing w:line="276" w:lineRule="auto"/>
              <w:rPr>
                <w:lang w:val="de-DE"/>
              </w:rPr>
            </w:pPr>
            <w:r w:rsidRPr="00892A58">
              <w:t xml:space="preserve">pšenice, ječmen, </w:t>
            </w:r>
            <w:proofErr w:type="spellStart"/>
            <w:r w:rsidRPr="00892A58">
              <w:t>tritikale</w:t>
            </w:r>
            <w:proofErr w:type="spellEnd"/>
          </w:p>
        </w:tc>
        <w:tc>
          <w:tcPr>
            <w:tcW w:w="1870" w:type="dxa"/>
          </w:tcPr>
          <w:p w14:paraId="7E4F8926" w14:textId="77777777" w:rsidR="00855827" w:rsidRPr="00892A58" w:rsidRDefault="00855827" w:rsidP="00E94436">
            <w:pPr>
              <w:autoSpaceDE w:val="0"/>
              <w:autoSpaceDN w:val="0"/>
              <w:adjustRightInd w:val="0"/>
              <w:spacing w:line="276" w:lineRule="auto"/>
              <w:rPr>
                <w:lang w:val="de-DE"/>
              </w:rPr>
            </w:pPr>
            <w:r w:rsidRPr="00892A58">
              <w:t>černání pat stébel</w:t>
            </w:r>
          </w:p>
        </w:tc>
        <w:tc>
          <w:tcPr>
            <w:tcW w:w="1276" w:type="dxa"/>
          </w:tcPr>
          <w:p w14:paraId="4C4D76B6" w14:textId="77777777" w:rsidR="00855827" w:rsidRPr="00892A58" w:rsidRDefault="00855827" w:rsidP="00E94436">
            <w:pPr>
              <w:autoSpaceDE w:val="0"/>
              <w:autoSpaceDN w:val="0"/>
              <w:adjustRightInd w:val="0"/>
              <w:spacing w:line="276" w:lineRule="auto"/>
            </w:pPr>
            <w:r w:rsidRPr="00892A58">
              <w:t>2 l/t osiva</w:t>
            </w:r>
          </w:p>
        </w:tc>
        <w:tc>
          <w:tcPr>
            <w:tcW w:w="567" w:type="dxa"/>
          </w:tcPr>
          <w:p w14:paraId="52CFF0EB" w14:textId="77777777" w:rsidR="00855827" w:rsidRPr="002F30F1" w:rsidRDefault="00855827" w:rsidP="00E94436">
            <w:pPr>
              <w:autoSpaceDE w:val="0"/>
              <w:autoSpaceDN w:val="0"/>
              <w:adjustRightInd w:val="0"/>
              <w:spacing w:line="276" w:lineRule="auto"/>
              <w:jc w:val="center"/>
            </w:pPr>
            <w:r>
              <w:t>AT</w:t>
            </w:r>
          </w:p>
        </w:tc>
        <w:tc>
          <w:tcPr>
            <w:tcW w:w="1418" w:type="dxa"/>
          </w:tcPr>
          <w:p w14:paraId="0E5A482F" w14:textId="77777777" w:rsidR="00855827" w:rsidRPr="002F30F1" w:rsidRDefault="00855827" w:rsidP="00E94436">
            <w:pPr>
              <w:autoSpaceDE w:val="0"/>
              <w:autoSpaceDN w:val="0"/>
              <w:adjustRightInd w:val="0"/>
              <w:spacing w:line="276" w:lineRule="auto"/>
            </w:pPr>
          </w:p>
        </w:tc>
        <w:tc>
          <w:tcPr>
            <w:tcW w:w="2811" w:type="dxa"/>
          </w:tcPr>
          <w:p w14:paraId="388FDA43" w14:textId="77777777" w:rsidR="00855827" w:rsidRPr="002F30F1" w:rsidRDefault="00855827" w:rsidP="00E94436">
            <w:pPr>
              <w:autoSpaceDE w:val="0"/>
              <w:autoSpaceDN w:val="0"/>
              <w:adjustRightInd w:val="0"/>
              <w:spacing w:line="276" w:lineRule="auto"/>
            </w:pPr>
            <w:r w:rsidRPr="00892A58">
              <w:t>4) výsevek max. 200 kg /ha</w:t>
            </w:r>
          </w:p>
        </w:tc>
      </w:tr>
    </w:tbl>
    <w:p w14:paraId="1B1DD484" w14:textId="77777777" w:rsidR="00855827" w:rsidRPr="002F30F1" w:rsidRDefault="00855827" w:rsidP="00855827">
      <w:pPr>
        <w:keepLines/>
        <w:widowControl w:val="0"/>
        <w:tabs>
          <w:tab w:val="left" w:pos="0"/>
        </w:tabs>
        <w:autoSpaceDE w:val="0"/>
        <w:autoSpaceDN w:val="0"/>
        <w:spacing w:line="276" w:lineRule="auto"/>
        <w:rPr>
          <w:snapToGrid w:val="0"/>
        </w:rPr>
      </w:pPr>
      <w:r w:rsidRPr="002F30F1">
        <w:rPr>
          <w:snapToGrid w:val="0"/>
        </w:rPr>
        <w:t>AT – ochranná lhůta je dána odstupem mezi termínem poslední aplikace a sklizní</w:t>
      </w:r>
    </w:p>
    <w:p w14:paraId="626E831A" w14:textId="77777777" w:rsidR="00855827" w:rsidRPr="002F30F1" w:rsidRDefault="00855827" w:rsidP="00855827">
      <w:pPr>
        <w:keepLines/>
        <w:widowControl w:val="0"/>
        <w:tabs>
          <w:tab w:val="left" w:pos="0"/>
        </w:tabs>
        <w:autoSpaceDE w:val="0"/>
        <w:autoSpaceDN w:val="0"/>
        <w:spacing w:line="276" w:lineRule="auto"/>
        <w:rPr>
          <w:iCs/>
          <w:snapToGrid w:val="0"/>
        </w:rPr>
      </w:pPr>
    </w:p>
    <w:tbl>
      <w:tblPr>
        <w:tblW w:w="96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3"/>
        <w:gridCol w:w="3202"/>
        <w:gridCol w:w="2931"/>
      </w:tblGrid>
      <w:tr w:rsidR="00855827" w:rsidRPr="002F30F1" w14:paraId="7C75CA89" w14:textId="77777777" w:rsidTr="00E94436">
        <w:tc>
          <w:tcPr>
            <w:tcW w:w="3563" w:type="dxa"/>
            <w:shd w:val="clear" w:color="auto" w:fill="auto"/>
          </w:tcPr>
          <w:p w14:paraId="44A8614D" w14:textId="77777777" w:rsidR="00855827" w:rsidRPr="00864358" w:rsidRDefault="00855827" w:rsidP="00E94436">
            <w:pPr>
              <w:keepNext/>
              <w:autoSpaceDE w:val="0"/>
              <w:autoSpaceDN w:val="0"/>
              <w:adjustRightInd w:val="0"/>
              <w:spacing w:line="276" w:lineRule="auto"/>
              <w:rPr>
                <w:bCs/>
                <w:iCs/>
              </w:rPr>
            </w:pPr>
            <w:r w:rsidRPr="00864358">
              <w:rPr>
                <w:bCs/>
                <w:iCs/>
              </w:rPr>
              <w:t xml:space="preserve">Plodina, </w:t>
            </w:r>
          </w:p>
          <w:p w14:paraId="0AA98D2F" w14:textId="77777777" w:rsidR="00855827" w:rsidRPr="00864358" w:rsidRDefault="00855827" w:rsidP="00E94436">
            <w:pPr>
              <w:keepNext/>
              <w:autoSpaceDE w:val="0"/>
              <w:autoSpaceDN w:val="0"/>
              <w:adjustRightInd w:val="0"/>
              <w:spacing w:line="276" w:lineRule="auto"/>
            </w:pPr>
            <w:r w:rsidRPr="00864358">
              <w:rPr>
                <w:bCs/>
                <w:iCs/>
              </w:rPr>
              <w:t>oblast použití</w:t>
            </w:r>
          </w:p>
        </w:tc>
        <w:tc>
          <w:tcPr>
            <w:tcW w:w="3202" w:type="dxa"/>
            <w:shd w:val="clear" w:color="auto" w:fill="auto"/>
          </w:tcPr>
          <w:p w14:paraId="2599FF1F" w14:textId="77777777" w:rsidR="00855827" w:rsidRPr="00864358" w:rsidRDefault="00855827" w:rsidP="00E94436">
            <w:pPr>
              <w:keepNext/>
              <w:autoSpaceDE w:val="0"/>
              <w:autoSpaceDN w:val="0"/>
              <w:adjustRightInd w:val="0"/>
              <w:spacing w:line="276" w:lineRule="auto"/>
            </w:pPr>
            <w:r w:rsidRPr="00864358">
              <w:rPr>
                <w:bCs/>
                <w:iCs/>
              </w:rPr>
              <w:t>Dávka vody</w:t>
            </w:r>
          </w:p>
        </w:tc>
        <w:tc>
          <w:tcPr>
            <w:tcW w:w="2931" w:type="dxa"/>
            <w:shd w:val="clear" w:color="auto" w:fill="auto"/>
          </w:tcPr>
          <w:p w14:paraId="1FDD00D6" w14:textId="77777777" w:rsidR="00855827" w:rsidRPr="00864358" w:rsidRDefault="00855827" w:rsidP="00E94436">
            <w:pPr>
              <w:keepNext/>
              <w:autoSpaceDE w:val="0"/>
              <w:autoSpaceDN w:val="0"/>
              <w:adjustRightInd w:val="0"/>
              <w:spacing w:line="276" w:lineRule="auto"/>
            </w:pPr>
            <w:r w:rsidRPr="00864358">
              <w:rPr>
                <w:bCs/>
                <w:iCs/>
              </w:rPr>
              <w:t>Způsob aplikace</w:t>
            </w:r>
          </w:p>
        </w:tc>
      </w:tr>
      <w:tr w:rsidR="00855827" w:rsidRPr="002F30F1" w14:paraId="66B5FE81" w14:textId="77777777" w:rsidTr="00E94436">
        <w:tc>
          <w:tcPr>
            <w:tcW w:w="3563" w:type="dxa"/>
            <w:shd w:val="clear" w:color="auto" w:fill="auto"/>
          </w:tcPr>
          <w:p w14:paraId="4DE7DDD5" w14:textId="77777777" w:rsidR="00855827" w:rsidRPr="00864358" w:rsidRDefault="00855827" w:rsidP="00E94436">
            <w:pPr>
              <w:autoSpaceDE w:val="0"/>
              <w:autoSpaceDN w:val="0"/>
              <w:adjustRightInd w:val="0"/>
              <w:spacing w:line="276" w:lineRule="auto"/>
              <w:rPr>
                <w:lang w:val="de-DE"/>
              </w:rPr>
            </w:pPr>
            <w:r w:rsidRPr="00864358">
              <w:t xml:space="preserve">pšenice, ječmen, </w:t>
            </w:r>
            <w:proofErr w:type="spellStart"/>
            <w:r w:rsidRPr="00864358">
              <w:t>tritikale</w:t>
            </w:r>
            <w:proofErr w:type="spellEnd"/>
          </w:p>
        </w:tc>
        <w:tc>
          <w:tcPr>
            <w:tcW w:w="3202" w:type="dxa"/>
            <w:shd w:val="clear" w:color="auto" w:fill="auto"/>
          </w:tcPr>
          <w:p w14:paraId="53361C27" w14:textId="77777777" w:rsidR="00855827" w:rsidRPr="00864358" w:rsidRDefault="00855827" w:rsidP="00E94436">
            <w:pPr>
              <w:autoSpaceDE w:val="0"/>
              <w:autoSpaceDN w:val="0"/>
              <w:adjustRightInd w:val="0"/>
              <w:spacing w:line="276" w:lineRule="auto"/>
              <w:rPr>
                <w:lang w:val="de-DE"/>
              </w:rPr>
            </w:pPr>
            <w:r w:rsidRPr="00864358">
              <w:t xml:space="preserve"> podle typu </w:t>
            </w:r>
            <w:proofErr w:type="spellStart"/>
            <w:r w:rsidRPr="00864358">
              <w:t>mořičky</w:t>
            </w:r>
            <w:proofErr w:type="spellEnd"/>
          </w:p>
        </w:tc>
        <w:tc>
          <w:tcPr>
            <w:tcW w:w="2931" w:type="dxa"/>
            <w:shd w:val="clear" w:color="auto" w:fill="auto"/>
          </w:tcPr>
          <w:p w14:paraId="5DE2F3F6" w14:textId="77777777" w:rsidR="00855827" w:rsidRPr="00864358" w:rsidRDefault="00855827" w:rsidP="00E94436">
            <w:pPr>
              <w:autoSpaceDE w:val="0"/>
              <w:autoSpaceDN w:val="0"/>
              <w:adjustRightInd w:val="0"/>
              <w:spacing w:line="276" w:lineRule="auto"/>
              <w:rPr>
                <w:lang w:val="de-DE"/>
              </w:rPr>
            </w:pPr>
            <w:r w:rsidRPr="00864358">
              <w:t>moření</w:t>
            </w:r>
          </w:p>
        </w:tc>
      </w:tr>
    </w:tbl>
    <w:p w14:paraId="6EF18868" w14:textId="77777777" w:rsidR="00855827" w:rsidRPr="002F30F1" w:rsidRDefault="00855827" w:rsidP="00855827">
      <w:pPr>
        <w:keepLines/>
        <w:widowControl w:val="0"/>
        <w:tabs>
          <w:tab w:val="left" w:pos="-426"/>
        </w:tabs>
        <w:autoSpaceDE w:val="0"/>
        <w:autoSpaceDN w:val="0"/>
        <w:adjustRightInd w:val="0"/>
        <w:spacing w:line="276" w:lineRule="auto"/>
        <w:ind w:right="283"/>
        <w:jc w:val="both"/>
      </w:pPr>
    </w:p>
    <w:p w14:paraId="430AED0D" w14:textId="77777777" w:rsidR="00855827" w:rsidRPr="00063998" w:rsidRDefault="00855827" w:rsidP="00855827">
      <w:pPr>
        <w:spacing w:line="276" w:lineRule="auto"/>
        <w:outlineLvl w:val="0"/>
        <w:rPr>
          <w:bCs/>
        </w:rPr>
      </w:pPr>
      <w:r w:rsidRPr="00063998">
        <w:rPr>
          <w:bCs/>
        </w:rPr>
        <w:t>Dávkou mořidla se rozumí množství přípravku, ulpělé po moření na ošetřeném osivu.</w:t>
      </w:r>
    </w:p>
    <w:p w14:paraId="1534DB86" w14:textId="77777777" w:rsidR="00855827" w:rsidRPr="00063998" w:rsidRDefault="00855827" w:rsidP="00855827">
      <w:pPr>
        <w:spacing w:line="276" w:lineRule="auto"/>
        <w:outlineLvl w:val="0"/>
        <w:rPr>
          <w:b/>
          <w:bCs/>
          <w:u w:val="single"/>
        </w:rPr>
      </w:pPr>
    </w:p>
    <w:p w14:paraId="27D66851" w14:textId="77777777" w:rsidR="00855827" w:rsidRDefault="00855827" w:rsidP="00855827">
      <w:pPr>
        <w:spacing w:line="276" w:lineRule="auto"/>
        <w:outlineLvl w:val="0"/>
        <w:rPr>
          <w:bCs/>
        </w:rPr>
      </w:pPr>
      <w:r w:rsidRPr="00063998">
        <w:rPr>
          <w:bCs/>
        </w:rPr>
        <w:t>Přípravek lze aplikovat pouze technologickým postupem, platným pro daný typ aplikačního zařízení.</w:t>
      </w:r>
    </w:p>
    <w:p w14:paraId="36287385" w14:textId="77777777" w:rsidR="008846A7" w:rsidRDefault="008846A7" w:rsidP="005156B6">
      <w:pPr>
        <w:widowControl w:val="0"/>
        <w:tabs>
          <w:tab w:val="left" w:pos="1560"/>
        </w:tabs>
        <w:spacing w:line="276" w:lineRule="auto"/>
        <w:ind w:left="2835" w:hanging="2835"/>
        <w:rPr>
          <w:b/>
          <w:sz w:val="28"/>
          <w:szCs w:val="28"/>
        </w:rPr>
      </w:pPr>
    </w:p>
    <w:p w14:paraId="101D52D8" w14:textId="5FB40D43" w:rsidR="00DE7F3C" w:rsidRDefault="00DE7F3C" w:rsidP="00DE7F3C">
      <w:pPr>
        <w:widowControl w:val="0"/>
        <w:tabs>
          <w:tab w:val="left" w:pos="1560"/>
        </w:tabs>
        <w:spacing w:line="276" w:lineRule="auto"/>
        <w:ind w:left="2835" w:hanging="2835"/>
        <w:rPr>
          <w:b/>
          <w:sz w:val="28"/>
          <w:szCs w:val="28"/>
        </w:rPr>
      </w:pPr>
      <w:proofErr w:type="spellStart"/>
      <w:r w:rsidRPr="00DE7F3C">
        <w:rPr>
          <w:b/>
          <w:sz w:val="28"/>
          <w:szCs w:val="28"/>
        </w:rPr>
        <w:t>Mospilan</w:t>
      </w:r>
      <w:proofErr w:type="spellEnd"/>
      <w:r w:rsidRPr="00DE7F3C">
        <w:rPr>
          <w:b/>
          <w:sz w:val="28"/>
          <w:szCs w:val="28"/>
        </w:rPr>
        <w:t xml:space="preserve"> </w:t>
      </w:r>
      <w:proofErr w:type="spellStart"/>
      <w:r w:rsidRPr="00DE7F3C">
        <w:rPr>
          <w:b/>
          <w:sz w:val="28"/>
          <w:szCs w:val="28"/>
        </w:rPr>
        <w:t>Mizu</w:t>
      </w:r>
      <w:proofErr w:type="spellEnd"/>
      <w:r w:rsidRPr="00DE7F3C">
        <w:rPr>
          <w:b/>
          <w:sz w:val="28"/>
          <w:szCs w:val="28"/>
        </w:rPr>
        <w:t xml:space="preserve"> 120 SL</w:t>
      </w:r>
      <w:r w:rsidR="00874CB6">
        <w:rPr>
          <w:b/>
          <w:sz w:val="28"/>
          <w:szCs w:val="28"/>
        </w:rPr>
        <w:t xml:space="preserve"> (+ další obchodní jméno </w:t>
      </w:r>
      <w:proofErr w:type="spellStart"/>
      <w:r w:rsidR="00874CB6">
        <w:rPr>
          <w:b/>
          <w:sz w:val="28"/>
          <w:szCs w:val="28"/>
        </w:rPr>
        <w:t>Gazelle</w:t>
      </w:r>
      <w:proofErr w:type="spellEnd"/>
      <w:r w:rsidR="00874CB6">
        <w:rPr>
          <w:b/>
          <w:sz w:val="28"/>
          <w:szCs w:val="28"/>
        </w:rPr>
        <w:t xml:space="preserve"> </w:t>
      </w:r>
      <w:proofErr w:type="spellStart"/>
      <w:r w:rsidR="00874CB6">
        <w:rPr>
          <w:b/>
          <w:sz w:val="28"/>
          <w:szCs w:val="28"/>
        </w:rPr>
        <w:t>Liquid</w:t>
      </w:r>
      <w:proofErr w:type="spellEnd"/>
      <w:r w:rsidR="00874CB6">
        <w:rPr>
          <w:b/>
          <w:sz w:val="28"/>
          <w:szCs w:val="28"/>
        </w:rPr>
        <w:t>)</w:t>
      </w:r>
    </w:p>
    <w:p w14:paraId="43807325" w14:textId="31932A3D" w:rsidR="00DE7F3C" w:rsidRDefault="00DE7F3C" w:rsidP="00DE7F3C">
      <w:pPr>
        <w:widowControl w:val="0"/>
        <w:tabs>
          <w:tab w:val="left" w:pos="1560"/>
        </w:tabs>
        <w:spacing w:line="276" w:lineRule="auto"/>
        <w:ind w:left="2835" w:hanging="2835"/>
      </w:pPr>
      <w:r w:rsidRPr="00855827">
        <w:t xml:space="preserve">držitel rozhodnutí o povolení: </w:t>
      </w:r>
      <w:proofErr w:type="spellStart"/>
      <w:r w:rsidRPr="003910C0">
        <w:rPr>
          <w:bCs/>
          <w:iCs/>
        </w:rPr>
        <w:t>Nisso</w:t>
      </w:r>
      <w:proofErr w:type="spellEnd"/>
      <w:r w:rsidRPr="003910C0">
        <w:rPr>
          <w:bCs/>
          <w:iCs/>
        </w:rPr>
        <w:t xml:space="preserve"> </w:t>
      </w:r>
      <w:proofErr w:type="spellStart"/>
      <w:r w:rsidRPr="003910C0">
        <w:rPr>
          <w:bCs/>
          <w:iCs/>
        </w:rPr>
        <w:t>Chemical</w:t>
      </w:r>
      <w:proofErr w:type="spellEnd"/>
      <w:r w:rsidRPr="003910C0">
        <w:rPr>
          <w:bCs/>
          <w:iCs/>
        </w:rPr>
        <w:t xml:space="preserve"> </w:t>
      </w:r>
      <w:proofErr w:type="spellStart"/>
      <w:r w:rsidRPr="003910C0">
        <w:rPr>
          <w:bCs/>
          <w:iCs/>
        </w:rPr>
        <w:t>Europe</w:t>
      </w:r>
      <w:proofErr w:type="spellEnd"/>
      <w:r w:rsidRPr="003910C0">
        <w:rPr>
          <w:bCs/>
          <w:iCs/>
        </w:rPr>
        <w:t xml:space="preserve"> </w:t>
      </w:r>
      <w:proofErr w:type="spellStart"/>
      <w:r w:rsidRPr="003910C0">
        <w:rPr>
          <w:bCs/>
          <w:iCs/>
        </w:rPr>
        <w:t>GmbH</w:t>
      </w:r>
      <w:proofErr w:type="spellEnd"/>
      <w:r w:rsidRPr="003910C0">
        <w:rPr>
          <w:bCs/>
          <w:iCs/>
        </w:rPr>
        <w:t xml:space="preserve">., </w:t>
      </w:r>
      <w:proofErr w:type="spellStart"/>
      <w:r w:rsidRPr="003910C0">
        <w:rPr>
          <w:bCs/>
          <w:iCs/>
        </w:rPr>
        <w:t>Berliner</w:t>
      </w:r>
      <w:proofErr w:type="spellEnd"/>
      <w:r w:rsidRPr="003910C0">
        <w:rPr>
          <w:bCs/>
          <w:iCs/>
        </w:rPr>
        <w:t xml:space="preserve"> </w:t>
      </w:r>
      <w:proofErr w:type="spellStart"/>
      <w:r w:rsidRPr="003910C0">
        <w:rPr>
          <w:bCs/>
          <w:iCs/>
        </w:rPr>
        <w:t>Allee</w:t>
      </w:r>
      <w:proofErr w:type="spellEnd"/>
      <w:r w:rsidRPr="003910C0">
        <w:rPr>
          <w:bCs/>
          <w:iCs/>
        </w:rPr>
        <w:t xml:space="preserve"> 42, 40212 Düsseldorf, Německo</w:t>
      </w:r>
    </w:p>
    <w:p w14:paraId="31CE3BB8" w14:textId="2A4178DF" w:rsidR="00DE7F3C" w:rsidRPr="00557661" w:rsidRDefault="00DE7F3C" w:rsidP="00DE7F3C">
      <w:pPr>
        <w:widowControl w:val="0"/>
        <w:tabs>
          <w:tab w:val="left" w:pos="1560"/>
        </w:tabs>
        <w:spacing w:line="276" w:lineRule="auto"/>
        <w:ind w:left="2835" w:hanging="2835"/>
        <w:rPr>
          <w:rFonts w:eastAsiaTheme="minorHAnsi"/>
          <w:iCs/>
          <w:snapToGrid w:val="0"/>
        </w:rPr>
      </w:pPr>
      <w:r w:rsidRPr="00557661">
        <w:t>evidenční číslo:</w:t>
      </w:r>
      <w:r w:rsidRPr="00557661">
        <w:rPr>
          <w:iCs/>
        </w:rPr>
        <w:t xml:space="preserve"> </w:t>
      </w:r>
      <w:r>
        <w:rPr>
          <w:iCs/>
          <w:snapToGrid w:val="0"/>
        </w:rPr>
        <w:t>5218-1</w:t>
      </w:r>
    </w:p>
    <w:p w14:paraId="4FD5BD30" w14:textId="31DD9A50" w:rsidR="00DE7F3C" w:rsidRPr="00557661" w:rsidRDefault="00DE7F3C" w:rsidP="00DE7F3C">
      <w:pPr>
        <w:widowControl w:val="0"/>
        <w:tabs>
          <w:tab w:val="left" w:pos="1560"/>
        </w:tabs>
        <w:spacing w:line="276" w:lineRule="auto"/>
        <w:ind w:left="2835" w:hanging="2835"/>
        <w:rPr>
          <w:iCs/>
        </w:rPr>
      </w:pPr>
      <w:r w:rsidRPr="00557661">
        <w:t xml:space="preserve">účinná látka: </w:t>
      </w:r>
      <w:proofErr w:type="spellStart"/>
      <w:r>
        <w:rPr>
          <w:iCs/>
          <w:snapToGrid w:val="0"/>
        </w:rPr>
        <w:t>acetamiprid</w:t>
      </w:r>
      <w:proofErr w:type="spellEnd"/>
      <w:r w:rsidRPr="006C441C">
        <w:rPr>
          <w:bCs/>
          <w:snapToGrid w:val="0"/>
        </w:rPr>
        <w:t xml:space="preserve"> </w:t>
      </w:r>
      <w:r>
        <w:rPr>
          <w:bCs/>
          <w:snapToGrid w:val="0"/>
        </w:rPr>
        <w:t xml:space="preserve">   12</w:t>
      </w:r>
      <w:r>
        <w:rPr>
          <w:iCs/>
          <w:snapToGrid w:val="0"/>
        </w:rPr>
        <w:t>0</w:t>
      </w:r>
      <w:r w:rsidRPr="007512BF">
        <w:rPr>
          <w:bCs/>
          <w:iCs/>
          <w:snapToGrid w:val="0"/>
        </w:rPr>
        <w:t xml:space="preserve"> g/l</w:t>
      </w:r>
    </w:p>
    <w:p w14:paraId="55C7AEE1" w14:textId="2FB24B30" w:rsidR="00DE7F3C" w:rsidRPr="00557661" w:rsidRDefault="00DE7F3C" w:rsidP="00DE7F3C">
      <w:pPr>
        <w:widowControl w:val="0"/>
        <w:tabs>
          <w:tab w:val="left" w:pos="1560"/>
        </w:tabs>
        <w:spacing w:line="276" w:lineRule="auto"/>
        <w:ind w:left="2835" w:hanging="2835"/>
      </w:pPr>
      <w:r w:rsidRPr="00557661">
        <w:t xml:space="preserve">platnost povolení končí dne: </w:t>
      </w:r>
      <w:r>
        <w:t>28. 2</w:t>
      </w:r>
      <w:r>
        <w:rPr>
          <w:iCs/>
          <w:snapToGrid w:val="0"/>
        </w:rPr>
        <w:t>. 2034</w:t>
      </w:r>
    </w:p>
    <w:p w14:paraId="688CE2C6" w14:textId="77777777" w:rsidR="00DE7F3C" w:rsidRPr="00344ED1" w:rsidRDefault="00DE7F3C" w:rsidP="00DE7F3C">
      <w:pPr>
        <w:widowControl w:val="0"/>
        <w:tabs>
          <w:tab w:val="left" w:pos="1560"/>
        </w:tabs>
        <w:spacing w:line="276" w:lineRule="auto"/>
        <w:ind w:left="2835" w:hanging="2835"/>
        <w:rPr>
          <w:highlight w:val="yellow"/>
        </w:rPr>
      </w:pPr>
    </w:p>
    <w:p w14:paraId="7FE4BB7D" w14:textId="77777777" w:rsidR="00DE7F3C" w:rsidRPr="00557661" w:rsidRDefault="00DE7F3C" w:rsidP="00DE7F3C">
      <w:pPr>
        <w:widowControl w:val="0"/>
        <w:tabs>
          <w:tab w:val="left" w:pos="426"/>
        </w:tabs>
        <w:autoSpaceDE w:val="0"/>
        <w:autoSpaceDN w:val="0"/>
        <w:spacing w:line="276" w:lineRule="auto"/>
        <w:rPr>
          <w:i/>
          <w:iCs/>
          <w:snapToGrid w:val="0"/>
        </w:rPr>
      </w:pPr>
      <w:r w:rsidRPr="00557661">
        <w:rPr>
          <w:i/>
          <w:iCs/>
          <w:snapToGrid w:val="0"/>
        </w:rPr>
        <w:t>Rozsah povoleného použití:</w:t>
      </w:r>
    </w:p>
    <w:tbl>
      <w:tblPr>
        <w:tblW w:w="94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2"/>
        <w:gridCol w:w="2409"/>
        <w:gridCol w:w="1276"/>
        <w:gridCol w:w="567"/>
        <w:gridCol w:w="1843"/>
        <w:gridCol w:w="1848"/>
      </w:tblGrid>
      <w:tr w:rsidR="00DE7F3C" w14:paraId="460FAD92" w14:textId="77777777" w:rsidTr="00E94436">
        <w:tc>
          <w:tcPr>
            <w:tcW w:w="1552" w:type="dxa"/>
            <w:tcBorders>
              <w:top w:val="single" w:sz="6" w:space="0" w:color="auto"/>
              <w:left w:val="single" w:sz="6" w:space="0" w:color="auto"/>
              <w:bottom w:val="single" w:sz="6" w:space="0" w:color="auto"/>
              <w:right w:val="single" w:sz="6" w:space="0" w:color="auto"/>
            </w:tcBorders>
            <w:hideMark/>
          </w:tcPr>
          <w:p w14:paraId="5FA92EBF" w14:textId="77777777" w:rsidR="00DE7F3C" w:rsidRDefault="00DE7F3C" w:rsidP="00E94436">
            <w:pPr>
              <w:spacing w:line="276" w:lineRule="auto"/>
              <w:ind w:right="119"/>
              <w:rPr>
                <w:bCs/>
                <w:iCs/>
                <w:lang w:val="x-none" w:eastAsia="x-none"/>
              </w:rPr>
            </w:pPr>
            <w:r>
              <w:rPr>
                <w:bCs/>
                <w:iCs/>
                <w:lang w:val="x-none" w:eastAsia="x-none"/>
              </w:rPr>
              <w:t>1)</w:t>
            </w:r>
            <w:r>
              <w:rPr>
                <w:bCs/>
                <w:iCs/>
                <w:lang w:eastAsia="x-none"/>
              </w:rPr>
              <w:t xml:space="preserve"> </w:t>
            </w:r>
            <w:r>
              <w:rPr>
                <w:bCs/>
                <w:iCs/>
                <w:lang w:val="x-none" w:eastAsia="x-none"/>
              </w:rPr>
              <w:t xml:space="preserve">Plodina, </w:t>
            </w:r>
            <w:r>
              <w:rPr>
                <w:bCs/>
                <w:iCs/>
                <w:lang w:eastAsia="x-none"/>
              </w:rPr>
              <w:br/>
            </w:r>
            <w:r>
              <w:rPr>
                <w:bCs/>
                <w:iCs/>
                <w:lang w:val="x-none" w:eastAsia="x-none"/>
              </w:rPr>
              <w:t>oblast</w:t>
            </w:r>
            <w:r>
              <w:rPr>
                <w:bCs/>
                <w:iCs/>
                <w:lang w:eastAsia="x-none"/>
              </w:rPr>
              <w:t xml:space="preserve"> </w:t>
            </w:r>
            <w:r>
              <w:rPr>
                <w:bCs/>
                <w:iCs/>
                <w:lang w:val="x-none" w:eastAsia="x-none"/>
              </w:rPr>
              <w:t>použití</w:t>
            </w:r>
          </w:p>
        </w:tc>
        <w:tc>
          <w:tcPr>
            <w:tcW w:w="2409" w:type="dxa"/>
            <w:tcBorders>
              <w:top w:val="single" w:sz="6" w:space="0" w:color="auto"/>
              <w:left w:val="single" w:sz="6" w:space="0" w:color="auto"/>
              <w:bottom w:val="single" w:sz="6" w:space="0" w:color="auto"/>
              <w:right w:val="single" w:sz="6" w:space="0" w:color="auto"/>
            </w:tcBorders>
            <w:hideMark/>
          </w:tcPr>
          <w:p w14:paraId="78733FB5" w14:textId="77777777" w:rsidR="00DE7F3C" w:rsidRDefault="00DE7F3C" w:rsidP="00E94436">
            <w:pPr>
              <w:spacing w:line="276" w:lineRule="auto"/>
              <w:ind w:right="-70"/>
              <w:rPr>
                <w:bCs/>
                <w:iCs/>
              </w:rPr>
            </w:pPr>
            <w:r>
              <w:rPr>
                <w:bCs/>
                <w:iCs/>
              </w:rPr>
              <w:t xml:space="preserve">2) Škodlivý organismus, </w:t>
            </w:r>
            <w:r>
              <w:rPr>
                <w:bCs/>
                <w:iCs/>
              </w:rPr>
              <w:br/>
              <w:t>jiný účel použití</w:t>
            </w:r>
          </w:p>
        </w:tc>
        <w:tc>
          <w:tcPr>
            <w:tcW w:w="1276" w:type="dxa"/>
            <w:tcBorders>
              <w:top w:val="single" w:sz="6" w:space="0" w:color="auto"/>
              <w:left w:val="single" w:sz="6" w:space="0" w:color="auto"/>
              <w:bottom w:val="single" w:sz="6" w:space="0" w:color="auto"/>
              <w:right w:val="single" w:sz="6" w:space="0" w:color="auto"/>
            </w:tcBorders>
            <w:hideMark/>
          </w:tcPr>
          <w:p w14:paraId="785FF94A" w14:textId="77777777" w:rsidR="00DE7F3C" w:rsidRDefault="00DE7F3C" w:rsidP="00E94436">
            <w:pPr>
              <w:spacing w:line="276" w:lineRule="auto"/>
              <w:rPr>
                <w:bCs/>
                <w:iCs/>
              </w:rPr>
            </w:pPr>
            <w:r>
              <w:rPr>
                <w:bCs/>
                <w:iCs/>
              </w:rPr>
              <w:t>Dávkování, mísitelnost</w:t>
            </w:r>
          </w:p>
        </w:tc>
        <w:tc>
          <w:tcPr>
            <w:tcW w:w="567" w:type="dxa"/>
            <w:tcBorders>
              <w:top w:val="single" w:sz="6" w:space="0" w:color="auto"/>
              <w:left w:val="single" w:sz="6" w:space="0" w:color="auto"/>
              <w:bottom w:val="single" w:sz="6" w:space="0" w:color="auto"/>
              <w:right w:val="single" w:sz="6" w:space="0" w:color="auto"/>
            </w:tcBorders>
            <w:hideMark/>
          </w:tcPr>
          <w:p w14:paraId="14EB7383" w14:textId="77777777" w:rsidR="00DE7F3C" w:rsidRDefault="00DE7F3C" w:rsidP="00E94436">
            <w:pPr>
              <w:spacing w:line="276" w:lineRule="auto"/>
              <w:jc w:val="center"/>
              <w:outlineLvl w:val="4"/>
              <w:rPr>
                <w:bCs/>
                <w:lang w:val="x-none" w:eastAsia="x-none"/>
              </w:rPr>
            </w:pPr>
            <w:r>
              <w:rPr>
                <w:bCs/>
                <w:lang w:val="x-none" w:eastAsia="x-none"/>
              </w:rPr>
              <w:t>OL</w:t>
            </w:r>
          </w:p>
        </w:tc>
        <w:tc>
          <w:tcPr>
            <w:tcW w:w="1843" w:type="dxa"/>
            <w:tcBorders>
              <w:top w:val="single" w:sz="6" w:space="0" w:color="auto"/>
              <w:left w:val="single" w:sz="6" w:space="0" w:color="auto"/>
              <w:bottom w:val="single" w:sz="6" w:space="0" w:color="auto"/>
              <w:right w:val="single" w:sz="6" w:space="0" w:color="auto"/>
            </w:tcBorders>
            <w:hideMark/>
          </w:tcPr>
          <w:p w14:paraId="27BB2429" w14:textId="77777777" w:rsidR="00DE7F3C" w:rsidRDefault="00DE7F3C" w:rsidP="00E94436">
            <w:pPr>
              <w:spacing w:line="276" w:lineRule="auto"/>
              <w:rPr>
                <w:bCs/>
                <w:iCs/>
              </w:rPr>
            </w:pPr>
            <w:r>
              <w:rPr>
                <w:bCs/>
                <w:iCs/>
              </w:rPr>
              <w:t>Poznámka</w:t>
            </w:r>
          </w:p>
          <w:p w14:paraId="5166FBE1" w14:textId="77777777" w:rsidR="00DE7F3C" w:rsidRDefault="00DE7F3C" w:rsidP="00E94436">
            <w:pPr>
              <w:spacing w:line="276" w:lineRule="auto"/>
              <w:rPr>
                <w:bCs/>
                <w:iCs/>
              </w:rPr>
            </w:pPr>
            <w:r>
              <w:rPr>
                <w:bCs/>
                <w:iCs/>
              </w:rPr>
              <w:t>1) k plodině</w:t>
            </w:r>
          </w:p>
          <w:p w14:paraId="76D9CF69" w14:textId="77777777" w:rsidR="00DE7F3C" w:rsidRDefault="00DE7F3C" w:rsidP="00E94436">
            <w:pPr>
              <w:spacing w:line="276" w:lineRule="auto"/>
              <w:rPr>
                <w:bCs/>
                <w:iCs/>
              </w:rPr>
            </w:pPr>
            <w:r>
              <w:rPr>
                <w:bCs/>
                <w:iCs/>
              </w:rPr>
              <w:t>2) k ŠO</w:t>
            </w:r>
          </w:p>
          <w:p w14:paraId="1CF6E5D5" w14:textId="77777777" w:rsidR="00DE7F3C" w:rsidRDefault="00DE7F3C" w:rsidP="00E94436">
            <w:pPr>
              <w:spacing w:line="276" w:lineRule="auto"/>
              <w:rPr>
                <w:bCs/>
                <w:iCs/>
              </w:rPr>
            </w:pPr>
            <w:r>
              <w:rPr>
                <w:bCs/>
                <w:iCs/>
              </w:rPr>
              <w:t>3) k OL</w:t>
            </w:r>
          </w:p>
        </w:tc>
        <w:tc>
          <w:tcPr>
            <w:tcW w:w="1848" w:type="dxa"/>
            <w:tcBorders>
              <w:top w:val="single" w:sz="6" w:space="0" w:color="auto"/>
              <w:left w:val="single" w:sz="6" w:space="0" w:color="auto"/>
              <w:bottom w:val="single" w:sz="6" w:space="0" w:color="auto"/>
              <w:right w:val="single" w:sz="6" w:space="0" w:color="auto"/>
            </w:tcBorders>
            <w:hideMark/>
          </w:tcPr>
          <w:p w14:paraId="46DBEB6E" w14:textId="77777777" w:rsidR="00DE7F3C" w:rsidRDefault="00DE7F3C" w:rsidP="00E94436">
            <w:pPr>
              <w:spacing w:line="276" w:lineRule="auto"/>
              <w:rPr>
                <w:bCs/>
                <w:iCs/>
              </w:rPr>
            </w:pPr>
            <w:r>
              <w:rPr>
                <w:bCs/>
                <w:iCs/>
              </w:rPr>
              <w:t xml:space="preserve">4) Pozn. </w:t>
            </w:r>
            <w:r>
              <w:rPr>
                <w:bCs/>
                <w:iCs/>
              </w:rPr>
              <w:br/>
              <w:t>k dávkování</w:t>
            </w:r>
          </w:p>
          <w:p w14:paraId="7DE3A6A3" w14:textId="77777777" w:rsidR="00DE7F3C" w:rsidRDefault="00DE7F3C" w:rsidP="00E94436">
            <w:pPr>
              <w:spacing w:line="276" w:lineRule="auto"/>
              <w:rPr>
                <w:bCs/>
                <w:iCs/>
              </w:rPr>
            </w:pPr>
            <w:r>
              <w:rPr>
                <w:bCs/>
                <w:iCs/>
              </w:rPr>
              <w:t>5) Umístění</w:t>
            </w:r>
          </w:p>
          <w:p w14:paraId="217CA697" w14:textId="77777777" w:rsidR="00DE7F3C" w:rsidRDefault="00DE7F3C" w:rsidP="00E94436">
            <w:pPr>
              <w:spacing w:line="276" w:lineRule="auto"/>
              <w:rPr>
                <w:bCs/>
                <w:iCs/>
              </w:rPr>
            </w:pPr>
            <w:r>
              <w:rPr>
                <w:bCs/>
                <w:iCs/>
              </w:rPr>
              <w:t>6) Určení sklizně</w:t>
            </w:r>
          </w:p>
        </w:tc>
      </w:tr>
      <w:tr w:rsidR="00DE7F3C" w14:paraId="2F000BD8" w14:textId="77777777" w:rsidTr="00E94436">
        <w:tc>
          <w:tcPr>
            <w:tcW w:w="1552" w:type="dxa"/>
            <w:tcBorders>
              <w:top w:val="single" w:sz="6" w:space="0" w:color="auto"/>
              <w:left w:val="single" w:sz="6" w:space="0" w:color="auto"/>
              <w:bottom w:val="single" w:sz="6" w:space="0" w:color="auto"/>
              <w:right w:val="single" w:sz="6" w:space="0" w:color="auto"/>
            </w:tcBorders>
            <w:hideMark/>
          </w:tcPr>
          <w:p w14:paraId="62829526" w14:textId="77777777" w:rsidR="00DE7F3C" w:rsidRDefault="00DE7F3C" w:rsidP="00E94436">
            <w:pPr>
              <w:tabs>
                <w:tab w:val="center" w:pos="4536"/>
                <w:tab w:val="right" w:pos="9072"/>
              </w:tabs>
              <w:spacing w:line="276" w:lineRule="auto"/>
              <w:ind w:right="119"/>
              <w:rPr>
                <w:iCs/>
              </w:rPr>
            </w:pPr>
            <w:r w:rsidRPr="00F53FE8">
              <w:t>pšenice</w:t>
            </w:r>
          </w:p>
        </w:tc>
        <w:tc>
          <w:tcPr>
            <w:tcW w:w="2409" w:type="dxa"/>
            <w:tcBorders>
              <w:top w:val="single" w:sz="6" w:space="0" w:color="auto"/>
              <w:left w:val="single" w:sz="6" w:space="0" w:color="auto"/>
              <w:bottom w:val="single" w:sz="6" w:space="0" w:color="auto"/>
              <w:right w:val="single" w:sz="6" w:space="0" w:color="auto"/>
            </w:tcBorders>
            <w:hideMark/>
          </w:tcPr>
          <w:p w14:paraId="46A0CE36" w14:textId="77777777" w:rsidR="00DE7F3C" w:rsidRDefault="00DE7F3C" w:rsidP="00E94436">
            <w:pPr>
              <w:spacing w:line="276" w:lineRule="auto"/>
              <w:rPr>
                <w:iCs/>
              </w:rPr>
            </w:pPr>
            <w:proofErr w:type="spellStart"/>
            <w:r w:rsidRPr="004F5781">
              <w:rPr>
                <w:lang w:val="de-DE"/>
              </w:rPr>
              <w:t>kyjatka</w:t>
            </w:r>
            <w:proofErr w:type="spellEnd"/>
            <w:r w:rsidRPr="004F5781">
              <w:rPr>
                <w:lang w:val="de-DE"/>
              </w:rPr>
              <w:t xml:space="preserve"> </w:t>
            </w:r>
            <w:proofErr w:type="spellStart"/>
            <w:r w:rsidRPr="004F5781">
              <w:rPr>
                <w:lang w:val="de-DE"/>
              </w:rPr>
              <w:t>osenní</w:t>
            </w:r>
            <w:proofErr w:type="spellEnd"/>
            <w:r w:rsidRPr="004F5781">
              <w:rPr>
                <w:lang w:val="de-DE"/>
              </w:rPr>
              <w:t xml:space="preserve">, </w:t>
            </w:r>
            <w:proofErr w:type="spellStart"/>
            <w:r w:rsidRPr="004F5781">
              <w:rPr>
                <w:lang w:val="de-DE"/>
              </w:rPr>
              <w:t>mšice</w:t>
            </w:r>
            <w:proofErr w:type="spellEnd"/>
            <w:r w:rsidRPr="004F5781">
              <w:rPr>
                <w:lang w:val="de-DE"/>
              </w:rPr>
              <w:t xml:space="preserve"> </w:t>
            </w:r>
            <w:proofErr w:type="spellStart"/>
            <w:r w:rsidRPr="004F5781">
              <w:rPr>
                <w:lang w:val="de-DE"/>
              </w:rPr>
              <w:t>střemchová</w:t>
            </w:r>
            <w:proofErr w:type="spellEnd"/>
            <w:r w:rsidRPr="004F5781">
              <w:rPr>
                <w:lang w:val="de-DE"/>
              </w:rPr>
              <w:t xml:space="preserve">, </w:t>
            </w:r>
            <w:proofErr w:type="spellStart"/>
            <w:r w:rsidRPr="004F5781">
              <w:rPr>
                <w:lang w:val="de-DE"/>
              </w:rPr>
              <w:t>kyjatka</w:t>
            </w:r>
            <w:proofErr w:type="spellEnd"/>
            <w:r w:rsidRPr="004F5781">
              <w:rPr>
                <w:lang w:val="de-DE"/>
              </w:rPr>
              <w:t xml:space="preserve"> </w:t>
            </w:r>
            <w:proofErr w:type="spellStart"/>
            <w:r w:rsidRPr="004F5781">
              <w:rPr>
                <w:lang w:val="de-DE"/>
              </w:rPr>
              <w:t>travní</w:t>
            </w:r>
            <w:proofErr w:type="spellEnd"/>
            <w:r>
              <w:rPr>
                <w:lang w:val="de-DE"/>
              </w:rPr>
              <w:t xml:space="preserve">, </w:t>
            </w:r>
            <w:proofErr w:type="spellStart"/>
            <w:r>
              <w:rPr>
                <w:lang w:val="de-DE"/>
              </w:rPr>
              <w:t>kohoutek</w:t>
            </w:r>
            <w:proofErr w:type="spellEnd"/>
            <w:r>
              <w:rPr>
                <w:lang w:val="de-DE"/>
              </w:rPr>
              <w:t xml:space="preserve"> </w:t>
            </w:r>
            <w:proofErr w:type="spellStart"/>
            <w:r>
              <w:rPr>
                <w:lang w:val="de-DE"/>
              </w:rPr>
              <w:t>černý</w:t>
            </w:r>
            <w:proofErr w:type="spellEnd"/>
          </w:p>
        </w:tc>
        <w:tc>
          <w:tcPr>
            <w:tcW w:w="1276" w:type="dxa"/>
            <w:tcBorders>
              <w:top w:val="single" w:sz="6" w:space="0" w:color="auto"/>
              <w:left w:val="single" w:sz="6" w:space="0" w:color="auto"/>
              <w:bottom w:val="single" w:sz="6" w:space="0" w:color="auto"/>
              <w:right w:val="single" w:sz="6" w:space="0" w:color="auto"/>
            </w:tcBorders>
            <w:hideMark/>
          </w:tcPr>
          <w:p w14:paraId="2213CDAD" w14:textId="77777777" w:rsidR="00DE7F3C" w:rsidRDefault="00DE7F3C" w:rsidP="00E94436">
            <w:pPr>
              <w:spacing w:line="276" w:lineRule="auto"/>
              <w:rPr>
                <w:iCs/>
              </w:rPr>
            </w:pPr>
            <w:r w:rsidRPr="004F5781">
              <w:t>0,35 l/ha</w:t>
            </w:r>
          </w:p>
        </w:tc>
        <w:tc>
          <w:tcPr>
            <w:tcW w:w="567" w:type="dxa"/>
            <w:tcBorders>
              <w:top w:val="single" w:sz="6" w:space="0" w:color="auto"/>
              <w:left w:val="single" w:sz="6" w:space="0" w:color="auto"/>
              <w:bottom w:val="single" w:sz="6" w:space="0" w:color="auto"/>
              <w:right w:val="single" w:sz="6" w:space="0" w:color="auto"/>
            </w:tcBorders>
            <w:hideMark/>
          </w:tcPr>
          <w:p w14:paraId="6CC63A70" w14:textId="77777777" w:rsidR="00DE7F3C" w:rsidRDefault="00DE7F3C" w:rsidP="00E94436">
            <w:pPr>
              <w:spacing w:line="276" w:lineRule="auto"/>
              <w:ind w:left="-30"/>
              <w:jc w:val="center"/>
              <w:rPr>
                <w:iCs/>
              </w:rPr>
            </w:pPr>
            <w:r>
              <w:rPr>
                <w:iCs/>
              </w:rPr>
              <w:t>28</w:t>
            </w:r>
          </w:p>
        </w:tc>
        <w:tc>
          <w:tcPr>
            <w:tcW w:w="1843" w:type="dxa"/>
            <w:tcBorders>
              <w:top w:val="single" w:sz="6" w:space="0" w:color="auto"/>
              <w:left w:val="single" w:sz="6" w:space="0" w:color="auto"/>
              <w:bottom w:val="single" w:sz="6" w:space="0" w:color="auto"/>
              <w:right w:val="single" w:sz="6" w:space="0" w:color="auto"/>
            </w:tcBorders>
          </w:tcPr>
          <w:p w14:paraId="0BBCDDAA" w14:textId="77777777" w:rsidR="00DE7F3C" w:rsidRPr="000667D3" w:rsidRDefault="00DE7F3C" w:rsidP="00E94436">
            <w:pPr>
              <w:spacing w:line="276" w:lineRule="auto"/>
              <w:rPr>
                <w:iCs/>
              </w:rPr>
            </w:pPr>
            <w:r w:rsidRPr="00F53FE8">
              <w:t xml:space="preserve">1) od </w:t>
            </w:r>
            <w:r>
              <w:t xml:space="preserve">51 </w:t>
            </w:r>
            <w:r w:rsidRPr="00F53FE8">
              <w:t xml:space="preserve">BBCH, </w:t>
            </w:r>
            <w:r>
              <w:br/>
            </w:r>
            <w:r w:rsidRPr="00F53FE8">
              <w:t xml:space="preserve">do </w:t>
            </w:r>
            <w:r>
              <w:t>7</w:t>
            </w:r>
            <w:r w:rsidRPr="00F53FE8">
              <w:t xml:space="preserve">9 BBCH </w:t>
            </w:r>
          </w:p>
        </w:tc>
        <w:tc>
          <w:tcPr>
            <w:tcW w:w="1848" w:type="dxa"/>
            <w:tcBorders>
              <w:top w:val="single" w:sz="6" w:space="0" w:color="auto"/>
              <w:left w:val="single" w:sz="6" w:space="0" w:color="auto"/>
              <w:bottom w:val="single" w:sz="6" w:space="0" w:color="auto"/>
              <w:right w:val="single" w:sz="6" w:space="0" w:color="auto"/>
            </w:tcBorders>
          </w:tcPr>
          <w:p w14:paraId="679089B6" w14:textId="77777777" w:rsidR="00DE7F3C" w:rsidRDefault="00DE7F3C" w:rsidP="00E94436">
            <w:pPr>
              <w:widowControl w:val="0"/>
              <w:spacing w:line="276" w:lineRule="auto"/>
              <w:rPr>
                <w:iCs/>
              </w:rPr>
            </w:pPr>
          </w:p>
        </w:tc>
      </w:tr>
      <w:tr w:rsidR="00DE7F3C" w14:paraId="10E00378" w14:textId="77777777" w:rsidTr="00E94436">
        <w:tc>
          <w:tcPr>
            <w:tcW w:w="1552" w:type="dxa"/>
            <w:tcBorders>
              <w:top w:val="single" w:sz="6" w:space="0" w:color="auto"/>
              <w:left w:val="single" w:sz="6" w:space="0" w:color="auto"/>
              <w:bottom w:val="single" w:sz="6" w:space="0" w:color="auto"/>
              <w:right w:val="single" w:sz="6" w:space="0" w:color="auto"/>
            </w:tcBorders>
          </w:tcPr>
          <w:p w14:paraId="2FD3398F" w14:textId="77777777" w:rsidR="00DE7F3C" w:rsidRDefault="00DE7F3C" w:rsidP="00E94436">
            <w:pPr>
              <w:tabs>
                <w:tab w:val="center" w:pos="4536"/>
                <w:tab w:val="right" w:pos="9072"/>
              </w:tabs>
              <w:spacing w:line="276" w:lineRule="auto"/>
              <w:ind w:right="119"/>
            </w:pPr>
            <w:r>
              <w:t>řepka olejka</w:t>
            </w:r>
          </w:p>
        </w:tc>
        <w:tc>
          <w:tcPr>
            <w:tcW w:w="2409" w:type="dxa"/>
            <w:tcBorders>
              <w:top w:val="single" w:sz="6" w:space="0" w:color="auto"/>
              <w:left w:val="single" w:sz="6" w:space="0" w:color="auto"/>
              <w:bottom w:val="single" w:sz="6" w:space="0" w:color="auto"/>
              <w:right w:val="single" w:sz="6" w:space="0" w:color="auto"/>
            </w:tcBorders>
          </w:tcPr>
          <w:p w14:paraId="5553DF7E" w14:textId="77777777" w:rsidR="00DE7F3C" w:rsidRDefault="00DE7F3C" w:rsidP="00E94436">
            <w:pPr>
              <w:spacing w:line="276" w:lineRule="auto"/>
              <w:rPr>
                <w:iCs/>
              </w:rPr>
            </w:pPr>
            <w:r>
              <w:t>blýskáček řepkový</w:t>
            </w:r>
          </w:p>
        </w:tc>
        <w:tc>
          <w:tcPr>
            <w:tcW w:w="1276" w:type="dxa"/>
            <w:tcBorders>
              <w:top w:val="single" w:sz="6" w:space="0" w:color="auto"/>
              <w:left w:val="single" w:sz="6" w:space="0" w:color="auto"/>
              <w:bottom w:val="single" w:sz="6" w:space="0" w:color="auto"/>
              <w:right w:val="single" w:sz="6" w:space="0" w:color="auto"/>
            </w:tcBorders>
          </w:tcPr>
          <w:p w14:paraId="0DB1B5A0" w14:textId="77777777" w:rsidR="00DE7F3C" w:rsidRDefault="00DE7F3C" w:rsidP="00E94436">
            <w:pPr>
              <w:spacing w:line="276" w:lineRule="auto"/>
              <w:rPr>
                <w:iCs/>
              </w:rPr>
            </w:pPr>
            <w:r w:rsidRPr="004F5781">
              <w:t>0,35 l/ha</w:t>
            </w:r>
          </w:p>
        </w:tc>
        <w:tc>
          <w:tcPr>
            <w:tcW w:w="567" w:type="dxa"/>
            <w:tcBorders>
              <w:top w:val="single" w:sz="6" w:space="0" w:color="auto"/>
              <w:left w:val="single" w:sz="6" w:space="0" w:color="auto"/>
              <w:bottom w:val="single" w:sz="6" w:space="0" w:color="auto"/>
              <w:right w:val="single" w:sz="6" w:space="0" w:color="auto"/>
            </w:tcBorders>
          </w:tcPr>
          <w:p w14:paraId="75916E39" w14:textId="77777777" w:rsidR="00DE7F3C" w:rsidRDefault="00DE7F3C" w:rsidP="00E94436">
            <w:pPr>
              <w:spacing w:line="276" w:lineRule="auto"/>
              <w:ind w:left="-30"/>
              <w:jc w:val="center"/>
              <w:rPr>
                <w:bCs/>
                <w:iCs/>
              </w:rPr>
            </w:pPr>
            <w:r>
              <w:rPr>
                <w:iCs/>
              </w:rPr>
              <w:t>28</w:t>
            </w:r>
          </w:p>
        </w:tc>
        <w:tc>
          <w:tcPr>
            <w:tcW w:w="1843" w:type="dxa"/>
            <w:tcBorders>
              <w:top w:val="single" w:sz="6" w:space="0" w:color="auto"/>
              <w:left w:val="single" w:sz="6" w:space="0" w:color="auto"/>
              <w:bottom w:val="single" w:sz="6" w:space="0" w:color="auto"/>
              <w:right w:val="single" w:sz="6" w:space="0" w:color="auto"/>
            </w:tcBorders>
          </w:tcPr>
          <w:p w14:paraId="673E7C43" w14:textId="77777777" w:rsidR="00DE7F3C" w:rsidRDefault="00DE7F3C" w:rsidP="00E94436">
            <w:pPr>
              <w:spacing w:line="276" w:lineRule="auto"/>
              <w:rPr>
                <w:iCs/>
              </w:rPr>
            </w:pPr>
            <w:r w:rsidRPr="00F53FE8">
              <w:t xml:space="preserve">1) od </w:t>
            </w:r>
            <w:r>
              <w:t>51</w:t>
            </w:r>
            <w:r w:rsidRPr="00F53FE8">
              <w:t xml:space="preserve"> BBCH, </w:t>
            </w:r>
            <w:r>
              <w:br/>
            </w:r>
            <w:r w:rsidRPr="00F53FE8">
              <w:t xml:space="preserve">do </w:t>
            </w:r>
            <w:r>
              <w:t>59</w:t>
            </w:r>
            <w:r w:rsidRPr="00F53FE8">
              <w:t xml:space="preserve"> BBCH </w:t>
            </w:r>
          </w:p>
        </w:tc>
        <w:tc>
          <w:tcPr>
            <w:tcW w:w="1848" w:type="dxa"/>
            <w:tcBorders>
              <w:top w:val="single" w:sz="6" w:space="0" w:color="auto"/>
              <w:left w:val="single" w:sz="6" w:space="0" w:color="auto"/>
              <w:bottom w:val="single" w:sz="6" w:space="0" w:color="auto"/>
              <w:right w:val="single" w:sz="6" w:space="0" w:color="auto"/>
            </w:tcBorders>
          </w:tcPr>
          <w:p w14:paraId="63320468" w14:textId="77777777" w:rsidR="00DE7F3C" w:rsidRDefault="00DE7F3C" w:rsidP="00E94436">
            <w:pPr>
              <w:widowControl w:val="0"/>
              <w:spacing w:line="276" w:lineRule="auto"/>
              <w:rPr>
                <w:iCs/>
              </w:rPr>
            </w:pPr>
          </w:p>
        </w:tc>
      </w:tr>
      <w:tr w:rsidR="00DE7F3C" w14:paraId="4453AD81" w14:textId="77777777" w:rsidTr="00E94436">
        <w:tc>
          <w:tcPr>
            <w:tcW w:w="1552" w:type="dxa"/>
            <w:tcBorders>
              <w:top w:val="single" w:sz="6" w:space="0" w:color="auto"/>
              <w:left w:val="single" w:sz="6" w:space="0" w:color="auto"/>
              <w:bottom w:val="single" w:sz="6" w:space="0" w:color="auto"/>
              <w:right w:val="single" w:sz="6" w:space="0" w:color="auto"/>
            </w:tcBorders>
          </w:tcPr>
          <w:p w14:paraId="7CF1C577" w14:textId="77777777" w:rsidR="00DE7F3C" w:rsidRDefault="00DE7F3C" w:rsidP="00E94436">
            <w:pPr>
              <w:tabs>
                <w:tab w:val="center" w:pos="4536"/>
                <w:tab w:val="right" w:pos="9072"/>
              </w:tabs>
              <w:spacing w:line="276" w:lineRule="auto"/>
              <w:ind w:right="119"/>
            </w:pPr>
            <w:r>
              <w:t>řepka olejka</w:t>
            </w:r>
          </w:p>
        </w:tc>
        <w:tc>
          <w:tcPr>
            <w:tcW w:w="2409" w:type="dxa"/>
            <w:tcBorders>
              <w:top w:val="single" w:sz="6" w:space="0" w:color="auto"/>
              <w:left w:val="single" w:sz="6" w:space="0" w:color="auto"/>
              <w:bottom w:val="single" w:sz="6" w:space="0" w:color="auto"/>
              <w:right w:val="single" w:sz="6" w:space="0" w:color="auto"/>
            </w:tcBorders>
          </w:tcPr>
          <w:p w14:paraId="6231733E" w14:textId="77777777" w:rsidR="00DE7F3C" w:rsidRDefault="00DE7F3C" w:rsidP="00E94436">
            <w:pPr>
              <w:spacing w:line="276" w:lineRule="auto"/>
              <w:rPr>
                <w:iCs/>
              </w:rPr>
            </w:pPr>
            <w:r>
              <w:t xml:space="preserve">bejlomorka kapustová, krytonosec </w:t>
            </w:r>
            <w:proofErr w:type="spellStart"/>
            <w:r>
              <w:t>šešulový</w:t>
            </w:r>
            <w:proofErr w:type="spellEnd"/>
          </w:p>
        </w:tc>
        <w:tc>
          <w:tcPr>
            <w:tcW w:w="1276" w:type="dxa"/>
            <w:tcBorders>
              <w:top w:val="single" w:sz="6" w:space="0" w:color="auto"/>
              <w:left w:val="single" w:sz="6" w:space="0" w:color="auto"/>
              <w:bottom w:val="single" w:sz="6" w:space="0" w:color="auto"/>
              <w:right w:val="single" w:sz="6" w:space="0" w:color="auto"/>
            </w:tcBorders>
          </w:tcPr>
          <w:p w14:paraId="1E1F0C09" w14:textId="77777777" w:rsidR="00DE7F3C" w:rsidRDefault="00DE7F3C" w:rsidP="00E94436">
            <w:pPr>
              <w:spacing w:line="276" w:lineRule="auto"/>
              <w:rPr>
                <w:iCs/>
              </w:rPr>
            </w:pPr>
            <w:r w:rsidRPr="004F5781">
              <w:t>0,35 l/ha</w:t>
            </w:r>
          </w:p>
        </w:tc>
        <w:tc>
          <w:tcPr>
            <w:tcW w:w="567" w:type="dxa"/>
            <w:tcBorders>
              <w:top w:val="single" w:sz="6" w:space="0" w:color="auto"/>
              <w:left w:val="single" w:sz="6" w:space="0" w:color="auto"/>
              <w:bottom w:val="single" w:sz="6" w:space="0" w:color="auto"/>
              <w:right w:val="single" w:sz="6" w:space="0" w:color="auto"/>
            </w:tcBorders>
          </w:tcPr>
          <w:p w14:paraId="281D6813" w14:textId="77777777" w:rsidR="00DE7F3C" w:rsidRDefault="00DE7F3C" w:rsidP="00E94436">
            <w:pPr>
              <w:spacing w:line="276" w:lineRule="auto"/>
              <w:ind w:left="-30"/>
              <w:jc w:val="center"/>
              <w:rPr>
                <w:bCs/>
                <w:iCs/>
              </w:rPr>
            </w:pPr>
            <w:r>
              <w:rPr>
                <w:iCs/>
              </w:rPr>
              <w:t>28</w:t>
            </w:r>
          </w:p>
        </w:tc>
        <w:tc>
          <w:tcPr>
            <w:tcW w:w="1843" w:type="dxa"/>
            <w:tcBorders>
              <w:top w:val="single" w:sz="6" w:space="0" w:color="auto"/>
              <w:left w:val="single" w:sz="6" w:space="0" w:color="auto"/>
              <w:bottom w:val="single" w:sz="6" w:space="0" w:color="auto"/>
              <w:right w:val="single" w:sz="6" w:space="0" w:color="auto"/>
            </w:tcBorders>
          </w:tcPr>
          <w:p w14:paraId="0B2E5A3A" w14:textId="77777777" w:rsidR="00DE7F3C" w:rsidRDefault="00DE7F3C" w:rsidP="00E94436">
            <w:pPr>
              <w:spacing w:line="276" w:lineRule="auto"/>
              <w:rPr>
                <w:iCs/>
              </w:rPr>
            </w:pPr>
            <w:r w:rsidRPr="00F53FE8">
              <w:t xml:space="preserve">1) od </w:t>
            </w:r>
            <w:r>
              <w:t>65</w:t>
            </w:r>
            <w:r w:rsidRPr="00F53FE8">
              <w:t xml:space="preserve"> BBCH, do </w:t>
            </w:r>
            <w:r>
              <w:t>80</w:t>
            </w:r>
            <w:r w:rsidRPr="00F53FE8">
              <w:t xml:space="preserve"> BBCH </w:t>
            </w:r>
          </w:p>
        </w:tc>
        <w:tc>
          <w:tcPr>
            <w:tcW w:w="1848" w:type="dxa"/>
            <w:tcBorders>
              <w:top w:val="single" w:sz="6" w:space="0" w:color="auto"/>
              <w:left w:val="single" w:sz="6" w:space="0" w:color="auto"/>
              <w:bottom w:val="single" w:sz="6" w:space="0" w:color="auto"/>
              <w:right w:val="single" w:sz="6" w:space="0" w:color="auto"/>
            </w:tcBorders>
          </w:tcPr>
          <w:p w14:paraId="0C4814D4" w14:textId="77777777" w:rsidR="00DE7F3C" w:rsidRDefault="00DE7F3C" w:rsidP="00E94436">
            <w:pPr>
              <w:widowControl w:val="0"/>
              <w:spacing w:line="276" w:lineRule="auto"/>
              <w:rPr>
                <w:iCs/>
              </w:rPr>
            </w:pPr>
          </w:p>
        </w:tc>
      </w:tr>
      <w:tr w:rsidR="00DE7F3C" w14:paraId="14BA6D20" w14:textId="77777777" w:rsidTr="00E94436">
        <w:tc>
          <w:tcPr>
            <w:tcW w:w="1552" w:type="dxa"/>
            <w:tcBorders>
              <w:top w:val="single" w:sz="6" w:space="0" w:color="auto"/>
              <w:left w:val="single" w:sz="6" w:space="0" w:color="auto"/>
              <w:bottom w:val="single" w:sz="6" w:space="0" w:color="auto"/>
              <w:right w:val="single" w:sz="6" w:space="0" w:color="auto"/>
            </w:tcBorders>
          </w:tcPr>
          <w:p w14:paraId="5934194F" w14:textId="77777777" w:rsidR="00DE7F3C" w:rsidRDefault="00DE7F3C" w:rsidP="00E94436">
            <w:pPr>
              <w:tabs>
                <w:tab w:val="center" w:pos="4536"/>
                <w:tab w:val="right" w:pos="9072"/>
              </w:tabs>
              <w:spacing w:line="276" w:lineRule="auto"/>
              <w:ind w:right="119"/>
            </w:pPr>
            <w:proofErr w:type="spellStart"/>
            <w:r w:rsidRPr="00F53FE8">
              <w:t>tritikale</w:t>
            </w:r>
            <w:proofErr w:type="spellEnd"/>
          </w:p>
        </w:tc>
        <w:tc>
          <w:tcPr>
            <w:tcW w:w="2409" w:type="dxa"/>
            <w:tcBorders>
              <w:top w:val="single" w:sz="6" w:space="0" w:color="auto"/>
              <w:left w:val="single" w:sz="6" w:space="0" w:color="auto"/>
              <w:bottom w:val="single" w:sz="6" w:space="0" w:color="auto"/>
              <w:right w:val="single" w:sz="6" w:space="0" w:color="auto"/>
            </w:tcBorders>
          </w:tcPr>
          <w:p w14:paraId="3EBBD7AC" w14:textId="77777777" w:rsidR="00DE7F3C" w:rsidRDefault="00DE7F3C" w:rsidP="00E94436">
            <w:pPr>
              <w:spacing w:line="276" w:lineRule="auto"/>
              <w:rPr>
                <w:iCs/>
              </w:rPr>
            </w:pPr>
            <w:proofErr w:type="spellStart"/>
            <w:r w:rsidRPr="004F5781">
              <w:rPr>
                <w:lang w:val="de-DE"/>
              </w:rPr>
              <w:t>mšice</w:t>
            </w:r>
            <w:proofErr w:type="spellEnd"/>
            <w:r w:rsidRPr="00F53FE8">
              <w:t xml:space="preserve">, </w:t>
            </w:r>
            <w:proofErr w:type="spellStart"/>
            <w:r>
              <w:rPr>
                <w:lang w:val="de-DE"/>
              </w:rPr>
              <w:t>kohoutek</w:t>
            </w:r>
            <w:proofErr w:type="spellEnd"/>
            <w:r>
              <w:rPr>
                <w:lang w:val="de-DE"/>
              </w:rPr>
              <w:t xml:space="preserve"> </w:t>
            </w:r>
            <w:proofErr w:type="spellStart"/>
            <w:r>
              <w:rPr>
                <w:lang w:val="de-DE"/>
              </w:rPr>
              <w:t>černý</w:t>
            </w:r>
            <w:proofErr w:type="spellEnd"/>
          </w:p>
        </w:tc>
        <w:tc>
          <w:tcPr>
            <w:tcW w:w="1276" w:type="dxa"/>
            <w:tcBorders>
              <w:top w:val="single" w:sz="6" w:space="0" w:color="auto"/>
              <w:left w:val="single" w:sz="6" w:space="0" w:color="auto"/>
              <w:bottom w:val="single" w:sz="6" w:space="0" w:color="auto"/>
              <w:right w:val="single" w:sz="6" w:space="0" w:color="auto"/>
            </w:tcBorders>
          </w:tcPr>
          <w:p w14:paraId="474DB182" w14:textId="77777777" w:rsidR="00DE7F3C" w:rsidRDefault="00DE7F3C" w:rsidP="00E94436">
            <w:pPr>
              <w:spacing w:line="276" w:lineRule="auto"/>
              <w:rPr>
                <w:iCs/>
              </w:rPr>
            </w:pPr>
            <w:r w:rsidRPr="004F5781">
              <w:t>0,35 l/ha</w:t>
            </w:r>
          </w:p>
        </w:tc>
        <w:tc>
          <w:tcPr>
            <w:tcW w:w="567" w:type="dxa"/>
            <w:tcBorders>
              <w:top w:val="single" w:sz="6" w:space="0" w:color="auto"/>
              <w:left w:val="single" w:sz="6" w:space="0" w:color="auto"/>
              <w:bottom w:val="single" w:sz="6" w:space="0" w:color="auto"/>
              <w:right w:val="single" w:sz="6" w:space="0" w:color="auto"/>
            </w:tcBorders>
          </w:tcPr>
          <w:p w14:paraId="0A9FA1C5" w14:textId="77777777" w:rsidR="00DE7F3C" w:rsidRDefault="00DE7F3C" w:rsidP="00E94436">
            <w:pPr>
              <w:spacing w:line="276" w:lineRule="auto"/>
              <w:ind w:left="-30"/>
              <w:jc w:val="center"/>
              <w:rPr>
                <w:bCs/>
                <w:iCs/>
              </w:rPr>
            </w:pPr>
            <w:r>
              <w:rPr>
                <w:iCs/>
              </w:rPr>
              <w:t>28</w:t>
            </w:r>
          </w:p>
        </w:tc>
        <w:tc>
          <w:tcPr>
            <w:tcW w:w="1843" w:type="dxa"/>
            <w:tcBorders>
              <w:top w:val="single" w:sz="6" w:space="0" w:color="auto"/>
              <w:left w:val="single" w:sz="6" w:space="0" w:color="auto"/>
              <w:bottom w:val="single" w:sz="6" w:space="0" w:color="auto"/>
              <w:right w:val="single" w:sz="6" w:space="0" w:color="auto"/>
            </w:tcBorders>
          </w:tcPr>
          <w:p w14:paraId="290DB85E" w14:textId="77777777" w:rsidR="00DE7F3C" w:rsidRDefault="00DE7F3C" w:rsidP="00E94436">
            <w:pPr>
              <w:spacing w:line="276" w:lineRule="auto"/>
              <w:rPr>
                <w:iCs/>
              </w:rPr>
            </w:pPr>
            <w:r w:rsidRPr="00F53FE8">
              <w:t xml:space="preserve">1) od </w:t>
            </w:r>
            <w:r>
              <w:t xml:space="preserve">51 </w:t>
            </w:r>
            <w:r w:rsidRPr="00F53FE8">
              <w:t xml:space="preserve">BBCH, </w:t>
            </w:r>
            <w:r>
              <w:br/>
            </w:r>
            <w:r w:rsidRPr="00F53FE8">
              <w:t xml:space="preserve">do </w:t>
            </w:r>
            <w:r>
              <w:t>7</w:t>
            </w:r>
            <w:r w:rsidRPr="00F53FE8">
              <w:t>9 BBCH</w:t>
            </w:r>
          </w:p>
        </w:tc>
        <w:tc>
          <w:tcPr>
            <w:tcW w:w="1848" w:type="dxa"/>
            <w:tcBorders>
              <w:top w:val="single" w:sz="6" w:space="0" w:color="auto"/>
              <w:left w:val="single" w:sz="6" w:space="0" w:color="auto"/>
              <w:bottom w:val="single" w:sz="6" w:space="0" w:color="auto"/>
              <w:right w:val="single" w:sz="6" w:space="0" w:color="auto"/>
            </w:tcBorders>
          </w:tcPr>
          <w:p w14:paraId="0E66B1AA" w14:textId="77777777" w:rsidR="00DE7F3C" w:rsidRDefault="00DE7F3C" w:rsidP="00E94436">
            <w:pPr>
              <w:widowControl w:val="0"/>
              <w:spacing w:line="276" w:lineRule="auto"/>
              <w:rPr>
                <w:iCs/>
              </w:rPr>
            </w:pPr>
          </w:p>
        </w:tc>
      </w:tr>
    </w:tbl>
    <w:p w14:paraId="323386DD" w14:textId="77777777" w:rsidR="00DE7F3C" w:rsidRDefault="00DE7F3C" w:rsidP="005156B6">
      <w:pPr>
        <w:widowControl w:val="0"/>
        <w:tabs>
          <w:tab w:val="left" w:pos="1560"/>
        </w:tabs>
        <w:spacing w:line="276" w:lineRule="auto"/>
        <w:ind w:left="2835" w:hanging="2835"/>
        <w:rPr>
          <w:b/>
          <w:sz w:val="28"/>
          <w:szCs w:val="28"/>
        </w:rPr>
      </w:pPr>
    </w:p>
    <w:p w14:paraId="21FBD163" w14:textId="77777777" w:rsidR="00DE7F3C" w:rsidRDefault="00DE7F3C" w:rsidP="00DE7F3C">
      <w:pPr>
        <w:autoSpaceDE w:val="0"/>
        <w:autoSpaceDN w:val="0"/>
        <w:adjustRightInd w:val="0"/>
        <w:spacing w:line="276" w:lineRule="auto"/>
        <w:ind w:left="142"/>
        <w:jc w:val="both"/>
        <w:rPr>
          <w:bCs/>
          <w:iCs/>
          <w:lang w:eastAsia="en-GB"/>
        </w:rPr>
      </w:pPr>
      <w:r w:rsidRPr="009A47E4">
        <w:rPr>
          <w:bCs/>
          <w:iCs/>
        </w:rPr>
        <w:t xml:space="preserve">OL (ochranná lhůta) je dána počtem dnů, které je nutné dodržet mezi termínem </w:t>
      </w:r>
      <w:r>
        <w:rPr>
          <w:bCs/>
          <w:iCs/>
        </w:rPr>
        <w:t xml:space="preserve">poslední </w:t>
      </w:r>
      <w:r w:rsidRPr="009A47E4">
        <w:rPr>
          <w:bCs/>
          <w:iCs/>
        </w:rPr>
        <w:t>aplikace a sklizní</w:t>
      </w:r>
      <w:r w:rsidRPr="009230E3">
        <w:rPr>
          <w:bCs/>
          <w:iCs/>
          <w:lang w:eastAsia="en-GB"/>
        </w:rPr>
        <w:t>.</w:t>
      </w:r>
    </w:p>
    <w:p w14:paraId="549C7697" w14:textId="77777777" w:rsidR="00DE7F3C" w:rsidRDefault="00DE7F3C" w:rsidP="00DE7F3C">
      <w:pPr>
        <w:autoSpaceDE w:val="0"/>
        <w:autoSpaceDN w:val="0"/>
        <w:adjustRightInd w:val="0"/>
        <w:spacing w:line="276" w:lineRule="auto"/>
        <w:ind w:left="142"/>
        <w:jc w:val="both"/>
        <w:rPr>
          <w:bCs/>
          <w:iCs/>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1843"/>
        <w:gridCol w:w="1984"/>
        <w:gridCol w:w="1985"/>
      </w:tblGrid>
      <w:tr w:rsidR="00DE7F3C" w14:paraId="1A34E998" w14:textId="77777777" w:rsidTr="00E94436">
        <w:tc>
          <w:tcPr>
            <w:tcW w:w="1843" w:type="dxa"/>
            <w:tcBorders>
              <w:top w:val="single" w:sz="4" w:space="0" w:color="auto"/>
              <w:left w:val="single" w:sz="4" w:space="0" w:color="auto"/>
              <w:bottom w:val="single" w:sz="4" w:space="0" w:color="auto"/>
              <w:right w:val="single" w:sz="4" w:space="0" w:color="auto"/>
            </w:tcBorders>
            <w:hideMark/>
          </w:tcPr>
          <w:p w14:paraId="117E5E78" w14:textId="77777777" w:rsidR="00DE7F3C" w:rsidRDefault="00DE7F3C" w:rsidP="00E94436">
            <w:pPr>
              <w:spacing w:line="276" w:lineRule="auto"/>
            </w:pPr>
            <w:r>
              <w:rPr>
                <w:bCs/>
                <w:iCs/>
              </w:rPr>
              <w:lastRenderedPageBreak/>
              <w:t>Plodina, oblast použití</w:t>
            </w:r>
          </w:p>
        </w:tc>
        <w:tc>
          <w:tcPr>
            <w:tcW w:w="1843" w:type="dxa"/>
            <w:tcBorders>
              <w:top w:val="single" w:sz="4" w:space="0" w:color="auto"/>
              <w:left w:val="single" w:sz="4" w:space="0" w:color="auto"/>
              <w:bottom w:val="single" w:sz="4" w:space="0" w:color="auto"/>
              <w:right w:val="single" w:sz="4" w:space="0" w:color="auto"/>
            </w:tcBorders>
            <w:hideMark/>
          </w:tcPr>
          <w:p w14:paraId="37FACC61" w14:textId="77777777" w:rsidR="00DE7F3C" w:rsidRDefault="00DE7F3C" w:rsidP="00E94436">
            <w:pPr>
              <w:spacing w:line="276" w:lineRule="auto"/>
            </w:pPr>
            <w:r>
              <w:rPr>
                <w:bCs/>
                <w:iCs/>
              </w:rPr>
              <w:t>Dávka vody</w:t>
            </w:r>
          </w:p>
        </w:tc>
        <w:tc>
          <w:tcPr>
            <w:tcW w:w="1843" w:type="dxa"/>
            <w:tcBorders>
              <w:top w:val="single" w:sz="4" w:space="0" w:color="auto"/>
              <w:left w:val="single" w:sz="4" w:space="0" w:color="auto"/>
              <w:bottom w:val="single" w:sz="4" w:space="0" w:color="auto"/>
              <w:right w:val="single" w:sz="4" w:space="0" w:color="auto"/>
            </w:tcBorders>
            <w:hideMark/>
          </w:tcPr>
          <w:p w14:paraId="2B7F7437" w14:textId="77777777" w:rsidR="00DE7F3C" w:rsidRDefault="00DE7F3C" w:rsidP="00E94436">
            <w:pPr>
              <w:spacing w:line="276" w:lineRule="auto"/>
            </w:pPr>
            <w:r>
              <w:rPr>
                <w:bCs/>
                <w:iCs/>
              </w:rPr>
              <w:t>Způsob aplikace</w:t>
            </w:r>
          </w:p>
        </w:tc>
        <w:tc>
          <w:tcPr>
            <w:tcW w:w="1984" w:type="dxa"/>
            <w:tcBorders>
              <w:top w:val="single" w:sz="4" w:space="0" w:color="auto"/>
              <w:left w:val="single" w:sz="4" w:space="0" w:color="auto"/>
              <w:bottom w:val="single" w:sz="4" w:space="0" w:color="auto"/>
              <w:right w:val="single" w:sz="4" w:space="0" w:color="auto"/>
            </w:tcBorders>
            <w:hideMark/>
          </w:tcPr>
          <w:p w14:paraId="539A26B0" w14:textId="77777777" w:rsidR="00DE7F3C" w:rsidRDefault="00DE7F3C" w:rsidP="00E94436">
            <w:pPr>
              <w:spacing w:line="276" w:lineRule="auto"/>
              <w:rPr>
                <w:bCs/>
                <w:iCs/>
              </w:rPr>
            </w:pPr>
            <w:r>
              <w:rPr>
                <w:bCs/>
                <w:iCs/>
              </w:rPr>
              <w:t>Max. počet aplikací v plodině</w:t>
            </w:r>
          </w:p>
        </w:tc>
        <w:tc>
          <w:tcPr>
            <w:tcW w:w="1985" w:type="dxa"/>
            <w:tcBorders>
              <w:top w:val="single" w:sz="4" w:space="0" w:color="auto"/>
              <w:left w:val="single" w:sz="4" w:space="0" w:color="auto"/>
              <w:bottom w:val="single" w:sz="4" w:space="0" w:color="auto"/>
              <w:right w:val="single" w:sz="4" w:space="0" w:color="auto"/>
            </w:tcBorders>
          </w:tcPr>
          <w:p w14:paraId="5BCB1D6E" w14:textId="77777777" w:rsidR="00DE7F3C" w:rsidRDefault="00DE7F3C" w:rsidP="00E94436">
            <w:pPr>
              <w:spacing w:line="276" w:lineRule="auto"/>
              <w:rPr>
                <w:bCs/>
                <w:iCs/>
              </w:rPr>
            </w:pPr>
            <w:r>
              <w:rPr>
                <w:bCs/>
                <w:iCs/>
              </w:rPr>
              <w:t xml:space="preserve">Interval </w:t>
            </w:r>
            <w:r>
              <w:rPr>
                <w:bCs/>
                <w:iCs/>
              </w:rPr>
              <w:br/>
              <w:t xml:space="preserve">mezi aplikacemi </w:t>
            </w:r>
          </w:p>
        </w:tc>
      </w:tr>
      <w:tr w:rsidR="00DE7F3C" w14:paraId="0B7CC0CA" w14:textId="77777777" w:rsidTr="00E94436">
        <w:tc>
          <w:tcPr>
            <w:tcW w:w="1843" w:type="dxa"/>
            <w:tcBorders>
              <w:top w:val="single" w:sz="4" w:space="0" w:color="auto"/>
              <w:left w:val="single" w:sz="4" w:space="0" w:color="auto"/>
              <w:bottom w:val="single" w:sz="4" w:space="0" w:color="auto"/>
              <w:right w:val="single" w:sz="4" w:space="0" w:color="auto"/>
            </w:tcBorders>
            <w:hideMark/>
          </w:tcPr>
          <w:p w14:paraId="7AF21D85" w14:textId="77777777" w:rsidR="00DE7F3C" w:rsidRDefault="00DE7F3C" w:rsidP="00E94436">
            <w:pPr>
              <w:spacing w:line="276" w:lineRule="auto"/>
              <w:rPr>
                <w:iCs/>
              </w:rPr>
            </w:pPr>
            <w:proofErr w:type="spellStart"/>
            <w:r w:rsidRPr="001E42E4">
              <w:rPr>
                <w:iCs/>
                <w:lang w:val="de-DE"/>
              </w:rPr>
              <w:t>pšenice</w:t>
            </w:r>
            <w:proofErr w:type="spellEnd"/>
            <w:r>
              <w:rPr>
                <w:iCs/>
                <w:lang w:val="de-DE"/>
              </w:rPr>
              <w:t xml:space="preserve">, </w:t>
            </w:r>
            <w:proofErr w:type="spellStart"/>
            <w:r w:rsidRPr="001E42E4">
              <w:rPr>
                <w:iCs/>
                <w:lang w:val="de-DE"/>
              </w:rPr>
              <w:t>tritikale</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5636516" w14:textId="77777777" w:rsidR="00DE7F3C" w:rsidRDefault="00DE7F3C" w:rsidP="00E94436">
            <w:pPr>
              <w:spacing w:line="276" w:lineRule="auto"/>
              <w:rPr>
                <w:iCs/>
              </w:rPr>
            </w:pPr>
            <w:r>
              <w:rPr>
                <w:iCs/>
              </w:rPr>
              <w:t xml:space="preserve">200 – 400 l /ha </w:t>
            </w:r>
            <w:r>
              <w:rPr>
                <w:iCs/>
              </w:rPr>
              <w:br/>
            </w:r>
          </w:p>
        </w:tc>
        <w:tc>
          <w:tcPr>
            <w:tcW w:w="1843" w:type="dxa"/>
            <w:tcBorders>
              <w:top w:val="single" w:sz="4" w:space="0" w:color="auto"/>
              <w:left w:val="single" w:sz="4" w:space="0" w:color="auto"/>
              <w:bottom w:val="single" w:sz="4" w:space="0" w:color="auto"/>
              <w:right w:val="single" w:sz="4" w:space="0" w:color="auto"/>
            </w:tcBorders>
            <w:hideMark/>
          </w:tcPr>
          <w:p w14:paraId="4129DAE1" w14:textId="77777777" w:rsidR="00DE7F3C" w:rsidRDefault="00DE7F3C" w:rsidP="00E94436">
            <w:pPr>
              <w:spacing w:line="276" w:lineRule="auto"/>
              <w:rPr>
                <w:iCs/>
              </w:rPr>
            </w:pPr>
            <w:r>
              <w:rPr>
                <w:iCs/>
              </w:rPr>
              <w:t>postřik</w:t>
            </w:r>
          </w:p>
        </w:tc>
        <w:tc>
          <w:tcPr>
            <w:tcW w:w="1984" w:type="dxa"/>
            <w:tcBorders>
              <w:top w:val="single" w:sz="4" w:space="0" w:color="auto"/>
              <w:left w:val="single" w:sz="4" w:space="0" w:color="auto"/>
              <w:bottom w:val="single" w:sz="4" w:space="0" w:color="auto"/>
              <w:right w:val="single" w:sz="4" w:space="0" w:color="auto"/>
            </w:tcBorders>
            <w:hideMark/>
          </w:tcPr>
          <w:p w14:paraId="7DBEB410" w14:textId="77777777" w:rsidR="00DE7F3C" w:rsidRDefault="00DE7F3C" w:rsidP="00E94436">
            <w:pPr>
              <w:spacing w:line="276" w:lineRule="auto"/>
              <w:rPr>
                <w:iCs/>
              </w:rPr>
            </w:pPr>
            <w:r>
              <w:rPr>
                <w:iCs/>
              </w:rPr>
              <w:t xml:space="preserve">2x </w:t>
            </w:r>
          </w:p>
        </w:tc>
        <w:tc>
          <w:tcPr>
            <w:tcW w:w="1985" w:type="dxa"/>
            <w:tcBorders>
              <w:top w:val="single" w:sz="4" w:space="0" w:color="auto"/>
              <w:left w:val="single" w:sz="4" w:space="0" w:color="auto"/>
              <w:bottom w:val="single" w:sz="4" w:space="0" w:color="auto"/>
              <w:right w:val="single" w:sz="4" w:space="0" w:color="auto"/>
            </w:tcBorders>
          </w:tcPr>
          <w:p w14:paraId="180ED136" w14:textId="77777777" w:rsidR="00DE7F3C" w:rsidRDefault="00DE7F3C" w:rsidP="00E94436">
            <w:pPr>
              <w:spacing w:line="276" w:lineRule="auto"/>
              <w:rPr>
                <w:iCs/>
              </w:rPr>
            </w:pPr>
            <w:r>
              <w:rPr>
                <w:iCs/>
              </w:rPr>
              <w:t>14 dnů</w:t>
            </w:r>
          </w:p>
        </w:tc>
      </w:tr>
      <w:tr w:rsidR="00DE7F3C" w14:paraId="2A7394A8" w14:textId="77777777" w:rsidTr="00E94436">
        <w:trPr>
          <w:trHeight w:val="231"/>
        </w:trPr>
        <w:tc>
          <w:tcPr>
            <w:tcW w:w="1843" w:type="dxa"/>
            <w:tcBorders>
              <w:top w:val="single" w:sz="4" w:space="0" w:color="auto"/>
              <w:left w:val="single" w:sz="4" w:space="0" w:color="auto"/>
              <w:bottom w:val="single" w:sz="4" w:space="0" w:color="auto"/>
              <w:right w:val="single" w:sz="4" w:space="0" w:color="auto"/>
            </w:tcBorders>
          </w:tcPr>
          <w:p w14:paraId="4BFCB363" w14:textId="77777777" w:rsidR="00DE7F3C" w:rsidRPr="001E42E4" w:rsidRDefault="00DE7F3C" w:rsidP="00E94436">
            <w:pPr>
              <w:spacing w:line="276" w:lineRule="auto"/>
              <w:rPr>
                <w:iCs/>
                <w:lang w:val="de-DE"/>
              </w:rPr>
            </w:pPr>
            <w:r w:rsidRPr="00121BEE">
              <w:t>řepka</w:t>
            </w:r>
            <w:r>
              <w:t xml:space="preserve"> olejka</w:t>
            </w:r>
          </w:p>
        </w:tc>
        <w:tc>
          <w:tcPr>
            <w:tcW w:w="1843" w:type="dxa"/>
            <w:tcBorders>
              <w:top w:val="single" w:sz="4" w:space="0" w:color="auto"/>
              <w:left w:val="single" w:sz="4" w:space="0" w:color="auto"/>
              <w:bottom w:val="single" w:sz="4" w:space="0" w:color="auto"/>
              <w:right w:val="single" w:sz="4" w:space="0" w:color="auto"/>
            </w:tcBorders>
          </w:tcPr>
          <w:p w14:paraId="387ACB09" w14:textId="77777777" w:rsidR="00DE7F3C" w:rsidRDefault="00DE7F3C" w:rsidP="00E94436">
            <w:pPr>
              <w:spacing w:line="276" w:lineRule="auto"/>
              <w:rPr>
                <w:iCs/>
              </w:rPr>
            </w:pPr>
            <w:r>
              <w:rPr>
                <w:iCs/>
              </w:rPr>
              <w:t xml:space="preserve">200 – 400 l /ha </w:t>
            </w:r>
          </w:p>
        </w:tc>
        <w:tc>
          <w:tcPr>
            <w:tcW w:w="1843" w:type="dxa"/>
            <w:tcBorders>
              <w:top w:val="single" w:sz="4" w:space="0" w:color="auto"/>
              <w:left w:val="single" w:sz="4" w:space="0" w:color="auto"/>
              <w:bottom w:val="single" w:sz="4" w:space="0" w:color="auto"/>
              <w:right w:val="single" w:sz="4" w:space="0" w:color="auto"/>
            </w:tcBorders>
          </w:tcPr>
          <w:p w14:paraId="59CBEB97" w14:textId="77777777" w:rsidR="00DE7F3C" w:rsidRDefault="00DE7F3C" w:rsidP="00E94436">
            <w:pPr>
              <w:spacing w:line="276" w:lineRule="auto"/>
              <w:rPr>
                <w:iCs/>
              </w:rPr>
            </w:pPr>
            <w:r>
              <w:rPr>
                <w:iCs/>
              </w:rPr>
              <w:t>postřik</w:t>
            </w:r>
          </w:p>
        </w:tc>
        <w:tc>
          <w:tcPr>
            <w:tcW w:w="1984" w:type="dxa"/>
            <w:tcBorders>
              <w:top w:val="single" w:sz="4" w:space="0" w:color="auto"/>
              <w:left w:val="single" w:sz="4" w:space="0" w:color="auto"/>
              <w:bottom w:val="single" w:sz="4" w:space="0" w:color="auto"/>
              <w:right w:val="single" w:sz="4" w:space="0" w:color="auto"/>
            </w:tcBorders>
          </w:tcPr>
          <w:p w14:paraId="7F19D917" w14:textId="77777777" w:rsidR="00DE7F3C" w:rsidRDefault="00DE7F3C" w:rsidP="00E94436">
            <w:pPr>
              <w:spacing w:line="276" w:lineRule="auto"/>
              <w:rPr>
                <w:iCs/>
              </w:rPr>
            </w:pPr>
            <w:r>
              <w:rPr>
                <w:iCs/>
              </w:rPr>
              <w:t xml:space="preserve">1x </w:t>
            </w:r>
          </w:p>
        </w:tc>
        <w:tc>
          <w:tcPr>
            <w:tcW w:w="1985" w:type="dxa"/>
            <w:tcBorders>
              <w:top w:val="single" w:sz="4" w:space="0" w:color="auto"/>
              <w:left w:val="single" w:sz="4" w:space="0" w:color="auto"/>
              <w:bottom w:val="single" w:sz="4" w:space="0" w:color="auto"/>
              <w:right w:val="single" w:sz="4" w:space="0" w:color="auto"/>
            </w:tcBorders>
          </w:tcPr>
          <w:p w14:paraId="1DAA545F" w14:textId="77777777" w:rsidR="00DE7F3C" w:rsidRDefault="00DE7F3C" w:rsidP="00E94436">
            <w:pPr>
              <w:spacing w:line="276" w:lineRule="auto"/>
              <w:rPr>
                <w:iCs/>
              </w:rPr>
            </w:pPr>
          </w:p>
        </w:tc>
      </w:tr>
    </w:tbl>
    <w:p w14:paraId="2F1ACA33" w14:textId="77777777" w:rsidR="00DE7F3C" w:rsidRDefault="00DE7F3C" w:rsidP="00DE7F3C">
      <w:pPr>
        <w:autoSpaceDE w:val="0"/>
        <w:autoSpaceDN w:val="0"/>
        <w:adjustRightInd w:val="0"/>
        <w:spacing w:line="276" w:lineRule="auto"/>
        <w:ind w:left="142"/>
        <w:jc w:val="both"/>
        <w:rPr>
          <w:bCs/>
          <w:iCs/>
          <w:lang w:eastAsia="en-GB"/>
        </w:rPr>
      </w:pPr>
    </w:p>
    <w:p w14:paraId="31CBBFD9" w14:textId="77777777" w:rsidR="00DE7F3C" w:rsidRDefault="00DE7F3C" w:rsidP="00DE7F3C">
      <w:pPr>
        <w:autoSpaceDE w:val="0"/>
        <w:autoSpaceDN w:val="0"/>
        <w:adjustRightInd w:val="0"/>
        <w:spacing w:line="276" w:lineRule="auto"/>
        <w:jc w:val="both"/>
        <w:rPr>
          <w:bCs/>
          <w:lang w:eastAsia="en-GB"/>
        </w:rPr>
      </w:pPr>
    </w:p>
    <w:p w14:paraId="708BBFF2" w14:textId="77777777" w:rsidR="00DE7F3C" w:rsidRPr="00187A53" w:rsidRDefault="00DE7F3C" w:rsidP="00DE7F3C">
      <w:pPr>
        <w:numPr>
          <w:ilvl w:val="12"/>
          <w:numId w:val="0"/>
        </w:numPr>
        <w:spacing w:line="276" w:lineRule="auto"/>
        <w:ind w:right="-284"/>
      </w:pPr>
      <w:r w:rsidRPr="00187A53">
        <w:t>Tabulka ochranných vzdáleností stanovených s ohledem na ochranu necílových organismů</w:t>
      </w:r>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397"/>
        <w:gridCol w:w="1276"/>
        <w:gridCol w:w="1418"/>
        <w:gridCol w:w="1417"/>
        <w:gridCol w:w="1477"/>
      </w:tblGrid>
      <w:tr w:rsidR="00DE7F3C" w:rsidRPr="00187A53" w14:paraId="5CF445DC" w14:textId="77777777" w:rsidTr="00E94436">
        <w:trPr>
          <w:trHeight w:val="220"/>
          <w:jc w:val="center"/>
        </w:trPr>
        <w:tc>
          <w:tcPr>
            <w:tcW w:w="3397" w:type="dxa"/>
            <w:shd w:val="clear" w:color="auto" w:fill="FFFFFF"/>
            <w:vAlign w:val="center"/>
          </w:tcPr>
          <w:p w14:paraId="3C4F9822" w14:textId="77777777" w:rsidR="00DE7F3C" w:rsidRPr="00187A53" w:rsidRDefault="00DE7F3C" w:rsidP="00E94436">
            <w:pPr>
              <w:spacing w:line="276" w:lineRule="auto"/>
              <w:ind w:right="-141"/>
            </w:pPr>
            <w:r w:rsidRPr="00187A53">
              <w:t>Plodina</w:t>
            </w:r>
          </w:p>
        </w:tc>
        <w:tc>
          <w:tcPr>
            <w:tcW w:w="1276" w:type="dxa"/>
            <w:vAlign w:val="center"/>
          </w:tcPr>
          <w:p w14:paraId="548C1582" w14:textId="77777777" w:rsidR="00DE7F3C" w:rsidRPr="00187A53" w:rsidRDefault="00DE7F3C" w:rsidP="00E94436">
            <w:pPr>
              <w:spacing w:line="276" w:lineRule="auto"/>
              <w:ind w:left="-108" w:right="-141"/>
              <w:jc w:val="center"/>
            </w:pPr>
            <w:r w:rsidRPr="00187A53">
              <w:t>bez redukce</w:t>
            </w:r>
          </w:p>
        </w:tc>
        <w:tc>
          <w:tcPr>
            <w:tcW w:w="1418" w:type="dxa"/>
            <w:vAlign w:val="center"/>
          </w:tcPr>
          <w:p w14:paraId="1D220F2B" w14:textId="77777777" w:rsidR="00DE7F3C" w:rsidRPr="00187A53" w:rsidRDefault="00DE7F3C" w:rsidP="00E94436">
            <w:pPr>
              <w:spacing w:line="276" w:lineRule="auto"/>
              <w:ind w:right="-141"/>
              <w:jc w:val="center"/>
            </w:pPr>
            <w:r w:rsidRPr="00187A53">
              <w:t>tryska 50 %</w:t>
            </w:r>
          </w:p>
        </w:tc>
        <w:tc>
          <w:tcPr>
            <w:tcW w:w="1417" w:type="dxa"/>
            <w:vAlign w:val="center"/>
          </w:tcPr>
          <w:p w14:paraId="3EACB086" w14:textId="77777777" w:rsidR="00DE7F3C" w:rsidRPr="00187A53" w:rsidRDefault="00DE7F3C" w:rsidP="00E94436">
            <w:pPr>
              <w:spacing w:line="276" w:lineRule="auto"/>
              <w:ind w:right="-141"/>
              <w:jc w:val="center"/>
            </w:pPr>
            <w:r w:rsidRPr="00187A53">
              <w:t>tryska 75 %</w:t>
            </w:r>
          </w:p>
        </w:tc>
        <w:tc>
          <w:tcPr>
            <w:tcW w:w="1477" w:type="dxa"/>
            <w:vAlign w:val="center"/>
          </w:tcPr>
          <w:p w14:paraId="01FCDE99" w14:textId="77777777" w:rsidR="00DE7F3C" w:rsidRPr="00187A53" w:rsidRDefault="00DE7F3C" w:rsidP="00E94436">
            <w:pPr>
              <w:spacing w:line="276" w:lineRule="auto"/>
              <w:ind w:right="-141"/>
              <w:jc w:val="center"/>
            </w:pPr>
            <w:r w:rsidRPr="00187A53">
              <w:t>tryska 90 %</w:t>
            </w:r>
          </w:p>
        </w:tc>
      </w:tr>
      <w:tr w:rsidR="00DE7F3C" w:rsidRPr="00187A53" w14:paraId="14E0E368" w14:textId="77777777" w:rsidTr="00E94436">
        <w:trPr>
          <w:trHeight w:val="275"/>
          <w:jc w:val="center"/>
        </w:trPr>
        <w:tc>
          <w:tcPr>
            <w:tcW w:w="8985" w:type="dxa"/>
            <w:gridSpan w:val="5"/>
            <w:shd w:val="clear" w:color="auto" w:fill="FFFFFF"/>
            <w:vAlign w:val="center"/>
          </w:tcPr>
          <w:p w14:paraId="2228DE32" w14:textId="77777777" w:rsidR="00DE7F3C" w:rsidRPr="00187A53" w:rsidRDefault="00DE7F3C" w:rsidP="00E94436">
            <w:pPr>
              <w:spacing w:line="276" w:lineRule="auto"/>
              <w:ind w:right="-141"/>
            </w:pPr>
            <w:r w:rsidRPr="00187A53">
              <w:t>Ochranná vzdálenost od povrchové vody s ohledem na ochranu vodních organismů [m]</w:t>
            </w:r>
          </w:p>
        </w:tc>
      </w:tr>
      <w:tr w:rsidR="00DE7F3C" w:rsidRPr="00187A53" w14:paraId="07319968" w14:textId="77777777" w:rsidTr="00E94436">
        <w:trPr>
          <w:trHeight w:val="275"/>
          <w:jc w:val="center"/>
        </w:trPr>
        <w:tc>
          <w:tcPr>
            <w:tcW w:w="3397" w:type="dxa"/>
            <w:shd w:val="clear" w:color="auto" w:fill="FFFFFF"/>
            <w:vAlign w:val="center"/>
          </w:tcPr>
          <w:p w14:paraId="1280CBF3" w14:textId="77777777" w:rsidR="00DE7F3C" w:rsidRPr="0004189D" w:rsidRDefault="00DE7F3C" w:rsidP="00E94436">
            <w:pPr>
              <w:spacing w:line="276" w:lineRule="auto"/>
              <w:rPr>
                <w:iCs/>
                <w:lang w:val="de-DE"/>
              </w:rPr>
            </w:pPr>
            <w:r w:rsidRPr="00C93177">
              <w:t>pšenice,</w:t>
            </w:r>
            <w:r>
              <w:t xml:space="preserve"> </w:t>
            </w:r>
            <w:proofErr w:type="spellStart"/>
            <w:r w:rsidRPr="00F53FE8">
              <w:t>tritikale</w:t>
            </w:r>
            <w:proofErr w:type="spellEnd"/>
            <w:r>
              <w:t xml:space="preserve">, </w:t>
            </w:r>
            <w:r w:rsidRPr="00C93177">
              <w:t xml:space="preserve">řepka </w:t>
            </w:r>
            <w:r w:rsidRPr="00537117">
              <w:t xml:space="preserve">olejka </w:t>
            </w:r>
          </w:p>
        </w:tc>
        <w:tc>
          <w:tcPr>
            <w:tcW w:w="1276" w:type="dxa"/>
            <w:vAlign w:val="center"/>
          </w:tcPr>
          <w:p w14:paraId="721CE179" w14:textId="77777777" w:rsidR="00DE7F3C" w:rsidRDefault="00DE7F3C" w:rsidP="00E94436">
            <w:pPr>
              <w:spacing w:line="276" w:lineRule="auto"/>
              <w:ind w:right="-141"/>
              <w:jc w:val="center"/>
            </w:pPr>
            <w:r>
              <w:t>4</w:t>
            </w:r>
          </w:p>
        </w:tc>
        <w:tc>
          <w:tcPr>
            <w:tcW w:w="1418" w:type="dxa"/>
            <w:vAlign w:val="center"/>
          </w:tcPr>
          <w:p w14:paraId="5902C1A3" w14:textId="77777777" w:rsidR="00DE7F3C" w:rsidRPr="00187A53" w:rsidRDefault="00DE7F3C" w:rsidP="00E94436">
            <w:pPr>
              <w:spacing w:line="276" w:lineRule="auto"/>
              <w:ind w:right="-141"/>
              <w:jc w:val="center"/>
            </w:pPr>
            <w:r>
              <w:rPr>
                <w:bCs/>
              </w:rPr>
              <w:t>4</w:t>
            </w:r>
          </w:p>
        </w:tc>
        <w:tc>
          <w:tcPr>
            <w:tcW w:w="1417" w:type="dxa"/>
            <w:vAlign w:val="center"/>
          </w:tcPr>
          <w:p w14:paraId="59CB6C98" w14:textId="77777777" w:rsidR="00DE7F3C" w:rsidRPr="00187A53" w:rsidRDefault="00DE7F3C" w:rsidP="00E94436">
            <w:pPr>
              <w:spacing w:line="276" w:lineRule="auto"/>
              <w:ind w:right="-141"/>
              <w:jc w:val="center"/>
            </w:pPr>
            <w:r>
              <w:rPr>
                <w:bCs/>
              </w:rPr>
              <w:t>4</w:t>
            </w:r>
          </w:p>
        </w:tc>
        <w:tc>
          <w:tcPr>
            <w:tcW w:w="1477" w:type="dxa"/>
            <w:vAlign w:val="center"/>
          </w:tcPr>
          <w:p w14:paraId="6C11F003" w14:textId="77777777" w:rsidR="00DE7F3C" w:rsidRPr="00187A53" w:rsidRDefault="00DE7F3C" w:rsidP="00E94436">
            <w:pPr>
              <w:spacing w:line="276" w:lineRule="auto"/>
              <w:ind w:right="-141"/>
              <w:jc w:val="center"/>
            </w:pPr>
            <w:r>
              <w:rPr>
                <w:bCs/>
              </w:rPr>
              <w:t>4</w:t>
            </w:r>
          </w:p>
        </w:tc>
      </w:tr>
    </w:tbl>
    <w:p w14:paraId="14D6D711" w14:textId="77777777" w:rsidR="00DE7F3C" w:rsidRDefault="00DE7F3C" w:rsidP="00DE7F3C">
      <w:pPr>
        <w:autoSpaceDE w:val="0"/>
        <w:autoSpaceDN w:val="0"/>
        <w:adjustRightInd w:val="0"/>
        <w:spacing w:line="276" w:lineRule="auto"/>
        <w:ind w:left="142"/>
        <w:jc w:val="both"/>
        <w:rPr>
          <w:bCs/>
        </w:rPr>
      </w:pPr>
    </w:p>
    <w:p w14:paraId="11056811" w14:textId="77777777" w:rsidR="00DE7F3C" w:rsidRPr="00983A30" w:rsidRDefault="00DE7F3C" w:rsidP="00DE7F3C">
      <w:pPr>
        <w:spacing w:line="276" w:lineRule="auto"/>
        <w:ind w:left="-142" w:firstLine="284"/>
        <w:jc w:val="both"/>
        <w:rPr>
          <w:bCs/>
          <w:u w:val="single"/>
        </w:rPr>
      </w:pPr>
      <w:r w:rsidRPr="00817BF4">
        <w:rPr>
          <w:bCs/>
          <w:iCs/>
          <w:u w:val="single"/>
        </w:rPr>
        <w:t xml:space="preserve">Pro aplikaci do pšenice </w:t>
      </w:r>
      <w:r w:rsidRPr="00C9501B">
        <w:rPr>
          <w:bCs/>
          <w:iCs/>
          <w:u w:val="single"/>
        </w:rPr>
        <w:t xml:space="preserve">jarní a </w:t>
      </w:r>
      <w:proofErr w:type="spellStart"/>
      <w:r w:rsidRPr="00C9501B">
        <w:rPr>
          <w:u w:val="single"/>
        </w:rPr>
        <w:t>tritikale</w:t>
      </w:r>
      <w:proofErr w:type="spellEnd"/>
      <w:r>
        <w:rPr>
          <w:bCs/>
          <w:u w:val="single"/>
        </w:rPr>
        <w:t>:</w:t>
      </w:r>
    </w:p>
    <w:p w14:paraId="17761331" w14:textId="77777777" w:rsidR="00DE7F3C" w:rsidRDefault="00DE7F3C" w:rsidP="00DE7F3C">
      <w:pPr>
        <w:tabs>
          <w:tab w:val="left" w:pos="142"/>
        </w:tabs>
        <w:spacing w:line="276" w:lineRule="auto"/>
        <w:ind w:left="142"/>
        <w:jc w:val="both"/>
        <w:rPr>
          <w:bCs/>
        </w:rPr>
      </w:pPr>
      <w:r w:rsidRPr="00E0298E">
        <w:rPr>
          <w:bCs/>
        </w:rPr>
        <w:t xml:space="preserve">Za účelem ochrany vodních </w:t>
      </w:r>
      <w:r w:rsidRPr="00817BF4">
        <w:rPr>
          <w:bCs/>
          <w:iCs/>
        </w:rPr>
        <w:t xml:space="preserve">organismů je vyloučeno použití přípravku na pozemcích svažujících se k povrchovým vodám. Přípravek lze na těchto pozemcích aplikovat pouze </w:t>
      </w:r>
      <w:r>
        <w:rPr>
          <w:bCs/>
          <w:iCs/>
        </w:rPr>
        <w:br/>
      </w:r>
      <w:r w:rsidRPr="00817BF4">
        <w:rPr>
          <w:bCs/>
          <w:iCs/>
        </w:rPr>
        <w:t>při použití vegetačního pásu o šířce nejméně 10 m</w:t>
      </w:r>
      <w:r w:rsidRPr="00E0298E">
        <w:rPr>
          <w:bCs/>
        </w:rPr>
        <w:t>.</w:t>
      </w:r>
    </w:p>
    <w:p w14:paraId="63AAE2A5" w14:textId="77777777" w:rsidR="00530451" w:rsidRDefault="00530451" w:rsidP="005156B6">
      <w:pPr>
        <w:widowControl w:val="0"/>
        <w:tabs>
          <w:tab w:val="left" w:pos="1560"/>
        </w:tabs>
        <w:spacing w:line="276" w:lineRule="auto"/>
        <w:ind w:left="2835" w:hanging="2835"/>
        <w:rPr>
          <w:b/>
          <w:sz w:val="28"/>
          <w:szCs w:val="28"/>
        </w:rPr>
      </w:pPr>
    </w:p>
    <w:p w14:paraId="26F4D7CA" w14:textId="3C1973F7" w:rsidR="00530451" w:rsidRDefault="00530451" w:rsidP="00530451">
      <w:pPr>
        <w:widowControl w:val="0"/>
        <w:tabs>
          <w:tab w:val="left" w:pos="1560"/>
        </w:tabs>
        <w:spacing w:line="276" w:lineRule="auto"/>
        <w:ind w:left="2835" w:hanging="2835"/>
        <w:rPr>
          <w:b/>
          <w:sz w:val="28"/>
          <w:szCs w:val="28"/>
        </w:rPr>
      </w:pPr>
      <w:proofErr w:type="spellStart"/>
      <w:r>
        <w:rPr>
          <w:b/>
          <w:sz w:val="28"/>
          <w:szCs w:val="28"/>
        </w:rPr>
        <w:t>Nasa</w:t>
      </w:r>
      <w:proofErr w:type="spellEnd"/>
      <w:r>
        <w:rPr>
          <w:b/>
          <w:sz w:val="28"/>
          <w:szCs w:val="28"/>
        </w:rPr>
        <w:t xml:space="preserve"> T</w:t>
      </w:r>
      <w:r w:rsidR="00913FBF">
        <w:rPr>
          <w:b/>
          <w:sz w:val="28"/>
          <w:szCs w:val="28"/>
        </w:rPr>
        <w:t>AF</w:t>
      </w:r>
    </w:p>
    <w:p w14:paraId="45179734" w14:textId="77777777" w:rsidR="00530451" w:rsidRDefault="00530451" w:rsidP="00530451">
      <w:pPr>
        <w:widowControl w:val="0"/>
        <w:tabs>
          <w:tab w:val="left" w:pos="1560"/>
        </w:tabs>
        <w:spacing w:line="276" w:lineRule="auto"/>
        <w:ind w:left="2835" w:hanging="2835"/>
      </w:pPr>
      <w:r w:rsidRPr="00855827">
        <w:t xml:space="preserve">držitel rozhodnutí o povolení: </w:t>
      </w:r>
      <w:r w:rsidRPr="000A094F">
        <w:rPr>
          <w:bCs/>
          <w:iCs/>
        </w:rPr>
        <w:t xml:space="preserve">AGRIA SA, </w:t>
      </w:r>
      <w:proofErr w:type="spellStart"/>
      <w:r w:rsidRPr="000A094F">
        <w:rPr>
          <w:bCs/>
          <w:iCs/>
        </w:rPr>
        <w:t>Asenovgradsko</w:t>
      </w:r>
      <w:proofErr w:type="spellEnd"/>
      <w:r w:rsidRPr="000A094F">
        <w:rPr>
          <w:bCs/>
          <w:iCs/>
        </w:rPr>
        <w:t xml:space="preserve"> šose, 4009 Plovdiv, Bulharsko</w:t>
      </w:r>
      <w:r w:rsidRPr="00557661">
        <w:t xml:space="preserve"> </w:t>
      </w:r>
    </w:p>
    <w:p w14:paraId="1FC20BDE" w14:textId="2702487C" w:rsidR="00530451" w:rsidRPr="00557661" w:rsidRDefault="00530451" w:rsidP="00530451">
      <w:pPr>
        <w:widowControl w:val="0"/>
        <w:tabs>
          <w:tab w:val="left" w:pos="1560"/>
        </w:tabs>
        <w:spacing w:line="276" w:lineRule="auto"/>
        <w:ind w:left="2835" w:hanging="2835"/>
        <w:rPr>
          <w:rFonts w:eastAsiaTheme="minorHAnsi"/>
          <w:iCs/>
          <w:snapToGrid w:val="0"/>
        </w:rPr>
      </w:pPr>
      <w:r w:rsidRPr="00557661">
        <w:t>evidenční číslo:</w:t>
      </w:r>
      <w:r w:rsidRPr="00557661">
        <w:rPr>
          <w:iCs/>
        </w:rPr>
        <w:t xml:space="preserve"> </w:t>
      </w:r>
      <w:r w:rsidRPr="00890835">
        <w:rPr>
          <w:iCs/>
          <w:snapToGrid w:val="0"/>
        </w:rPr>
        <w:t>5366-2</w:t>
      </w:r>
    </w:p>
    <w:p w14:paraId="724E098E" w14:textId="746E310C" w:rsidR="00530451" w:rsidRPr="00A451E5" w:rsidRDefault="00530451" w:rsidP="00530451">
      <w:pPr>
        <w:widowControl w:val="0"/>
        <w:tabs>
          <w:tab w:val="left" w:pos="1560"/>
        </w:tabs>
        <w:spacing w:line="276" w:lineRule="auto"/>
        <w:ind w:left="2835" w:hanging="2835"/>
        <w:rPr>
          <w:iCs/>
          <w:snapToGrid w:val="0"/>
        </w:rPr>
      </w:pPr>
      <w:r w:rsidRPr="00557661">
        <w:t xml:space="preserve">účinná látka: </w:t>
      </w:r>
      <w:r w:rsidRPr="00890835">
        <w:rPr>
          <w:iCs/>
          <w:snapToGrid w:val="0"/>
        </w:rPr>
        <w:t>glyfosát     360 g/l</w:t>
      </w:r>
    </w:p>
    <w:p w14:paraId="1D07F61B" w14:textId="2F64766D" w:rsidR="00530451" w:rsidRDefault="00530451" w:rsidP="00530451">
      <w:pPr>
        <w:widowControl w:val="0"/>
        <w:tabs>
          <w:tab w:val="left" w:pos="1560"/>
        </w:tabs>
        <w:spacing w:line="276" w:lineRule="auto"/>
        <w:ind w:left="2835" w:hanging="2835"/>
        <w:rPr>
          <w:iCs/>
          <w:snapToGrid w:val="0"/>
        </w:rPr>
      </w:pPr>
      <w:r w:rsidRPr="00557661">
        <w:t xml:space="preserve">platnost povolení končí dne: </w:t>
      </w:r>
      <w:r>
        <w:t>15</w:t>
      </w:r>
      <w:r w:rsidRPr="008243FC">
        <w:t xml:space="preserve">. </w:t>
      </w:r>
      <w:r>
        <w:t>12. 2023</w:t>
      </w:r>
    </w:p>
    <w:p w14:paraId="5579211B" w14:textId="77777777" w:rsidR="00530451" w:rsidRDefault="00530451" w:rsidP="00530451">
      <w:pPr>
        <w:widowControl w:val="0"/>
        <w:tabs>
          <w:tab w:val="left" w:pos="1560"/>
        </w:tabs>
        <w:spacing w:line="276" w:lineRule="auto"/>
        <w:ind w:left="2835" w:hanging="2835"/>
        <w:rPr>
          <w:iCs/>
          <w:snapToGrid w:val="0"/>
        </w:rPr>
      </w:pPr>
    </w:p>
    <w:p w14:paraId="22F7E499" w14:textId="77777777" w:rsidR="00530451" w:rsidRPr="00557661" w:rsidRDefault="00530451" w:rsidP="00530451">
      <w:pPr>
        <w:widowControl w:val="0"/>
        <w:tabs>
          <w:tab w:val="left" w:pos="426"/>
        </w:tabs>
        <w:autoSpaceDE w:val="0"/>
        <w:autoSpaceDN w:val="0"/>
        <w:spacing w:line="276" w:lineRule="auto"/>
        <w:rPr>
          <w:i/>
          <w:iCs/>
          <w:snapToGrid w:val="0"/>
        </w:rPr>
      </w:pPr>
      <w:r w:rsidRPr="00557661">
        <w:rPr>
          <w:i/>
          <w:iCs/>
          <w:snapToGrid w:val="0"/>
        </w:rPr>
        <w:t>Rozsah povoleného použití:</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1701"/>
        <w:gridCol w:w="1276"/>
        <w:gridCol w:w="567"/>
        <w:gridCol w:w="2268"/>
        <w:gridCol w:w="1984"/>
      </w:tblGrid>
      <w:tr w:rsidR="00530451" w:rsidRPr="00890835" w14:paraId="05F1DD18" w14:textId="77777777" w:rsidTr="003E3101">
        <w:tc>
          <w:tcPr>
            <w:tcW w:w="1985" w:type="dxa"/>
          </w:tcPr>
          <w:p w14:paraId="6859485F" w14:textId="77777777" w:rsidR="00530451" w:rsidRPr="00890835" w:rsidRDefault="00530451" w:rsidP="003E3101">
            <w:pPr>
              <w:widowControl w:val="0"/>
              <w:tabs>
                <w:tab w:val="left" w:pos="-426"/>
              </w:tabs>
              <w:autoSpaceDE w:val="0"/>
              <w:autoSpaceDN w:val="0"/>
              <w:adjustRightInd w:val="0"/>
              <w:spacing w:line="276" w:lineRule="auto"/>
              <w:ind w:right="284"/>
              <w:jc w:val="both"/>
              <w:rPr>
                <w:bCs/>
                <w:iCs/>
              </w:rPr>
            </w:pPr>
            <w:r w:rsidRPr="00890835">
              <w:rPr>
                <w:bCs/>
                <w:iCs/>
              </w:rPr>
              <w:t>1)Plodina, oblast použití</w:t>
            </w:r>
          </w:p>
        </w:tc>
        <w:tc>
          <w:tcPr>
            <w:tcW w:w="1701" w:type="dxa"/>
          </w:tcPr>
          <w:p w14:paraId="443A6158" w14:textId="77777777" w:rsidR="00530451" w:rsidRPr="00890835" w:rsidRDefault="00530451" w:rsidP="003E3101">
            <w:pPr>
              <w:widowControl w:val="0"/>
              <w:tabs>
                <w:tab w:val="left" w:pos="-426"/>
              </w:tabs>
              <w:autoSpaceDE w:val="0"/>
              <w:autoSpaceDN w:val="0"/>
              <w:adjustRightInd w:val="0"/>
              <w:spacing w:line="276" w:lineRule="auto"/>
              <w:ind w:right="284"/>
              <w:rPr>
                <w:bCs/>
                <w:iCs/>
              </w:rPr>
            </w:pPr>
            <w:r w:rsidRPr="00890835">
              <w:rPr>
                <w:bCs/>
                <w:iCs/>
              </w:rPr>
              <w:t>2) Škodlivý organismus, jiný účel použití</w:t>
            </w:r>
          </w:p>
        </w:tc>
        <w:tc>
          <w:tcPr>
            <w:tcW w:w="1276" w:type="dxa"/>
          </w:tcPr>
          <w:p w14:paraId="0EB537FA" w14:textId="77777777" w:rsidR="00530451" w:rsidRPr="00890835" w:rsidRDefault="00530451" w:rsidP="003E3101">
            <w:pPr>
              <w:widowControl w:val="0"/>
              <w:tabs>
                <w:tab w:val="left" w:pos="-426"/>
              </w:tabs>
              <w:autoSpaceDE w:val="0"/>
              <w:autoSpaceDN w:val="0"/>
              <w:adjustRightInd w:val="0"/>
              <w:spacing w:line="276" w:lineRule="auto"/>
              <w:jc w:val="both"/>
              <w:rPr>
                <w:bCs/>
                <w:iCs/>
              </w:rPr>
            </w:pPr>
            <w:r w:rsidRPr="00890835">
              <w:rPr>
                <w:bCs/>
                <w:iCs/>
              </w:rPr>
              <w:t>Dávkování, mísitelnost</w:t>
            </w:r>
          </w:p>
        </w:tc>
        <w:tc>
          <w:tcPr>
            <w:tcW w:w="567" w:type="dxa"/>
          </w:tcPr>
          <w:p w14:paraId="59311E7A" w14:textId="77777777" w:rsidR="00530451" w:rsidRPr="00890835" w:rsidRDefault="00530451" w:rsidP="003E3101">
            <w:pPr>
              <w:widowControl w:val="0"/>
              <w:spacing w:line="276" w:lineRule="auto"/>
              <w:jc w:val="center"/>
            </w:pPr>
            <w:r w:rsidRPr="00890835">
              <w:rPr>
                <w:bCs/>
                <w:iCs/>
              </w:rPr>
              <w:t>OL</w:t>
            </w:r>
          </w:p>
        </w:tc>
        <w:tc>
          <w:tcPr>
            <w:tcW w:w="2268" w:type="dxa"/>
          </w:tcPr>
          <w:p w14:paraId="4C6B120D" w14:textId="77777777" w:rsidR="00530451" w:rsidRPr="00890835" w:rsidRDefault="00530451" w:rsidP="003E3101">
            <w:pPr>
              <w:widowControl w:val="0"/>
              <w:tabs>
                <w:tab w:val="left" w:pos="-426"/>
              </w:tabs>
              <w:autoSpaceDE w:val="0"/>
              <w:autoSpaceDN w:val="0"/>
              <w:adjustRightInd w:val="0"/>
              <w:spacing w:line="276" w:lineRule="auto"/>
              <w:ind w:right="284"/>
              <w:jc w:val="both"/>
              <w:rPr>
                <w:bCs/>
                <w:iCs/>
              </w:rPr>
            </w:pPr>
            <w:r w:rsidRPr="00890835">
              <w:rPr>
                <w:bCs/>
                <w:iCs/>
              </w:rPr>
              <w:t>Poznámka</w:t>
            </w:r>
          </w:p>
          <w:p w14:paraId="42A04D7F" w14:textId="77777777" w:rsidR="00530451" w:rsidRPr="00890835" w:rsidRDefault="00530451" w:rsidP="003E3101">
            <w:pPr>
              <w:widowControl w:val="0"/>
              <w:tabs>
                <w:tab w:val="left" w:pos="-426"/>
              </w:tabs>
              <w:autoSpaceDE w:val="0"/>
              <w:autoSpaceDN w:val="0"/>
              <w:adjustRightInd w:val="0"/>
              <w:spacing w:line="276" w:lineRule="auto"/>
              <w:ind w:right="284"/>
              <w:jc w:val="both"/>
              <w:rPr>
                <w:bCs/>
                <w:iCs/>
              </w:rPr>
            </w:pPr>
            <w:r w:rsidRPr="00890835">
              <w:rPr>
                <w:bCs/>
                <w:iCs/>
              </w:rPr>
              <w:t>1) k plodině</w:t>
            </w:r>
          </w:p>
          <w:p w14:paraId="1AC9D3A3" w14:textId="77777777" w:rsidR="00530451" w:rsidRPr="00890835" w:rsidRDefault="00530451" w:rsidP="003E3101">
            <w:pPr>
              <w:widowControl w:val="0"/>
              <w:tabs>
                <w:tab w:val="left" w:pos="-426"/>
              </w:tabs>
              <w:autoSpaceDE w:val="0"/>
              <w:autoSpaceDN w:val="0"/>
              <w:adjustRightInd w:val="0"/>
              <w:spacing w:line="276" w:lineRule="auto"/>
              <w:ind w:right="284"/>
              <w:jc w:val="both"/>
              <w:rPr>
                <w:bCs/>
                <w:iCs/>
              </w:rPr>
            </w:pPr>
            <w:r w:rsidRPr="00890835">
              <w:rPr>
                <w:bCs/>
                <w:iCs/>
              </w:rPr>
              <w:t>2) k ŠO</w:t>
            </w:r>
          </w:p>
          <w:p w14:paraId="4BC8C72A" w14:textId="77777777" w:rsidR="00530451" w:rsidRPr="00890835" w:rsidRDefault="00530451" w:rsidP="003E3101">
            <w:pPr>
              <w:widowControl w:val="0"/>
              <w:tabs>
                <w:tab w:val="left" w:pos="-426"/>
              </w:tabs>
              <w:autoSpaceDE w:val="0"/>
              <w:autoSpaceDN w:val="0"/>
              <w:adjustRightInd w:val="0"/>
              <w:spacing w:line="276" w:lineRule="auto"/>
              <w:ind w:right="284"/>
              <w:jc w:val="both"/>
              <w:rPr>
                <w:bCs/>
                <w:iCs/>
              </w:rPr>
            </w:pPr>
            <w:r w:rsidRPr="00890835">
              <w:rPr>
                <w:bCs/>
                <w:iCs/>
              </w:rPr>
              <w:t>3) k OL</w:t>
            </w:r>
          </w:p>
        </w:tc>
        <w:tc>
          <w:tcPr>
            <w:tcW w:w="1984" w:type="dxa"/>
          </w:tcPr>
          <w:p w14:paraId="708D83E0" w14:textId="77777777" w:rsidR="00530451" w:rsidRPr="00890835" w:rsidRDefault="00530451" w:rsidP="003E3101">
            <w:pPr>
              <w:widowControl w:val="0"/>
              <w:tabs>
                <w:tab w:val="left" w:pos="-426"/>
              </w:tabs>
              <w:autoSpaceDE w:val="0"/>
              <w:autoSpaceDN w:val="0"/>
              <w:adjustRightInd w:val="0"/>
              <w:spacing w:line="276" w:lineRule="auto"/>
              <w:ind w:right="284"/>
              <w:rPr>
                <w:bCs/>
                <w:iCs/>
              </w:rPr>
            </w:pPr>
            <w:r w:rsidRPr="00890835">
              <w:rPr>
                <w:bCs/>
                <w:iCs/>
              </w:rPr>
              <w:t>4) Pozn. k dávkování</w:t>
            </w:r>
          </w:p>
          <w:p w14:paraId="00091E9E" w14:textId="77777777" w:rsidR="00530451" w:rsidRPr="00890835" w:rsidRDefault="00530451" w:rsidP="003E3101">
            <w:pPr>
              <w:widowControl w:val="0"/>
              <w:tabs>
                <w:tab w:val="left" w:pos="-426"/>
              </w:tabs>
              <w:autoSpaceDE w:val="0"/>
              <w:autoSpaceDN w:val="0"/>
              <w:adjustRightInd w:val="0"/>
              <w:spacing w:line="276" w:lineRule="auto"/>
              <w:ind w:right="284"/>
              <w:rPr>
                <w:bCs/>
                <w:iCs/>
              </w:rPr>
            </w:pPr>
            <w:r w:rsidRPr="00890835">
              <w:rPr>
                <w:bCs/>
                <w:iCs/>
              </w:rPr>
              <w:t>5) Umístění</w:t>
            </w:r>
          </w:p>
          <w:p w14:paraId="78E838C9" w14:textId="77777777" w:rsidR="00530451" w:rsidRPr="00890835" w:rsidRDefault="00530451" w:rsidP="003E3101">
            <w:pPr>
              <w:widowControl w:val="0"/>
              <w:tabs>
                <w:tab w:val="left" w:pos="-426"/>
              </w:tabs>
              <w:autoSpaceDE w:val="0"/>
              <w:autoSpaceDN w:val="0"/>
              <w:adjustRightInd w:val="0"/>
              <w:spacing w:line="276" w:lineRule="auto"/>
              <w:ind w:right="284"/>
              <w:rPr>
                <w:bCs/>
                <w:iCs/>
              </w:rPr>
            </w:pPr>
            <w:r w:rsidRPr="00890835">
              <w:rPr>
                <w:bCs/>
                <w:iCs/>
              </w:rPr>
              <w:t>6) Určení sklizně</w:t>
            </w:r>
          </w:p>
          <w:p w14:paraId="7FD7695C" w14:textId="77777777" w:rsidR="00530451" w:rsidRPr="00890835" w:rsidRDefault="00530451" w:rsidP="003E3101">
            <w:pPr>
              <w:widowControl w:val="0"/>
              <w:tabs>
                <w:tab w:val="left" w:pos="-426"/>
              </w:tabs>
              <w:autoSpaceDE w:val="0"/>
              <w:autoSpaceDN w:val="0"/>
              <w:adjustRightInd w:val="0"/>
              <w:spacing w:line="276" w:lineRule="auto"/>
              <w:ind w:right="284"/>
              <w:rPr>
                <w:bCs/>
                <w:iCs/>
              </w:rPr>
            </w:pPr>
          </w:p>
        </w:tc>
      </w:tr>
      <w:tr w:rsidR="00530451" w:rsidRPr="00890835" w14:paraId="517920E2" w14:textId="77777777" w:rsidTr="003E3101">
        <w:tc>
          <w:tcPr>
            <w:tcW w:w="1985" w:type="dxa"/>
          </w:tcPr>
          <w:p w14:paraId="2ABBA023" w14:textId="77777777" w:rsidR="00530451" w:rsidRPr="00890835" w:rsidRDefault="00530451" w:rsidP="003E3101">
            <w:pPr>
              <w:widowControl w:val="0"/>
              <w:tabs>
                <w:tab w:val="left" w:pos="-426"/>
              </w:tabs>
              <w:autoSpaceDE w:val="0"/>
              <w:autoSpaceDN w:val="0"/>
              <w:adjustRightInd w:val="0"/>
              <w:spacing w:line="276" w:lineRule="auto"/>
              <w:ind w:right="284"/>
              <w:jc w:val="both"/>
              <w:rPr>
                <w:bCs/>
              </w:rPr>
            </w:pPr>
            <w:r w:rsidRPr="00890835">
              <w:rPr>
                <w:lang w:val="af-ZA"/>
              </w:rPr>
              <w:t>orná půda ležící ladem</w:t>
            </w:r>
          </w:p>
        </w:tc>
        <w:tc>
          <w:tcPr>
            <w:tcW w:w="1701" w:type="dxa"/>
          </w:tcPr>
          <w:p w14:paraId="7AFB1DF3" w14:textId="77777777" w:rsidR="00530451" w:rsidRPr="00890835" w:rsidRDefault="00530451" w:rsidP="003E3101">
            <w:pPr>
              <w:widowControl w:val="0"/>
              <w:tabs>
                <w:tab w:val="left" w:pos="-426"/>
              </w:tabs>
              <w:autoSpaceDE w:val="0"/>
              <w:autoSpaceDN w:val="0"/>
              <w:adjustRightInd w:val="0"/>
              <w:spacing w:line="276" w:lineRule="auto"/>
              <w:ind w:right="284"/>
              <w:rPr>
                <w:bCs/>
              </w:rPr>
            </w:pPr>
            <w:r w:rsidRPr="00890835">
              <w:rPr>
                <w:lang w:val="af-ZA"/>
              </w:rPr>
              <w:t>plevele</w:t>
            </w:r>
          </w:p>
        </w:tc>
        <w:tc>
          <w:tcPr>
            <w:tcW w:w="1276" w:type="dxa"/>
          </w:tcPr>
          <w:p w14:paraId="0EB8FF2C" w14:textId="77777777" w:rsidR="00530451" w:rsidRPr="00890835" w:rsidRDefault="00530451" w:rsidP="003E3101">
            <w:pPr>
              <w:widowControl w:val="0"/>
              <w:tabs>
                <w:tab w:val="left" w:pos="-426"/>
              </w:tabs>
              <w:autoSpaceDE w:val="0"/>
              <w:autoSpaceDN w:val="0"/>
              <w:adjustRightInd w:val="0"/>
              <w:spacing w:line="276" w:lineRule="auto"/>
              <w:rPr>
                <w:bCs/>
              </w:rPr>
            </w:pPr>
            <w:r w:rsidRPr="00890835">
              <w:rPr>
                <w:lang w:val="af-ZA"/>
              </w:rPr>
              <w:t>4 l/ha</w:t>
            </w:r>
          </w:p>
        </w:tc>
        <w:tc>
          <w:tcPr>
            <w:tcW w:w="567" w:type="dxa"/>
          </w:tcPr>
          <w:p w14:paraId="6A21F341" w14:textId="77777777" w:rsidR="00530451" w:rsidRPr="00890835" w:rsidRDefault="00530451" w:rsidP="003E3101">
            <w:pPr>
              <w:widowControl w:val="0"/>
              <w:spacing w:line="276" w:lineRule="auto"/>
              <w:jc w:val="center"/>
              <w:rPr>
                <w:bCs/>
              </w:rPr>
            </w:pPr>
            <w:r w:rsidRPr="00890835">
              <w:rPr>
                <w:bCs/>
              </w:rPr>
              <w:t>AT</w:t>
            </w:r>
          </w:p>
        </w:tc>
        <w:tc>
          <w:tcPr>
            <w:tcW w:w="2268" w:type="dxa"/>
          </w:tcPr>
          <w:p w14:paraId="337DEE43" w14:textId="77777777" w:rsidR="00530451" w:rsidRPr="00890835" w:rsidRDefault="00530451" w:rsidP="003E3101">
            <w:pPr>
              <w:widowControl w:val="0"/>
              <w:tabs>
                <w:tab w:val="left" w:pos="-426"/>
              </w:tabs>
              <w:autoSpaceDE w:val="0"/>
              <w:autoSpaceDN w:val="0"/>
              <w:adjustRightInd w:val="0"/>
              <w:spacing w:line="276" w:lineRule="auto"/>
              <w:ind w:left="218" w:right="70" w:hanging="218"/>
              <w:rPr>
                <w:bCs/>
              </w:rPr>
            </w:pPr>
            <w:r w:rsidRPr="00890835">
              <w:rPr>
                <w:lang w:val="af-ZA"/>
              </w:rPr>
              <w:t xml:space="preserve">1) před setím  nové plodiny,  před zpracováním půdy </w:t>
            </w:r>
          </w:p>
        </w:tc>
        <w:tc>
          <w:tcPr>
            <w:tcW w:w="1984" w:type="dxa"/>
          </w:tcPr>
          <w:p w14:paraId="012A5E87" w14:textId="77777777" w:rsidR="00530451" w:rsidRPr="00890835" w:rsidRDefault="00530451" w:rsidP="003E3101">
            <w:pPr>
              <w:widowControl w:val="0"/>
              <w:tabs>
                <w:tab w:val="left" w:pos="-426"/>
              </w:tabs>
              <w:autoSpaceDE w:val="0"/>
              <w:autoSpaceDN w:val="0"/>
              <w:adjustRightInd w:val="0"/>
              <w:spacing w:line="276" w:lineRule="auto"/>
              <w:ind w:right="284"/>
              <w:rPr>
                <w:bCs/>
              </w:rPr>
            </w:pPr>
          </w:p>
        </w:tc>
      </w:tr>
      <w:tr w:rsidR="00530451" w:rsidRPr="00890835" w14:paraId="1BEC5851" w14:textId="77777777" w:rsidTr="003E3101">
        <w:tc>
          <w:tcPr>
            <w:tcW w:w="1985" w:type="dxa"/>
            <w:tcBorders>
              <w:top w:val="single" w:sz="6" w:space="0" w:color="auto"/>
              <w:left w:val="single" w:sz="6" w:space="0" w:color="auto"/>
              <w:bottom w:val="single" w:sz="6" w:space="0" w:color="auto"/>
              <w:right w:val="single" w:sz="6" w:space="0" w:color="auto"/>
            </w:tcBorders>
          </w:tcPr>
          <w:p w14:paraId="2EEF4EA7"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orná půda</w:t>
            </w:r>
          </w:p>
        </w:tc>
        <w:tc>
          <w:tcPr>
            <w:tcW w:w="1701" w:type="dxa"/>
            <w:tcBorders>
              <w:top w:val="single" w:sz="6" w:space="0" w:color="auto"/>
              <w:left w:val="single" w:sz="6" w:space="0" w:color="auto"/>
              <w:bottom w:val="single" w:sz="6" w:space="0" w:color="auto"/>
              <w:right w:val="single" w:sz="6" w:space="0" w:color="auto"/>
            </w:tcBorders>
          </w:tcPr>
          <w:p w14:paraId="2DA925B9"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plevele</w:t>
            </w:r>
          </w:p>
        </w:tc>
        <w:tc>
          <w:tcPr>
            <w:tcW w:w="1276" w:type="dxa"/>
            <w:tcBorders>
              <w:top w:val="single" w:sz="6" w:space="0" w:color="auto"/>
              <w:left w:val="single" w:sz="6" w:space="0" w:color="auto"/>
              <w:bottom w:val="single" w:sz="6" w:space="0" w:color="auto"/>
              <w:right w:val="single" w:sz="6" w:space="0" w:color="auto"/>
            </w:tcBorders>
          </w:tcPr>
          <w:p w14:paraId="4D1907DE"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3 l/ha</w:t>
            </w:r>
          </w:p>
        </w:tc>
        <w:tc>
          <w:tcPr>
            <w:tcW w:w="567" w:type="dxa"/>
            <w:tcBorders>
              <w:top w:val="single" w:sz="6" w:space="0" w:color="auto"/>
              <w:left w:val="single" w:sz="6" w:space="0" w:color="auto"/>
              <w:bottom w:val="single" w:sz="6" w:space="0" w:color="auto"/>
              <w:right w:val="single" w:sz="6" w:space="0" w:color="auto"/>
            </w:tcBorders>
          </w:tcPr>
          <w:p w14:paraId="544FAB6F" w14:textId="77777777" w:rsidR="00530451" w:rsidRPr="00890835" w:rsidRDefault="00530451" w:rsidP="003E3101">
            <w:pPr>
              <w:widowControl w:val="0"/>
              <w:spacing w:line="276" w:lineRule="auto"/>
              <w:ind w:left="-72"/>
              <w:jc w:val="center"/>
            </w:pPr>
            <w:r w:rsidRPr="00890835">
              <w:t>AT</w:t>
            </w:r>
          </w:p>
        </w:tc>
        <w:tc>
          <w:tcPr>
            <w:tcW w:w="2268" w:type="dxa"/>
            <w:tcBorders>
              <w:top w:val="single" w:sz="6" w:space="0" w:color="auto"/>
              <w:left w:val="single" w:sz="6" w:space="0" w:color="auto"/>
              <w:bottom w:val="single" w:sz="6" w:space="0" w:color="auto"/>
              <w:right w:val="single" w:sz="6" w:space="0" w:color="auto"/>
            </w:tcBorders>
          </w:tcPr>
          <w:p w14:paraId="0F70AEB9" w14:textId="77777777" w:rsidR="00530451" w:rsidRPr="00890835" w:rsidRDefault="00530451" w:rsidP="003E3101">
            <w:pPr>
              <w:widowControl w:val="0"/>
              <w:tabs>
                <w:tab w:val="left" w:pos="-426"/>
              </w:tabs>
              <w:autoSpaceDE w:val="0"/>
              <w:autoSpaceDN w:val="0"/>
              <w:adjustRightInd w:val="0"/>
              <w:spacing w:line="276" w:lineRule="auto"/>
              <w:ind w:left="67" w:right="284" w:hanging="67"/>
            </w:pPr>
            <w:r w:rsidRPr="00890835">
              <w:rPr>
                <w:lang w:val="af-ZA"/>
              </w:rPr>
              <w:t xml:space="preserve"> 1) před setím </w:t>
            </w:r>
          </w:p>
        </w:tc>
        <w:tc>
          <w:tcPr>
            <w:tcW w:w="1984" w:type="dxa"/>
            <w:tcBorders>
              <w:top w:val="single" w:sz="6" w:space="0" w:color="auto"/>
              <w:left w:val="single" w:sz="6" w:space="0" w:color="auto"/>
              <w:bottom w:val="single" w:sz="6" w:space="0" w:color="auto"/>
              <w:right w:val="single" w:sz="6" w:space="0" w:color="auto"/>
            </w:tcBorders>
          </w:tcPr>
          <w:p w14:paraId="70EBAA2C" w14:textId="77777777" w:rsidR="00530451" w:rsidRPr="00890835" w:rsidRDefault="00530451" w:rsidP="003E3101">
            <w:pPr>
              <w:widowControl w:val="0"/>
              <w:tabs>
                <w:tab w:val="left" w:pos="-426"/>
              </w:tabs>
              <w:autoSpaceDE w:val="0"/>
              <w:autoSpaceDN w:val="0"/>
              <w:adjustRightInd w:val="0"/>
              <w:spacing w:line="276" w:lineRule="auto"/>
              <w:ind w:right="284"/>
            </w:pPr>
          </w:p>
        </w:tc>
      </w:tr>
      <w:tr w:rsidR="00530451" w:rsidRPr="00890835" w14:paraId="7DCA0092" w14:textId="77777777" w:rsidTr="003E3101">
        <w:tc>
          <w:tcPr>
            <w:tcW w:w="1985" w:type="dxa"/>
            <w:tcBorders>
              <w:top w:val="single" w:sz="6" w:space="0" w:color="auto"/>
              <w:left w:val="single" w:sz="6" w:space="0" w:color="auto"/>
              <w:bottom w:val="single" w:sz="6" w:space="0" w:color="auto"/>
              <w:right w:val="single" w:sz="6" w:space="0" w:color="auto"/>
            </w:tcBorders>
          </w:tcPr>
          <w:p w14:paraId="5504D87E"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polní plodiny mimo řepky olejky</w:t>
            </w:r>
          </w:p>
        </w:tc>
        <w:tc>
          <w:tcPr>
            <w:tcW w:w="1701" w:type="dxa"/>
            <w:tcBorders>
              <w:top w:val="single" w:sz="6" w:space="0" w:color="auto"/>
              <w:left w:val="single" w:sz="6" w:space="0" w:color="auto"/>
              <w:bottom w:val="single" w:sz="6" w:space="0" w:color="auto"/>
              <w:right w:val="single" w:sz="6" w:space="0" w:color="auto"/>
            </w:tcBorders>
          </w:tcPr>
          <w:p w14:paraId="35F23509"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plevele</w:t>
            </w:r>
          </w:p>
        </w:tc>
        <w:tc>
          <w:tcPr>
            <w:tcW w:w="1276" w:type="dxa"/>
            <w:tcBorders>
              <w:top w:val="single" w:sz="6" w:space="0" w:color="auto"/>
              <w:left w:val="single" w:sz="6" w:space="0" w:color="auto"/>
              <w:bottom w:val="single" w:sz="6" w:space="0" w:color="auto"/>
              <w:right w:val="single" w:sz="6" w:space="0" w:color="auto"/>
            </w:tcBorders>
          </w:tcPr>
          <w:p w14:paraId="27E97D40"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3 l/ha</w:t>
            </w:r>
          </w:p>
        </w:tc>
        <w:tc>
          <w:tcPr>
            <w:tcW w:w="567" w:type="dxa"/>
            <w:tcBorders>
              <w:top w:val="single" w:sz="6" w:space="0" w:color="auto"/>
              <w:left w:val="single" w:sz="6" w:space="0" w:color="auto"/>
              <w:bottom w:val="single" w:sz="6" w:space="0" w:color="auto"/>
              <w:right w:val="single" w:sz="6" w:space="0" w:color="auto"/>
            </w:tcBorders>
          </w:tcPr>
          <w:p w14:paraId="4376D811" w14:textId="77777777" w:rsidR="00530451" w:rsidRPr="00890835" w:rsidRDefault="00530451" w:rsidP="003E3101">
            <w:pPr>
              <w:widowControl w:val="0"/>
              <w:spacing w:line="276" w:lineRule="auto"/>
              <w:ind w:left="-72"/>
              <w:jc w:val="center"/>
            </w:pPr>
            <w:r w:rsidRPr="00890835">
              <w:t>AT</w:t>
            </w:r>
          </w:p>
        </w:tc>
        <w:tc>
          <w:tcPr>
            <w:tcW w:w="2268" w:type="dxa"/>
            <w:tcBorders>
              <w:top w:val="single" w:sz="6" w:space="0" w:color="auto"/>
              <w:left w:val="single" w:sz="6" w:space="0" w:color="auto"/>
              <w:bottom w:val="single" w:sz="6" w:space="0" w:color="auto"/>
              <w:right w:val="single" w:sz="6" w:space="0" w:color="auto"/>
            </w:tcBorders>
          </w:tcPr>
          <w:p w14:paraId="414BD985" w14:textId="77777777" w:rsidR="00530451" w:rsidRPr="00890835" w:rsidRDefault="00530451" w:rsidP="003E3101">
            <w:pPr>
              <w:widowControl w:val="0"/>
              <w:tabs>
                <w:tab w:val="left" w:pos="-426"/>
              </w:tabs>
              <w:autoSpaceDE w:val="0"/>
              <w:autoSpaceDN w:val="0"/>
              <w:adjustRightInd w:val="0"/>
              <w:spacing w:line="276" w:lineRule="auto"/>
              <w:ind w:left="67" w:right="284" w:hanging="67"/>
            </w:pPr>
            <w:r w:rsidRPr="00890835">
              <w:rPr>
                <w:lang w:val="af-ZA"/>
              </w:rPr>
              <w:t xml:space="preserve"> 1) preemergentně </w:t>
            </w:r>
          </w:p>
        </w:tc>
        <w:tc>
          <w:tcPr>
            <w:tcW w:w="1984" w:type="dxa"/>
            <w:tcBorders>
              <w:top w:val="single" w:sz="6" w:space="0" w:color="auto"/>
              <w:left w:val="single" w:sz="6" w:space="0" w:color="auto"/>
              <w:bottom w:val="single" w:sz="6" w:space="0" w:color="auto"/>
              <w:right w:val="single" w:sz="6" w:space="0" w:color="auto"/>
            </w:tcBorders>
          </w:tcPr>
          <w:p w14:paraId="15E498E3" w14:textId="77777777" w:rsidR="00530451" w:rsidRPr="00890835" w:rsidRDefault="00530451" w:rsidP="003E3101">
            <w:pPr>
              <w:widowControl w:val="0"/>
              <w:tabs>
                <w:tab w:val="left" w:pos="-426"/>
              </w:tabs>
              <w:autoSpaceDE w:val="0"/>
              <w:autoSpaceDN w:val="0"/>
              <w:adjustRightInd w:val="0"/>
              <w:spacing w:line="276" w:lineRule="auto"/>
              <w:ind w:right="284"/>
            </w:pPr>
          </w:p>
        </w:tc>
      </w:tr>
      <w:tr w:rsidR="00530451" w:rsidRPr="00890835" w14:paraId="13EA99FF" w14:textId="77777777" w:rsidTr="003E3101">
        <w:tc>
          <w:tcPr>
            <w:tcW w:w="1985" w:type="dxa"/>
            <w:tcBorders>
              <w:top w:val="single" w:sz="6" w:space="0" w:color="auto"/>
              <w:left w:val="single" w:sz="6" w:space="0" w:color="auto"/>
              <w:bottom w:val="single" w:sz="6" w:space="0" w:color="auto"/>
              <w:right w:val="single" w:sz="6" w:space="0" w:color="auto"/>
            </w:tcBorders>
          </w:tcPr>
          <w:p w14:paraId="4984E583"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orná půda</w:t>
            </w:r>
          </w:p>
        </w:tc>
        <w:tc>
          <w:tcPr>
            <w:tcW w:w="1701" w:type="dxa"/>
            <w:tcBorders>
              <w:top w:val="single" w:sz="6" w:space="0" w:color="auto"/>
              <w:left w:val="single" w:sz="6" w:space="0" w:color="auto"/>
              <w:bottom w:val="single" w:sz="6" w:space="0" w:color="auto"/>
              <w:right w:val="single" w:sz="6" w:space="0" w:color="auto"/>
            </w:tcBorders>
          </w:tcPr>
          <w:p w14:paraId="0A65B1D4"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pýr plazivý, plevele</w:t>
            </w:r>
          </w:p>
        </w:tc>
        <w:tc>
          <w:tcPr>
            <w:tcW w:w="1276" w:type="dxa"/>
            <w:tcBorders>
              <w:top w:val="single" w:sz="6" w:space="0" w:color="auto"/>
              <w:left w:val="single" w:sz="6" w:space="0" w:color="auto"/>
              <w:bottom w:val="single" w:sz="6" w:space="0" w:color="auto"/>
              <w:right w:val="single" w:sz="6" w:space="0" w:color="auto"/>
            </w:tcBorders>
          </w:tcPr>
          <w:p w14:paraId="7A63C051" w14:textId="77777777" w:rsidR="00530451" w:rsidRPr="00890835" w:rsidRDefault="00530451" w:rsidP="003E3101">
            <w:pPr>
              <w:widowControl w:val="0"/>
              <w:autoSpaceDE w:val="0"/>
              <w:autoSpaceDN w:val="0"/>
              <w:adjustRightInd w:val="0"/>
              <w:spacing w:line="276" w:lineRule="auto"/>
              <w:ind w:right="70"/>
            </w:pPr>
            <w:r w:rsidRPr="00890835">
              <w:rPr>
                <w:lang w:val="af-ZA"/>
              </w:rPr>
              <w:t>4 l/ha</w:t>
            </w:r>
          </w:p>
        </w:tc>
        <w:tc>
          <w:tcPr>
            <w:tcW w:w="567" w:type="dxa"/>
            <w:tcBorders>
              <w:top w:val="single" w:sz="6" w:space="0" w:color="auto"/>
              <w:left w:val="single" w:sz="6" w:space="0" w:color="auto"/>
              <w:bottom w:val="single" w:sz="6" w:space="0" w:color="auto"/>
              <w:right w:val="single" w:sz="6" w:space="0" w:color="auto"/>
            </w:tcBorders>
          </w:tcPr>
          <w:p w14:paraId="5FD5ED5E" w14:textId="77777777" w:rsidR="00530451" w:rsidRPr="00890835" w:rsidRDefault="00530451" w:rsidP="003E3101">
            <w:pPr>
              <w:widowControl w:val="0"/>
              <w:spacing w:line="276" w:lineRule="auto"/>
              <w:ind w:left="-72"/>
              <w:jc w:val="center"/>
            </w:pPr>
            <w:r w:rsidRPr="00890835">
              <w:t>AT</w:t>
            </w:r>
          </w:p>
        </w:tc>
        <w:tc>
          <w:tcPr>
            <w:tcW w:w="2268" w:type="dxa"/>
            <w:tcBorders>
              <w:top w:val="single" w:sz="6" w:space="0" w:color="auto"/>
              <w:left w:val="single" w:sz="6" w:space="0" w:color="auto"/>
              <w:bottom w:val="single" w:sz="6" w:space="0" w:color="auto"/>
              <w:right w:val="single" w:sz="6" w:space="0" w:color="auto"/>
            </w:tcBorders>
          </w:tcPr>
          <w:p w14:paraId="2D00186D" w14:textId="77777777" w:rsidR="00530451" w:rsidRPr="00890835" w:rsidRDefault="00530451" w:rsidP="003E3101">
            <w:pPr>
              <w:widowControl w:val="0"/>
              <w:tabs>
                <w:tab w:val="left" w:pos="-426"/>
              </w:tabs>
              <w:autoSpaceDE w:val="0"/>
              <w:autoSpaceDN w:val="0"/>
              <w:adjustRightInd w:val="0"/>
              <w:spacing w:line="276" w:lineRule="auto"/>
              <w:ind w:left="67" w:right="284" w:hanging="67"/>
            </w:pPr>
            <w:r w:rsidRPr="00890835">
              <w:rPr>
                <w:lang w:val="af-ZA"/>
              </w:rPr>
              <w:t xml:space="preserve">1) po sklizni </w:t>
            </w:r>
          </w:p>
        </w:tc>
        <w:tc>
          <w:tcPr>
            <w:tcW w:w="1984" w:type="dxa"/>
            <w:tcBorders>
              <w:top w:val="single" w:sz="6" w:space="0" w:color="auto"/>
              <w:left w:val="single" w:sz="6" w:space="0" w:color="auto"/>
              <w:bottom w:val="single" w:sz="6" w:space="0" w:color="auto"/>
              <w:right w:val="single" w:sz="6" w:space="0" w:color="auto"/>
            </w:tcBorders>
          </w:tcPr>
          <w:p w14:paraId="77B5C8F0" w14:textId="77777777" w:rsidR="00530451" w:rsidRPr="00890835" w:rsidRDefault="00530451" w:rsidP="003E3101">
            <w:pPr>
              <w:widowControl w:val="0"/>
              <w:tabs>
                <w:tab w:val="left" w:pos="1497"/>
              </w:tabs>
              <w:autoSpaceDE w:val="0"/>
              <w:autoSpaceDN w:val="0"/>
              <w:adjustRightInd w:val="0"/>
              <w:spacing w:line="276" w:lineRule="auto"/>
              <w:ind w:right="284"/>
            </w:pPr>
          </w:p>
        </w:tc>
      </w:tr>
      <w:tr w:rsidR="00530451" w:rsidRPr="00890835" w14:paraId="5011B78E" w14:textId="77777777" w:rsidTr="003E3101">
        <w:tc>
          <w:tcPr>
            <w:tcW w:w="1985" w:type="dxa"/>
            <w:tcBorders>
              <w:top w:val="single" w:sz="6" w:space="0" w:color="auto"/>
              <w:left w:val="single" w:sz="6" w:space="0" w:color="auto"/>
              <w:bottom w:val="single" w:sz="6" w:space="0" w:color="auto"/>
              <w:right w:val="single" w:sz="6" w:space="0" w:color="auto"/>
            </w:tcBorders>
          </w:tcPr>
          <w:p w14:paraId="2A229A63"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jehličnany, listnaté dřeviny</w:t>
            </w:r>
          </w:p>
        </w:tc>
        <w:tc>
          <w:tcPr>
            <w:tcW w:w="1701" w:type="dxa"/>
            <w:tcBorders>
              <w:top w:val="single" w:sz="6" w:space="0" w:color="auto"/>
              <w:left w:val="single" w:sz="6" w:space="0" w:color="auto"/>
              <w:bottom w:val="single" w:sz="6" w:space="0" w:color="auto"/>
              <w:right w:val="single" w:sz="6" w:space="0" w:color="auto"/>
            </w:tcBorders>
          </w:tcPr>
          <w:p w14:paraId="0C899E23"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buřeň</w:t>
            </w:r>
          </w:p>
        </w:tc>
        <w:tc>
          <w:tcPr>
            <w:tcW w:w="1276" w:type="dxa"/>
            <w:tcBorders>
              <w:top w:val="single" w:sz="6" w:space="0" w:color="auto"/>
              <w:left w:val="single" w:sz="6" w:space="0" w:color="auto"/>
              <w:bottom w:val="single" w:sz="6" w:space="0" w:color="auto"/>
              <w:right w:val="single" w:sz="6" w:space="0" w:color="auto"/>
            </w:tcBorders>
          </w:tcPr>
          <w:p w14:paraId="168453D9"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3 l/ha</w:t>
            </w:r>
          </w:p>
        </w:tc>
        <w:tc>
          <w:tcPr>
            <w:tcW w:w="567" w:type="dxa"/>
            <w:tcBorders>
              <w:top w:val="single" w:sz="6" w:space="0" w:color="auto"/>
              <w:left w:val="single" w:sz="6" w:space="0" w:color="auto"/>
              <w:bottom w:val="single" w:sz="6" w:space="0" w:color="auto"/>
              <w:right w:val="single" w:sz="6" w:space="0" w:color="auto"/>
            </w:tcBorders>
          </w:tcPr>
          <w:p w14:paraId="6D9168F9" w14:textId="77777777" w:rsidR="00530451" w:rsidRPr="00890835" w:rsidRDefault="00530451" w:rsidP="003E3101">
            <w:pPr>
              <w:widowControl w:val="0"/>
              <w:spacing w:line="276" w:lineRule="auto"/>
              <w:ind w:left="-72"/>
              <w:jc w:val="center"/>
            </w:pPr>
            <w:r w:rsidRPr="00890835">
              <w:t>-</w:t>
            </w:r>
          </w:p>
        </w:tc>
        <w:tc>
          <w:tcPr>
            <w:tcW w:w="2268" w:type="dxa"/>
            <w:tcBorders>
              <w:top w:val="single" w:sz="6" w:space="0" w:color="auto"/>
              <w:left w:val="single" w:sz="6" w:space="0" w:color="auto"/>
              <w:bottom w:val="single" w:sz="6" w:space="0" w:color="auto"/>
              <w:right w:val="single" w:sz="6" w:space="0" w:color="auto"/>
            </w:tcBorders>
          </w:tcPr>
          <w:p w14:paraId="7E74FAAF" w14:textId="77777777" w:rsidR="00530451" w:rsidRPr="00890835" w:rsidRDefault="00530451" w:rsidP="003E3101">
            <w:pPr>
              <w:widowControl w:val="0"/>
              <w:tabs>
                <w:tab w:val="left" w:pos="-426"/>
              </w:tabs>
              <w:autoSpaceDE w:val="0"/>
              <w:autoSpaceDN w:val="0"/>
              <w:adjustRightInd w:val="0"/>
              <w:spacing w:line="276" w:lineRule="auto"/>
              <w:ind w:left="67" w:right="284" w:hanging="67"/>
            </w:pPr>
            <w:r w:rsidRPr="00890835">
              <w:rPr>
                <w:lang w:val="af-ZA"/>
              </w:rPr>
              <w:t xml:space="preserve">1) od: května, do: června </w:t>
            </w:r>
          </w:p>
        </w:tc>
        <w:tc>
          <w:tcPr>
            <w:tcW w:w="1984" w:type="dxa"/>
            <w:tcBorders>
              <w:top w:val="single" w:sz="6" w:space="0" w:color="auto"/>
              <w:left w:val="single" w:sz="6" w:space="0" w:color="auto"/>
              <w:bottom w:val="single" w:sz="6" w:space="0" w:color="auto"/>
              <w:right w:val="single" w:sz="6" w:space="0" w:color="auto"/>
            </w:tcBorders>
          </w:tcPr>
          <w:p w14:paraId="68C210DF" w14:textId="77777777" w:rsidR="00530451" w:rsidRPr="00890835" w:rsidRDefault="00530451" w:rsidP="003E3101">
            <w:pPr>
              <w:widowControl w:val="0"/>
              <w:tabs>
                <w:tab w:val="left" w:pos="-426"/>
              </w:tabs>
              <w:autoSpaceDE w:val="0"/>
              <w:autoSpaceDN w:val="0"/>
              <w:adjustRightInd w:val="0"/>
              <w:spacing w:line="276" w:lineRule="auto"/>
              <w:ind w:right="284"/>
              <w:rPr>
                <w:lang w:val="af-ZA"/>
              </w:rPr>
            </w:pPr>
            <w:r w:rsidRPr="00890835">
              <w:rPr>
                <w:lang w:val="af-ZA"/>
              </w:rPr>
              <w:t xml:space="preserve">4) aplikace s kryty </w:t>
            </w:r>
          </w:p>
          <w:p w14:paraId="780E1A3E"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5) školky</w:t>
            </w:r>
          </w:p>
        </w:tc>
      </w:tr>
      <w:tr w:rsidR="00530451" w:rsidRPr="00890835" w14:paraId="1CFE3A35" w14:textId="77777777" w:rsidTr="003E3101">
        <w:tc>
          <w:tcPr>
            <w:tcW w:w="1985" w:type="dxa"/>
            <w:tcBorders>
              <w:top w:val="single" w:sz="6" w:space="0" w:color="auto"/>
              <w:left w:val="single" w:sz="6" w:space="0" w:color="auto"/>
              <w:bottom w:val="single" w:sz="6" w:space="0" w:color="auto"/>
              <w:right w:val="single" w:sz="6" w:space="0" w:color="auto"/>
            </w:tcBorders>
          </w:tcPr>
          <w:p w14:paraId="52BBA651"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 xml:space="preserve">jehličnany </w:t>
            </w:r>
            <w:r w:rsidRPr="00890835">
              <w:rPr>
                <w:lang w:val="af-ZA"/>
              </w:rPr>
              <w:lastRenderedPageBreak/>
              <w:t>mimo douglasky a modřínu, listnaté dřeviny</w:t>
            </w:r>
          </w:p>
        </w:tc>
        <w:tc>
          <w:tcPr>
            <w:tcW w:w="1701" w:type="dxa"/>
            <w:tcBorders>
              <w:top w:val="single" w:sz="6" w:space="0" w:color="auto"/>
              <w:left w:val="single" w:sz="6" w:space="0" w:color="auto"/>
              <w:bottom w:val="single" w:sz="6" w:space="0" w:color="auto"/>
              <w:right w:val="single" w:sz="6" w:space="0" w:color="auto"/>
            </w:tcBorders>
          </w:tcPr>
          <w:p w14:paraId="03E84234"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lastRenderedPageBreak/>
              <w:t>buřeň</w:t>
            </w:r>
          </w:p>
        </w:tc>
        <w:tc>
          <w:tcPr>
            <w:tcW w:w="1276" w:type="dxa"/>
            <w:tcBorders>
              <w:top w:val="single" w:sz="6" w:space="0" w:color="auto"/>
              <w:left w:val="single" w:sz="6" w:space="0" w:color="auto"/>
              <w:bottom w:val="single" w:sz="6" w:space="0" w:color="auto"/>
              <w:right w:val="single" w:sz="6" w:space="0" w:color="auto"/>
            </w:tcBorders>
          </w:tcPr>
          <w:p w14:paraId="00407107"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3 l/ha</w:t>
            </w:r>
          </w:p>
        </w:tc>
        <w:tc>
          <w:tcPr>
            <w:tcW w:w="567" w:type="dxa"/>
            <w:tcBorders>
              <w:top w:val="single" w:sz="6" w:space="0" w:color="auto"/>
              <w:left w:val="single" w:sz="6" w:space="0" w:color="auto"/>
              <w:bottom w:val="single" w:sz="6" w:space="0" w:color="auto"/>
              <w:right w:val="single" w:sz="6" w:space="0" w:color="auto"/>
            </w:tcBorders>
          </w:tcPr>
          <w:p w14:paraId="433CCC7F" w14:textId="77777777" w:rsidR="00530451" w:rsidRPr="00890835" w:rsidRDefault="00530451" w:rsidP="003E3101">
            <w:pPr>
              <w:widowControl w:val="0"/>
              <w:spacing w:line="276" w:lineRule="auto"/>
              <w:ind w:left="-72"/>
              <w:jc w:val="center"/>
            </w:pPr>
            <w:r w:rsidRPr="00890835">
              <w:t>-</w:t>
            </w:r>
          </w:p>
        </w:tc>
        <w:tc>
          <w:tcPr>
            <w:tcW w:w="2268" w:type="dxa"/>
            <w:tcBorders>
              <w:top w:val="single" w:sz="6" w:space="0" w:color="auto"/>
              <w:left w:val="single" w:sz="6" w:space="0" w:color="auto"/>
              <w:bottom w:val="single" w:sz="6" w:space="0" w:color="auto"/>
              <w:right w:val="single" w:sz="6" w:space="0" w:color="auto"/>
            </w:tcBorders>
          </w:tcPr>
          <w:p w14:paraId="0E7DEB66" w14:textId="77777777" w:rsidR="00530451" w:rsidRPr="00890835" w:rsidRDefault="00530451" w:rsidP="003E3101">
            <w:pPr>
              <w:widowControl w:val="0"/>
              <w:tabs>
                <w:tab w:val="left" w:pos="-426"/>
              </w:tabs>
              <w:autoSpaceDE w:val="0"/>
              <w:autoSpaceDN w:val="0"/>
              <w:adjustRightInd w:val="0"/>
              <w:spacing w:line="276" w:lineRule="auto"/>
              <w:ind w:left="218" w:right="284" w:hanging="218"/>
            </w:pPr>
            <w:r w:rsidRPr="00890835">
              <w:rPr>
                <w:lang w:val="af-ZA"/>
              </w:rPr>
              <w:t xml:space="preserve">1) od: září, do: </w:t>
            </w:r>
            <w:r w:rsidRPr="00890835">
              <w:rPr>
                <w:lang w:val="af-ZA"/>
              </w:rPr>
              <w:lastRenderedPageBreak/>
              <w:t xml:space="preserve">listopadu </w:t>
            </w:r>
          </w:p>
        </w:tc>
        <w:tc>
          <w:tcPr>
            <w:tcW w:w="1984" w:type="dxa"/>
            <w:tcBorders>
              <w:top w:val="single" w:sz="6" w:space="0" w:color="auto"/>
              <w:left w:val="single" w:sz="6" w:space="0" w:color="auto"/>
              <w:bottom w:val="single" w:sz="6" w:space="0" w:color="auto"/>
              <w:right w:val="single" w:sz="6" w:space="0" w:color="auto"/>
            </w:tcBorders>
          </w:tcPr>
          <w:p w14:paraId="0FBC5FF4" w14:textId="77777777" w:rsidR="00530451" w:rsidRPr="00890835" w:rsidRDefault="00530451" w:rsidP="003E3101">
            <w:pPr>
              <w:widowControl w:val="0"/>
              <w:tabs>
                <w:tab w:val="left" w:pos="-426"/>
              </w:tabs>
              <w:autoSpaceDE w:val="0"/>
              <w:autoSpaceDN w:val="0"/>
              <w:adjustRightInd w:val="0"/>
              <w:spacing w:line="276" w:lineRule="auto"/>
              <w:ind w:right="284"/>
              <w:rPr>
                <w:lang w:val="af-ZA"/>
              </w:rPr>
            </w:pPr>
            <w:r w:rsidRPr="00890835">
              <w:rPr>
                <w:lang w:val="af-ZA"/>
              </w:rPr>
              <w:lastRenderedPageBreak/>
              <w:t xml:space="preserve">4) aplikace s </w:t>
            </w:r>
            <w:r w:rsidRPr="00890835">
              <w:rPr>
                <w:lang w:val="af-ZA"/>
              </w:rPr>
              <w:lastRenderedPageBreak/>
              <w:t xml:space="preserve">kryty </w:t>
            </w:r>
          </w:p>
          <w:p w14:paraId="48B9DA73"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5) školky</w:t>
            </w:r>
          </w:p>
        </w:tc>
      </w:tr>
      <w:tr w:rsidR="00530451" w:rsidRPr="00890835" w14:paraId="53EFE621" w14:textId="77777777" w:rsidTr="003E3101">
        <w:tc>
          <w:tcPr>
            <w:tcW w:w="1985" w:type="dxa"/>
            <w:tcBorders>
              <w:top w:val="single" w:sz="6" w:space="0" w:color="auto"/>
              <w:left w:val="single" w:sz="6" w:space="0" w:color="auto"/>
              <w:bottom w:val="single" w:sz="6" w:space="0" w:color="auto"/>
              <w:right w:val="single" w:sz="6" w:space="0" w:color="auto"/>
            </w:tcBorders>
          </w:tcPr>
          <w:p w14:paraId="600BC138"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lastRenderedPageBreak/>
              <w:t>jehličnany, listnaté dřeviny</w:t>
            </w:r>
          </w:p>
        </w:tc>
        <w:tc>
          <w:tcPr>
            <w:tcW w:w="1701" w:type="dxa"/>
            <w:tcBorders>
              <w:top w:val="single" w:sz="6" w:space="0" w:color="auto"/>
              <w:left w:val="single" w:sz="6" w:space="0" w:color="auto"/>
              <w:bottom w:val="single" w:sz="6" w:space="0" w:color="auto"/>
              <w:right w:val="single" w:sz="6" w:space="0" w:color="auto"/>
            </w:tcBorders>
          </w:tcPr>
          <w:p w14:paraId="3E006380"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buřeň</w:t>
            </w:r>
          </w:p>
        </w:tc>
        <w:tc>
          <w:tcPr>
            <w:tcW w:w="1276" w:type="dxa"/>
            <w:tcBorders>
              <w:top w:val="single" w:sz="6" w:space="0" w:color="auto"/>
              <w:left w:val="single" w:sz="6" w:space="0" w:color="auto"/>
              <w:bottom w:val="single" w:sz="6" w:space="0" w:color="auto"/>
              <w:right w:val="single" w:sz="6" w:space="0" w:color="auto"/>
            </w:tcBorders>
          </w:tcPr>
          <w:p w14:paraId="2FF5FD64"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4 l/ha</w:t>
            </w:r>
          </w:p>
        </w:tc>
        <w:tc>
          <w:tcPr>
            <w:tcW w:w="567" w:type="dxa"/>
            <w:tcBorders>
              <w:top w:val="single" w:sz="6" w:space="0" w:color="auto"/>
              <w:left w:val="single" w:sz="6" w:space="0" w:color="auto"/>
              <w:bottom w:val="single" w:sz="6" w:space="0" w:color="auto"/>
              <w:right w:val="single" w:sz="6" w:space="0" w:color="auto"/>
            </w:tcBorders>
          </w:tcPr>
          <w:p w14:paraId="0B06C1A5" w14:textId="77777777" w:rsidR="00530451" w:rsidRPr="00890835" w:rsidRDefault="00530451" w:rsidP="003E3101">
            <w:pPr>
              <w:widowControl w:val="0"/>
              <w:spacing w:line="276" w:lineRule="auto"/>
              <w:ind w:left="-72"/>
              <w:jc w:val="center"/>
            </w:pPr>
            <w:r w:rsidRPr="00890835">
              <w:t>-</w:t>
            </w:r>
          </w:p>
        </w:tc>
        <w:tc>
          <w:tcPr>
            <w:tcW w:w="2268" w:type="dxa"/>
            <w:tcBorders>
              <w:top w:val="single" w:sz="6" w:space="0" w:color="auto"/>
              <w:left w:val="single" w:sz="6" w:space="0" w:color="auto"/>
              <w:bottom w:val="single" w:sz="6" w:space="0" w:color="auto"/>
              <w:right w:val="single" w:sz="6" w:space="0" w:color="auto"/>
            </w:tcBorders>
          </w:tcPr>
          <w:p w14:paraId="1D3F8207" w14:textId="77777777" w:rsidR="00530451" w:rsidRPr="00890835" w:rsidRDefault="00530451" w:rsidP="003E3101">
            <w:pPr>
              <w:widowControl w:val="0"/>
              <w:tabs>
                <w:tab w:val="left" w:pos="-426"/>
              </w:tabs>
              <w:autoSpaceDE w:val="0"/>
              <w:autoSpaceDN w:val="0"/>
              <w:adjustRightInd w:val="0"/>
              <w:spacing w:line="276" w:lineRule="auto"/>
              <w:ind w:left="218" w:right="284" w:hanging="218"/>
            </w:pPr>
            <w:r w:rsidRPr="00890835">
              <w:rPr>
                <w:lang w:val="af-ZA"/>
              </w:rPr>
              <w:t xml:space="preserve">1) plochy před výsadbou nebo kultury, od: srpna, do: září </w:t>
            </w:r>
          </w:p>
        </w:tc>
        <w:tc>
          <w:tcPr>
            <w:tcW w:w="1984" w:type="dxa"/>
            <w:tcBorders>
              <w:top w:val="single" w:sz="6" w:space="0" w:color="auto"/>
              <w:left w:val="single" w:sz="6" w:space="0" w:color="auto"/>
              <w:bottom w:val="single" w:sz="6" w:space="0" w:color="auto"/>
              <w:right w:val="single" w:sz="6" w:space="0" w:color="auto"/>
            </w:tcBorders>
          </w:tcPr>
          <w:p w14:paraId="286C0B07" w14:textId="77777777" w:rsidR="00530451" w:rsidRPr="00890835" w:rsidRDefault="00530451" w:rsidP="003E3101">
            <w:pPr>
              <w:widowControl w:val="0"/>
              <w:tabs>
                <w:tab w:val="left" w:pos="-426"/>
              </w:tabs>
              <w:autoSpaceDE w:val="0"/>
              <w:autoSpaceDN w:val="0"/>
              <w:adjustRightInd w:val="0"/>
              <w:spacing w:line="276" w:lineRule="auto"/>
              <w:ind w:right="284"/>
            </w:pPr>
          </w:p>
        </w:tc>
      </w:tr>
      <w:tr w:rsidR="00530451" w:rsidRPr="00890835" w14:paraId="1603FDAE" w14:textId="77777777" w:rsidTr="003E3101">
        <w:tc>
          <w:tcPr>
            <w:tcW w:w="1985" w:type="dxa"/>
            <w:tcBorders>
              <w:top w:val="single" w:sz="6" w:space="0" w:color="auto"/>
              <w:left w:val="single" w:sz="6" w:space="0" w:color="auto"/>
              <w:bottom w:val="single" w:sz="6" w:space="0" w:color="auto"/>
              <w:right w:val="single" w:sz="6" w:space="0" w:color="auto"/>
            </w:tcBorders>
          </w:tcPr>
          <w:p w14:paraId="355C70FB"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louky a pastviny</w:t>
            </w:r>
          </w:p>
        </w:tc>
        <w:tc>
          <w:tcPr>
            <w:tcW w:w="1701" w:type="dxa"/>
            <w:tcBorders>
              <w:top w:val="single" w:sz="6" w:space="0" w:color="auto"/>
              <w:left w:val="single" w:sz="6" w:space="0" w:color="auto"/>
              <w:bottom w:val="single" w:sz="6" w:space="0" w:color="auto"/>
              <w:right w:val="single" w:sz="6" w:space="0" w:color="auto"/>
            </w:tcBorders>
          </w:tcPr>
          <w:p w14:paraId="366723BA"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obnova TTP</w:t>
            </w:r>
          </w:p>
        </w:tc>
        <w:tc>
          <w:tcPr>
            <w:tcW w:w="1276" w:type="dxa"/>
            <w:tcBorders>
              <w:top w:val="single" w:sz="6" w:space="0" w:color="auto"/>
              <w:left w:val="single" w:sz="6" w:space="0" w:color="auto"/>
              <w:bottom w:val="single" w:sz="6" w:space="0" w:color="auto"/>
              <w:right w:val="single" w:sz="6" w:space="0" w:color="auto"/>
            </w:tcBorders>
          </w:tcPr>
          <w:p w14:paraId="2DD2688B"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4 l/ha</w:t>
            </w:r>
          </w:p>
        </w:tc>
        <w:tc>
          <w:tcPr>
            <w:tcW w:w="567" w:type="dxa"/>
            <w:tcBorders>
              <w:top w:val="single" w:sz="6" w:space="0" w:color="auto"/>
              <w:left w:val="single" w:sz="6" w:space="0" w:color="auto"/>
              <w:bottom w:val="single" w:sz="6" w:space="0" w:color="auto"/>
              <w:right w:val="single" w:sz="6" w:space="0" w:color="auto"/>
            </w:tcBorders>
          </w:tcPr>
          <w:p w14:paraId="7C016B64" w14:textId="77777777" w:rsidR="00530451" w:rsidRPr="00890835" w:rsidRDefault="00530451" w:rsidP="003E3101">
            <w:pPr>
              <w:widowControl w:val="0"/>
              <w:spacing w:line="276" w:lineRule="auto"/>
              <w:ind w:left="-72"/>
              <w:jc w:val="center"/>
            </w:pPr>
            <w:r w:rsidRPr="00890835">
              <w:t>AT</w:t>
            </w:r>
          </w:p>
        </w:tc>
        <w:tc>
          <w:tcPr>
            <w:tcW w:w="2268" w:type="dxa"/>
            <w:tcBorders>
              <w:top w:val="single" w:sz="6" w:space="0" w:color="auto"/>
              <w:left w:val="single" w:sz="6" w:space="0" w:color="auto"/>
              <w:bottom w:val="single" w:sz="6" w:space="0" w:color="auto"/>
              <w:right w:val="single" w:sz="6" w:space="0" w:color="auto"/>
            </w:tcBorders>
          </w:tcPr>
          <w:p w14:paraId="5D81E5CB" w14:textId="77777777" w:rsidR="00530451" w:rsidRPr="00890835" w:rsidRDefault="00530451" w:rsidP="003E3101">
            <w:pPr>
              <w:widowControl w:val="0"/>
              <w:tabs>
                <w:tab w:val="left" w:pos="-426"/>
              </w:tabs>
              <w:autoSpaceDE w:val="0"/>
              <w:autoSpaceDN w:val="0"/>
              <w:adjustRightInd w:val="0"/>
              <w:spacing w:line="276" w:lineRule="auto"/>
              <w:ind w:left="350" w:right="284" w:hanging="350"/>
            </w:pPr>
            <w:r w:rsidRPr="00890835">
              <w:rPr>
                <w:lang w:val="af-ZA"/>
              </w:rPr>
              <w:t xml:space="preserve"> </w:t>
            </w:r>
          </w:p>
        </w:tc>
        <w:tc>
          <w:tcPr>
            <w:tcW w:w="1984" w:type="dxa"/>
            <w:tcBorders>
              <w:top w:val="single" w:sz="6" w:space="0" w:color="auto"/>
              <w:left w:val="single" w:sz="6" w:space="0" w:color="auto"/>
              <w:bottom w:val="single" w:sz="6" w:space="0" w:color="auto"/>
              <w:right w:val="single" w:sz="6" w:space="0" w:color="auto"/>
            </w:tcBorders>
          </w:tcPr>
          <w:p w14:paraId="5B59905C" w14:textId="77777777" w:rsidR="00530451" w:rsidRPr="00890835" w:rsidRDefault="00530451" w:rsidP="003E3101">
            <w:pPr>
              <w:widowControl w:val="0"/>
              <w:tabs>
                <w:tab w:val="left" w:pos="-426"/>
              </w:tabs>
              <w:autoSpaceDE w:val="0"/>
              <w:autoSpaceDN w:val="0"/>
              <w:adjustRightInd w:val="0"/>
              <w:spacing w:line="276" w:lineRule="auto"/>
              <w:ind w:right="284"/>
            </w:pPr>
          </w:p>
        </w:tc>
      </w:tr>
      <w:tr w:rsidR="00530451" w:rsidRPr="00890835" w14:paraId="7E57B336" w14:textId="77777777" w:rsidTr="003E3101">
        <w:tc>
          <w:tcPr>
            <w:tcW w:w="1985" w:type="dxa"/>
            <w:tcBorders>
              <w:top w:val="single" w:sz="6" w:space="0" w:color="auto"/>
              <w:left w:val="single" w:sz="6" w:space="0" w:color="auto"/>
              <w:bottom w:val="single" w:sz="6" w:space="0" w:color="auto"/>
              <w:right w:val="single" w:sz="6" w:space="0" w:color="auto"/>
            </w:tcBorders>
          </w:tcPr>
          <w:p w14:paraId="3227B109"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louky a pastviny</w:t>
            </w:r>
          </w:p>
        </w:tc>
        <w:tc>
          <w:tcPr>
            <w:tcW w:w="1701" w:type="dxa"/>
            <w:tcBorders>
              <w:top w:val="single" w:sz="6" w:space="0" w:color="auto"/>
              <w:left w:val="single" w:sz="6" w:space="0" w:color="auto"/>
              <w:bottom w:val="single" w:sz="6" w:space="0" w:color="auto"/>
              <w:right w:val="single" w:sz="6" w:space="0" w:color="auto"/>
            </w:tcBorders>
          </w:tcPr>
          <w:p w14:paraId="37BF8248" w14:textId="77777777" w:rsidR="00530451" w:rsidRPr="00890835" w:rsidRDefault="00530451" w:rsidP="003E3101">
            <w:pPr>
              <w:widowControl w:val="0"/>
              <w:tabs>
                <w:tab w:val="left" w:pos="-426"/>
              </w:tabs>
              <w:autoSpaceDE w:val="0"/>
              <w:autoSpaceDN w:val="0"/>
              <w:adjustRightInd w:val="0"/>
              <w:spacing w:line="276" w:lineRule="auto"/>
              <w:ind w:right="284"/>
              <w:rPr>
                <w:lang w:val="de-DE"/>
              </w:rPr>
            </w:pPr>
            <w:r w:rsidRPr="00890835">
              <w:rPr>
                <w:lang w:val="af-ZA"/>
              </w:rPr>
              <w:t>šťovík, pcháč oset</w:t>
            </w:r>
          </w:p>
        </w:tc>
        <w:tc>
          <w:tcPr>
            <w:tcW w:w="1276" w:type="dxa"/>
            <w:tcBorders>
              <w:top w:val="single" w:sz="6" w:space="0" w:color="auto"/>
              <w:left w:val="single" w:sz="6" w:space="0" w:color="auto"/>
              <w:bottom w:val="single" w:sz="6" w:space="0" w:color="auto"/>
              <w:right w:val="single" w:sz="6" w:space="0" w:color="auto"/>
            </w:tcBorders>
          </w:tcPr>
          <w:p w14:paraId="48F5E018"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33 %</w:t>
            </w:r>
          </w:p>
        </w:tc>
        <w:tc>
          <w:tcPr>
            <w:tcW w:w="567" w:type="dxa"/>
            <w:tcBorders>
              <w:top w:val="single" w:sz="6" w:space="0" w:color="auto"/>
              <w:left w:val="single" w:sz="6" w:space="0" w:color="auto"/>
              <w:bottom w:val="single" w:sz="6" w:space="0" w:color="auto"/>
              <w:right w:val="single" w:sz="6" w:space="0" w:color="auto"/>
            </w:tcBorders>
          </w:tcPr>
          <w:p w14:paraId="1BA2CDB1" w14:textId="77777777" w:rsidR="00530451" w:rsidRPr="00890835" w:rsidRDefault="00530451" w:rsidP="003E3101">
            <w:pPr>
              <w:widowControl w:val="0"/>
              <w:spacing w:line="276" w:lineRule="auto"/>
              <w:ind w:left="-72"/>
              <w:jc w:val="center"/>
            </w:pPr>
            <w:r w:rsidRPr="00890835">
              <w:t>AT</w:t>
            </w:r>
          </w:p>
        </w:tc>
        <w:tc>
          <w:tcPr>
            <w:tcW w:w="2268" w:type="dxa"/>
            <w:tcBorders>
              <w:top w:val="single" w:sz="6" w:space="0" w:color="auto"/>
              <w:left w:val="single" w:sz="6" w:space="0" w:color="auto"/>
              <w:bottom w:val="single" w:sz="6" w:space="0" w:color="auto"/>
              <w:right w:val="single" w:sz="6" w:space="0" w:color="auto"/>
            </w:tcBorders>
          </w:tcPr>
          <w:p w14:paraId="4FB9B207" w14:textId="77777777" w:rsidR="00530451" w:rsidRPr="00890835" w:rsidRDefault="00530451" w:rsidP="003E3101">
            <w:pPr>
              <w:widowControl w:val="0"/>
              <w:tabs>
                <w:tab w:val="left" w:pos="-426"/>
              </w:tabs>
              <w:autoSpaceDE w:val="0"/>
              <w:autoSpaceDN w:val="0"/>
              <w:adjustRightInd w:val="0"/>
              <w:spacing w:line="276" w:lineRule="auto"/>
              <w:ind w:left="350" w:right="284" w:hanging="350"/>
            </w:pPr>
            <w:r w:rsidRPr="00890835">
              <w:rPr>
                <w:lang w:val="af-ZA"/>
              </w:rPr>
              <w:t xml:space="preserve"> </w:t>
            </w:r>
          </w:p>
        </w:tc>
        <w:tc>
          <w:tcPr>
            <w:tcW w:w="1984" w:type="dxa"/>
            <w:tcBorders>
              <w:top w:val="single" w:sz="6" w:space="0" w:color="auto"/>
              <w:left w:val="single" w:sz="6" w:space="0" w:color="auto"/>
              <w:bottom w:val="single" w:sz="6" w:space="0" w:color="auto"/>
              <w:right w:val="single" w:sz="6" w:space="0" w:color="auto"/>
            </w:tcBorders>
          </w:tcPr>
          <w:p w14:paraId="21EF8F43" w14:textId="77777777" w:rsidR="00530451" w:rsidRPr="00890835" w:rsidRDefault="00530451" w:rsidP="003E3101">
            <w:pPr>
              <w:widowControl w:val="0"/>
              <w:tabs>
                <w:tab w:val="left" w:pos="-426"/>
              </w:tabs>
              <w:autoSpaceDE w:val="0"/>
              <w:autoSpaceDN w:val="0"/>
              <w:adjustRightInd w:val="0"/>
              <w:spacing w:line="276" w:lineRule="auto"/>
              <w:ind w:right="284"/>
            </w:pPr>
          </w:p>
        </w:tc>
      </w:tr>
      <w:tr w:rsidR="00530451" w:rsidRPr="00890835" w14:paraId="29D089B5" w14:textId="77777777" w:rsidTr="003E3101">
        <w:tc>
          <w:tcPr>
            <w:tcW w:w="1985" w:type="dxa"/>
            <w:tcBorders>
              <w:top w:val="single" w:sz="6" w:space="0" w:color="auto"/>
              <w:left w:val="single" w:sz="6" w:space="0" w:color="auto"/>
              <w:bottom w:val="single" w:sz="6" w:space="0" w:color="auto"/>
              <w:right w:val="single" w:sz="6" w:space="0" w:color="auto"/>
            </w:tcBorders>
          </w:tcPr>
          <w:p w14:paraId="05830F77" w14:textId="77777777" w:rsidR="00530451" w:rsidRPr="00890835" w:rsidRDefault="00530451" w:rsidP="003E3101">
            <w:pPr>
              <w:widowControl w:val="0"/>
              <w:tabs>
                <w:tab w:val="left" w:pos="-426"/>
              </w:tabs>
              <w:autoSpaceDE w:val="0"/>
              <w:autoSpaceDN w:val="0"/>
              <w:adjustRightInd w:val="0"/>
              <w:spacing w:line="276" w:lineRule="auto"/>
              <w:ind w:right="284"/>
              <w:rPr>
                <w:lang w:val="af-ZA"/>
              </w:rPr>
            </w:pPr>
            <w:r w:rsidRPr="00890835">
              <w:rPr>
                <w:lang w:val="af-ZA"/>
              </w:rPr>
              <w:t>nezemědělská půda</w:t>
            </w:r>
          </w:p>
          <w:p w14:paraId="0FF4EAA0" w14:textId="77777777" w:rsidR="00530451" w:rsidRPr="00890835" w:rsidRDefault="00530451" w:rsidP="003E3101">
            <w:pPr>
              <w:widowControl w:val="0"/>
              <w:tabs>
                <w:tab w:val="left" w:pos="-426"/>
              </w:tabs>
              <w:autoSpaceDE w:val="0"/>
              <w:autoSpaceDN w:val="0"/>
              <w:adjustRightInd w:val="0"/>
              <w:spacing w:line="276" w:lineRule="auto"/>
              <w:ind w:right="284"/>
            </w:pPr>
          </w:p>
        </w:tc>
        <w:tc>
          <w:tcPr>
            <w:tcW w:w="1701" w:type="dxa"/>
            <w:tcBorders>
              <w:top w:val="single" w:sz="6" w:space="0" w:color="auto"/>
              <w:left w:val="single" w:sz="6" w:space="0" w:color="auto"/>
              <w:bottom w:val="single" w:sz="6" w:space="0" w:color="auto"/>
              <w:right w:val="single" w:sz="6" w:space="0" w:color="auto"/>
            </w:tcBorders>
          </w:tcPr>
          <w:p w14:paraId="41D9BDEA"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plevele</w:t>
            </w:r>
          </w:p>
        </w:tc>
        <w:tc>
          <w:tcPr>
            <w:tcW w:w="1276" w:type="dxa"/>
            <w:tcBorders>
              <w:top w:val="single" w:sz="6" w:space="0" w:color="auto"/>
              <w:left w:val="single" w:sz="6" w:space="0" w:color="auto"/>
              <w:bottom w:val="single" w:sz="6" w:space="0" w:color="auto"/>
              <w:right w:val="single" w:sz="6" w:space="0" w:color="auto"/>
            </w:tcBorders>
          </w:tcPr>
          <w:p w14:paraId="59577FEA"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4 l/ha</w:t>
            </w:r>
          </w:p>
        </w:tc>
        <w:tc>
          <w:tcPr>
            <w:tcW w:w="567" w:type="dxa"/>
            <w:tcBorders>
              <w:top w:val="single" w:sz="6" w:space="0" w:color="auto"/>
              <w:left w:val="single" w:sz="6" w:space="0" w:color="auto"/>
              <w:bottom w:val="single" w:sz="6" w:space="0" w:color="auto"/>
              <w:right w:val="single" w:sz="6" w:space="0" w:color="auto"/>
            </w:tcBorders>
          </w:tcPr>
          <w:p w14:paraId="0CD31FE8" w14:textId="77777777" w:rsidR="00530451" w:rsidRPr="00890835" w:rsidRDefault="00530451" w:rsidP="003E3101">
            <w:pPr>
              <w:widowControl w:val="0"/>
              <w:spacing w:line="276" w:lineRule="auto"/>
              <w:ind w:left="-72"/>
              <w:jc w:val="center"/>
            </w:pPr>
            <w:r w:rsidRPr="00890835">
              <w:t>-</w:t>
            </w:r>
          </w:p>
        </w:tc>
        <w:tc>
          <w:tcPr>
            <w:tcW w:w="2268" w:type="dxa"/>
            <w:tcBorders>
              <w:top w:val="single" w:sz="6" w:space="0" w:color="auto"/>
              <w:left w:val="single" w:sz="6" w:space="0" w:color="auto"/>
              <w:bottom w:val="single" w:sz="6" w:space="0" w:color="auto"/>
              <w:right w:val="single" w:sz="6" w:space="0" w:color="auto"/>
            </w:tcBorders>
          </w:tcPr>
          <w:p w14:paraId="1A7BD057" w14:textId="77777777" w:rsidR="00530451" w:rsidRPr="00890835" w:rsidRDefault="00530451" w:rsidP="003E3101">
            <w:pPr>
              <w:widowControl w:val="0"/>
              <w:tabs>
                <w:tab w:val="left" w:pos="-426"/>
              </w:tabs>
              <w:autoSpaceDE w:val="0"/>
              <w:autoSpaceDN w:val="0"/>
              <w:adjustRightInd w:val="0"/>
              <w:spacing w:line="276" w:lineRule="auto"/>
              <w:ind w:left="218" w:right="284" w:hanging="208"/>
            </w:pPr>
            <w:r w:rsidRPr="00890835">
              <w:t>1) kde se běžně nepředpokládá vstup široké veřejnosti a zranitelných skupin osob</w:t>
            </w:r>
          </w:p>
        </w:tc>
        <w:tc>
          <w:tcPr>
            <w:tcW w:w="1984" w:type="dxa"/>
            <w:tcBorders>
              <w:top w:val="single" w:sz="6" w:space="0" w:color="auto"/>
              <w:left w:val="single" w:sz="6" w:space="0" w:color="auto"/>
              <w:bottom w:val="single" w:sz="6" w:space="0" w:color="auto"/>
              <w:right w:val="single" w:sz="6" w:space="0" w:color="auto"/>
            </w:tcBorders>
          </w:tcPr>
          <w:p w14:paraId="1AF450E8" w14:textId="77777777" w:rsidR="00530451" w:rsidRPr="00890835" w:rsidRDefault="00530451" w:rsidP="003E3101">
            <w:pPr>
              <w:widowControl w:val="0"/>
              <w:tabs>
                <w:tab w:val="left" w:pos="-426"/>
              </w:tabs>
              <w:autoSpaceDE w:val="0"/>
              <w:autoSpaceDN w:val="0"/>
              <w:adjustRightInd w:val="0"/>
              <w:spacing w:line="276" w:lineRule="auto"/>
              <w:ind w:right="284"/>
            </w:pPr>
          </w:p>
        </w:tc>
      </w:tr>
      <w:tr w:rsidR="00530451" w:rsidRPr="00890835" w14:paraId="3487BE52" w14:textId="77777777" w:rsidTr="003E3101">
        <w:tc>
          <w:tcPr>
            <w:tcW w:w="1985" w:type="dxa"/>
            <w:tcBorders>
              <w:top w:val="single" w:sz="6" w:space="0" w:color="auto"/>
              <w:left w:val="single" w:sz="6" w:space="0" w:color="auto"/>
              <w:bottom w:val="single" w:sz="6" w:space="0" w:color="auto"/>
              <w:right w:val="single" w:sz="6" w:space="0" w:color="auto"/>
            </w:tcBorders>
          </w:tcPr>
          <w:p w14:paraId="403FABC9"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železnice</w:t>
            </w:r>
          </w:p>
        </w:tc>
        <w:tc>
          <w:tcPr>
            <w:tcW w:w="1701" w:type="dxa"/>
            <w:tcBorders>
              <w:top w:val="single" w:sz="6" w:space="0" w:color="auto"/>
              <w:left w:val="single" w:sz="6" w:space="0" w:color="auto"/>
              <w:bottom w:val="single" w:sz="6" w:space="0" w:color="auto"/>
              <w:right w:val="single" w:sz="6" w:space="0" w:color="auto"/>
            </w:tcBorders>
          </w:tcPr>
          <w:p w14:paraId="65AE1F59"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plevele</w:t>
            </w:r>
          </w:p>
        </w:tc>
        <w:tc>
          <w:tcPr>
            <w:tcW w:w="1276" w:type="dxa"/>
            <w:tcBorders>
              <w:top w:val="single" w:sz="6" w:space="0" w:color="auto"/>
              <w:left w:val="single" w:sz="6" w:space="0" w:color="auto"/>
              <w:bottom w:val="single" w:sz="6" w:space="0" w:color="auto"/>
              <w:right w:val="single" w:sz="6" w:space="0" w:color="auto"/>
            </w:tcBorders>
          </w:tcPr>
          <w:p w14:paraId="63F597A9"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8 l/ha  nebo 2x4 l/ha</w:t>
            </w:r>
          </w:p>
        </w:tc>
        <w:tc>
          <w:tcPr>
            <w:tcW w:w="567" w:type="dxa"/>
            <w:tcBorders>
              <w:top w:val="single" w:sz="6" w:space="0" w:color="auto"/>
              <w:left w:val="single" w:sz="6" w:space="0" w:color="auto"/>
              <w:bottom w:val="single" w:sz="6" w:space="0" w:color="auto"/>
              <w:right w:val="single" w:sz="6" w:space="0" w:color="auto"/>
            </w:tcBorders>
          </w:tcPr>
          <w:p w14:paraId="5FC811AC" w14:textId="77777777" w:rsidR="00530451" w:rsidRPr="00890835" w:rsidRDefault="00530451" w:rsidP="003E3101">
            <w:pPr>
              <w:widowControl w:val="0"/>
              <w:spacing w:line="276" w:lineRule="auto"/>
              <w:ind w:left="-72"/>
              <w:jc w:val="center"/>
            </w:pPr>
            <w:r w:rsidRPr="00890835">
              <w:t>-</w:t>
            </w:r>
          </w:p>
        </w:tc>
        <w:tc>
          <w:tcPr>
            <w:tcW w:w="2268" w:type="dxa"/>
            <w:tcBorders>
              <w:top w:val="single" w:sz="6" w:space="0" w:color="auto"/>
              <w:left w:val="single" w:sz="6" w:space="0" w:color="auto"/>
              <w:bottom w:val="single" w:sz="6" w:space="0" w:color="auto"/>
              <w:right w:val="single" w:sz="6" w:space="0" w:color="auto"/>
            </w:tcBorders>
          </w:tcPr>
          <w:p w14:paraId="195AE72D" w14:textId="77777777" w:rsidR="00530451" w:rsidRPr="00890835" w:rsidRDefault="00530451" w:rsidP="003E3101">
            <w:pPr>
              <w:widowControl w:val="0"/>
              <w:tabs>
                <w:tab w:val="left" w:pos="-426"/>
              </w:tabs>
              <w:autoSpaceDE w:val="0"/>
              <w:autoSpaceDN w:val="0"/>
              <w:adjustRightInd w:val="0"/>
              <w:spacing w:line="276" w:lineRule="auto"/>
              <w:ind w:left="350" w:right="284" w:hanging="350"/>
            </w:pPr>
            <w:r w:rsidRPr="00890835">
              <w:rPr>
                <w:lang w:val="af-ZA"/>
              </w:rPr>
              <w:t xml:space="preserve"> </w:t>
            </w:r>
          </w:p>
        </w:tc>
        <w:tc>
          <w:tcPr>
            <w:tcW w:w="1984" w:type="dxa"/>
            <w:tcBorders>
              <w:top w:val="single" w:sz="6" w:space="0" w:color="auto"/>
              <w:left w:val="single" w:sz="6" w:space="0" w:color="auto"/>
              <w:bottom w:val="single" w:sz="6" w:space="0" w:color="auto"/>
              <w:right w:val="single" w:sz="6" w:space="0" w:color="auto"/>
            </w:tcBorders>
          </w:tcPr>
          <w:p w14:paraId="4F636E35" w14:textId="77777777" w:rsidR="00530451" w:rsidRPr="00890835" w:rsidRDefault="00530451" w:rsidP="003E3101">
            <w:pPr>
              <w:widowControl w:val="0"/>
              <w:tabs>
                <w:tab w:val="left" w:pos="-426"/>
              </w:tabs>
              <w:autoSpaceDE w:val="0"/>
              <w:autoSpaceDN w:val="0"/>
              <w:adjustRightInd w:val="0"/>
              <w:spacing w:line="276" w:lineRule="auto"/>
              <w:ind w:right="284"/>
            </w:pPr>
          </w:p>
        </w:tc>
      </w:tr>
      <w:tr w:rsidR="00530451" w:rsidRPr="00890835" w14:paraId="18656E39" w14:textId="77777777" w:rsidTr="003E3101">
        <w:tc>
          <w:tcPr>
            <w:tcW w:w="1985" w:type="dxa"/>
            <w:tcBorders>
              <w:top w:val="single" w:sz="6" w:space="0" w:color="auto"/>
              <w:left w:val="single" w:sz="6" w:space="0" w:color="auto"/>
              <w:bottom w:val="single" w:sz="6" w:space="0" w:color="auto"/>
              <w:right w:val="single" w:sz="6" w:space="0" w:color="auto"/>
            </w:tcBorders>
          </w:tcPr>
          <w:p w14:paraId="569D2C2D"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jádroviny</w:t>
            </w:r>
          </w:p>
        </w:tc>
        <w:tc>
          <w:tcPr>
            <w:tcW w:w="1701" w:type="dxa"/>
            <w:tcBorders>
              <w:top w:val="single" w:sz="6" w:space="0" w:color="auto"/>
              <w:left w:val="single" w:sz="6" w:space="0" w:color="auto"/>
              <w:bottom w:val="single" w:sz="6" w:space="0" w:color="auto"/>
              <w:right w:val="single" w:sz="6" w:space="0" w:color="auto"/>
            </w:tcBorders>
          </w:tcPr>
          <w:p w14:paraId="66B492C3"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plevele</w:t>
            </w:r>
          </w:p>
        </w:tc>
        <w:tc>
          <w:tcPr>
            <w:tcW w:w="1276" w:type="dxa"/>
            <w:tcBorders>
              <w:top w:val="single" w:sz="6" w:space="0" w:color="auto"/>
              <w:left w:val="single" w:sz="6" w:space="0" w:color="auto"/>
              <w:bottom w:val="single" w:sz="6" w:space="0" w:color="auto"/>
              <w:right w:val="single" w:sz="6" w:space="0" w:color="auto"/>
            </w:tcBorders>
          </w:tcPr>
          <w:p w14:paraId="386F2991"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4 l/ha</w:t>
            </w:r>
          </w:p>
        </w:tc>
        <w:tc>
          <w:tcPr>
            <w:tcW w:w="567" w:type="dxa"/>
            <w:tcBorders>
              <w:top w:val="single" w:sz="6" w:space="0" w:color="auto"/>
              <w:left w:val="single" w:sz="6" w:space="0" w:color="auto"/>
              <w:bottom w:val="single" w:sz="6" w:space="0" w:color="auto"/>
              <w:right w:val="single" w:sz="6" w:space="0" w:color="auto"/>
            </w:tcBorders>
          </w:tcPr>
          <w:p w14:paraId="1B9A7AA4" w14:textId="77777777" w:rsidR="00530451" w:rsidRPr="00890835" w:rsidRDefault="00530451" w:rsidP="003E3101">
            <w:pPr>
              <w:widowControl w:val="0"/>
              <w:spacing w:line="276" w:lineRule="auto"/>
              <w:ind w:left="-72"/>
              <w:jc w:val="center"/>
            </w:pPr>
            <w:r w:rsidRPr="00890835">
              <w:t>42</w:t>
            </w:r>
          </w:p>
        </w:tc>
        <w:tc>
          <w:tcPr>
            <w:tcW w:w="2268" w:type="dxa"/>
            <w:tcBorders>
              <w:top w:val="single" w:sz="6" w:space="0" w:color="auto"/>
              <w:left w:val="single" w:sz="6" w:space="0" w:color="auto"/>
              <w:bottom w:val="single" w:sz="6" w:space="0" w:color="auto"/>
              <w:right w:val="single" w:sz="6" w:space="0" w:color="auto"/>
            </w:tcBorders>
          </w:tcPr>
          <w:p w14:paraId="105FACB0" w14:textId="77777777" w:rsidR="00530451" w:rsidRPr="00890835" w:rsidRDefault="00530451" w:rsidP="003E3101">
            <w:pPr>
              <w:widowControl w:val="0"/>
              <w:tabs>
                <w:tab w:val="left" w:pos="-426"/>
              </w:tabs>
              <w:autoSpaceDE w:val="0"/>
              <w:autoSpaceDN w:val="0"/>
              <w:adjustRightInd w:val="0"/>
              <w:spacing w:line="276" w:lineRule="auto"/>
              <w:ind w:left="350" w:right="284" w:hanging="350"/>
            </w:pPr>
            <w:r w:rsidRPr="00890835">
              <w:rPr>
                <w:lang w:val="af-ZA"/>
              </w:rPr>
              <w:t xml:space="preserve"> </w:t>
            </w:r>
          </w:p>
        </w:tc>
        <w:tc>
          <w:tcPr>
            <w:tcW w:w="1984" w:type="dxa"/>
            <w:tcBorders>
              <w:top w:val="single" w:sz="6" w:space="0" w:color="auto"/>
              <w:left w:val="single" w:sz="6" w:space="0" w:color="auto"/>
              <w:bottom w:val="single" w:sz="6" w:space="0" w:color="auto"/>
              <w:right w:val="single" w:sz="6" w:space="0" w:color="auto"/>
            </w:tcBorders>
          </w:tcPr>
          <w:p w14:paraId="41709DE0" w14:textId="77777777" w:rsidR="00530451" w:rsidRPr="00890835" w:rsidRDefault="00530451" w:rsidP="003E3101">
            <w:pPr>
              <w:widowControl w:val="0"/>
              <w:tabs>
                <w:tab w:val="left" w:pos="-426"/>
              </w:tabs>
              <w:autoSpaceDE w:val="0"/>
              <w:autoSpaceDN w:val="0"/>
              <w:adjustRightInd w:val="0"/>
              <w:spacing w:line="276" w:lineRule="auto"/>
              <w:ind w:right="284"/>
            </w:pPr>
          </w:p>
        </w:tc>
      </w:tr>
      <w:tr w:rsidR="00530451" w:rsidRPr="00890835" w14:paraId="1EB9A512" w14:textId="77777777" w:rsidTr="003E3101">
        <w:tc>
          <w:tcPr>
            <w:tcW w:w="1985" w:type="dxa"/>
            <w:tcBorders>
              <w:top w:val="single" w:sz="6" w:space="0" w:color="auto"/>
              <w:left w:val="single" w:sz="6" w:space="0" w:color="auto"/>
              <w:bottom w:val="single" w:sz="6" w:space="0" w:color="auto"/>
              <w:right w:val="single" w:sz="6" w:space="0" w:color="auto"/>
            </w:tcBorders>
          </w:tcPr>
          <w:p w14:paraId="06423E01"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réva</w:t>
            </w:r>
          </w:p>
        </w:tc>
        <w:tc>
          <w:tcPr>
            <w:tcW w:w="1701" w:type="dxa"/>
            <w:tcBorders>
              <w:top w:val="single" w:sz="6" w:space="0" w:color="auto"/>
              <w:left w:val="single" w:sz="6" w:space="0" w:color="auto"/>
              <w:bottom w:val="single" w:sz="6" w:space="0" w:color="auto"/>
              <w:right w:val="single" w:sz="6" w:space="0" w:color="auto"/>
            </w:tcBorders>
          </w:tcPr>
          <w:p w14:paraId="36514FCE"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plevele</w:t>
            </w:r>
          </w:p>
        </w:tc>
        <w:tc>
          <w:tcPr>
            <w:tcW w:w="1276" w:type="dxa"/>
            <w:tcBorders>
              <w:top w:val="single" w:sz="6" w:space="0" w:color="auto"/>
              <w:left w:val="single" w:sz="6" w:space="0" w:color="auto"/>
              <w:bottom w:val="single" w:sz="6" w:space="0" w:color="auto"/>
              <w:right w:val="single" w:sz="6" w:space="0" w:color="auto"/>
            </w:tcBorders>
          </w:tcPr>
          <w:p w14:paraId="686F6873"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4 l/ha</w:t>
            </w:r>
          </w:p>
        </w:tc>
        <w:tc>
          <w:tcPr>
            <w:tcW w:w="567" w:type="dxa"/>
            <w:tcBorders>
              <w:top w:val="single" w:sz="6" w:space="0" w:color="auto"/>
              <w:left w:val="single" w:sz="6" w:space="0" w:color="auto"/>
              <w:bottom w:val="single" w:sz="6" w:space="0" w:color="auto"/>
              <w:right w:val="single" w:sz="6" w:space="0" w:color="auto"/>
            </w:tcBorders>
          </w:tcPr>
          <w:p w14:paraId="15070315" w14:textId="77777777" w:rsidR="00530451" w:rsidRPr="00890835" w:rsidRDefault="00530451" w:rsidP="003E3101">
            <w:pPr>
              <w:widowControl w:val="0"/>
              <w:spacing w:line="276" w:lineRule="auto"/>
              <w:ind w:left="-72"/>
              <w:jc w:val="center"/>
            </w:pPr>
            <w:r w:rsidRPr="00890835">
              <w:t>30</w:t>
            </w:r>
          </w:p>
        </w:tc>
        <w:tc>
          <w:tcPr>
            <w:tcW w:w="2268" w:type="dxa"/>
            <w:tcBorders>
              <w:top w:val="single" w:sz="6" w:space="0" w:color="auto"/>
              <w:left w:val="single" w:sz="6" w:space="0" w:color="auto"/>
              <w:bottom w:val="single" w:sz="6" w:space="0" w:color="auto"/>
              <w:right w:val="single" w:sz="6" w:space="0" w:color="auto"/>
            </w:tcBorders>
          </w:tcPr>
          <w:p w14:paraId="490E0768" w14:textId="77777777" w:rsidR="00530451" w:rsidRPr="00890835" w:rsidRDefault="00530451" w:rsidP="003E3101">
            <w:pPr>
              <w:widowControl w:val="0"/>
              <w:tabs>
                <w:tab w:val="left" w:pos="-426"/>
              </w:tabs>
              <w:autoSpaceDE w:val="0"/>
              <w:autoSpaceDN w:val="0"/>
              <w:adjustRightInd w:val="0"/>
              <w:spacing w:line="276" w:lineRule="auto"/>
            </w:pPr>
            <w:r w:rsidRPr="00890835">
              <w:rPr>
                <w:lang w:val="af-ZA"/>
              </w:rPr>
              <w:t xml:space="preserve">1) od 4. roku po výsadbě </w:t>
            </w:r>
          </w:p>
        </w:tc>
        <w:tc>
          <w:tcPr>
            <w:tcW w:w="1984" w:type="dxa"/>
            <w:tcBorders>
              <w:top w:val="single" w:sz="6" w:space="0" w:color="auto"/>
              <w:left w:val="single" w:sz="6" w:space="0" w:color="auto"/>
              <w:bottom w:val="single" w:sz="6" w:space="0" w:color="auto"/>
              <w:right w:val="single" w:sz="6" w:space="0" w:color="auto"/>
            </w:tcBorders>
          </w:tcPr>
          <w:p w14:paraId="3A3F0543" w14:textId="77777777" w:rsidR="00530451" w:rsidRPr="00890835" w:rsidRDefault="00530451" w:rsidP="003E3101">
            <w:pPr>
              <w:widowControl w:val="0"/>
              <w:tabs>
                <w:tab w:val="left" w:pos="-426"/>
              </w:tabs>
              <w:autoSpaceDE w:val="0"/>
              <w:autoSpaceDN w:val="0"/>
              <w:adjustRightInd w:val="0"/>
              <w:spacing w:line="276" w:lineRule="auto"/>
              <w:ind w:right="284"/>
            </w:pPr>
          </w:p>
        </w:tc>
      </w:tr>
      <w:tr w:rsidR="00530451" w:rsidRPr="00890835" w14:paraId="18EB01B7" w14:textId="77777777" w:rsidTr="003E3101">
        <w:tc>
          <w:tcPr>
            <w:tcW w:w="1985" w:type="dxa"/>
            <w:tcBorders>
              <w:top w:val="single" w:sz="6" w:space="0" w:color="auto"/>
              <w:left w:val="single" w:sz="6" w:space="0" w:color="auto"/>
              <w:bottom w:val="single" w:sz="6" w:space="0" w:color="auto"/>
              <w:right w:val="single" w:sz="6" w:space="0" w:color="auto"/>
            </w:tcBorders>
          </w:tcPr>
          <w:p w14:paraId="52FE7330"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trávníky</w:t>
            </w:r>
          </w:p>
        </w:tc>
        <w:tc>
          <w:tcPr>
            <w:tcW w:w="1701" w:type="dxa"/>
            <w:tcBorders>
              <w:top w:val="single" w:sz="6" w:space="0" w:color="auto"/>
              <w:left w:val="single" w:sz="6" w:space="0" w:color="auto"/>
              <w:bottom w:val="single" w:sz="6" w:space="0" w:color="auto"/>
              <w:right w:val="single" w:sz="6" w:space="0" w:color="auto"/>
            </w:tcBorders>
          </w:tcPr>
          <w:p w14:paraId="0695D581" w14:textId="77777777" w:rsidR="00530451" w:rsidRPr="00890835" w:rsidRDefault="00530451" w:rsidP="003E3101">
            <w:pPr>
              <w:widowControl w:val="0"/>
              <w:tabs>
                <w:tab w:val="left" w:pos="-426"/>
              </w:tabs>
              <w:autoSpaceDE w:val="0"/>
              <w:autoSpaceDN w:val="0"/>
              <w:adjustRightInd w:val="0"/>
              <w:spacing w:line="276" w:lineRule="auto"/>
              <w:ind w:right="284"/>
              <w:rPr>
                <w:strike/>
              </w:rPr>
            </w:pPr>
            <w:r w:rsidRPr="00890835">
              <w:rPr>
                <w:lang w:val="af-ZA"/>
              </w:rPr>
              <w:t xml:space="preserve"> obnova trávníků</w:t>
            </w:r>
          </w:p>
        </w:tc>
        <w:tc>
          <w:tcPr>
            <w:tcW w:w="1276" w:type="dxa"/>
            <w:tcBorders>
              <w:top w:val="single" w:sz="6" w:space="0" w:color="auto"/>
              <w:left w:val="single" w:sz="6" w:space="0" w:color="auto"/>
              <w:bottom w:val="single" w:sz="6" w:space="0" w:color="auto"/>
              <w:right w:val="single" w:sz="6" w:space="0" w:color="auto"/>
            </w:tcBorders>
          </w:tcPr>
          <w:p w14:paraId="3D2C59E7" w14:textId="77777777" w:rsidR="00530451" w:rsidRPr="00890835" w:rsidRDefault="00530451" w:rsidP="003E3101">
            <w:pPr>
              <w:widowControl w:val="0"/>
              <w:tabs>
                <w:tab w:val="left" w:pos="-426"/>
              </w:tabs>
              <w:autoSpaceDE w:val="0"/>
              <w:autoSpaceDN w:val="0"/>
              <w:adjustRightInd w:val="0"/>
              <w:spacing w:line="276" w:lineRule="auto"/>
              <w:ind w:right="284"/>
              <w:rPr>
                <w:strike/>
              </w:rPr>
            </w:pPr>
            <w:r w:rsidRPr="00890835">
              <w:rPr>
                <w:lang w:val="af-ZA"/>
              </w:rPr>
              <w:t>4 l/ha</w:t>
            </w:r>
          </w:p>
        </w:tc>
        <w:tc>
          <w:tcPr>
            <w:tcW w:w="567" w:type="dxa"/>
            <w:tcBorders>
              <w:top w:val="single" w:sz="6" w:space="0" w:color="auto"/>
              <w:left w:val="single" w:sz="6" w:space="0" w:color="auto"/>
              <w:bottom w:val="single" w:sz="6" w:space="0" w:color="auto"/>
              <w:right w:val="single" w:sz="6" w:space="0" w:color="auto"/>
            </w:tcBorders>
          </w:tcPr>
          <w:p w14:paraId="6981DAEB" w14:textId="77777777" w:rsidR="00530451" w:rsidRPr="00890835" w:rsidRDefault="00530451" w:rsidP="003E3101">
            <w:pPr>
              <w:widowControl w:val="0"/>
              <w:spacing w:line="276" w:lineRule="auto"/>
              <w:ind w:left="-72"/>
              <w:jc w:val="center"/>
            </w:pPr>
            <w:r w:rsidRPr="00890835">
              <w:t>AT</w:t>
            </w:r>
          </w:p>
        </w:tc>
        <w:tc>
          <w:tcPr>
            <w:tcW w:w="2268" w:type="dxa"/>
            <w:tcBorders>
              <w:top w:val="single" w:sz="6" w:space="0" w:color="auto"/>
              <w:left w:val="single" w:sz="6" w:space="0" w:color="auto"/>
              <w:bottom w:val="single" w:sz="6" w:space="0" w:color="auto"/>
              <w:right w:val="single" w:sz="6" w:space="0" w:color="auto"/>
            </w:tcBorders>
          </w:tcPr>
          <w:p w14:paraId="35B847B5" w14:textId="77777777" w:rsidR="00530451" w:rsidRPr="00890835" w:rsidRDefault="00530451" w:rsidP="003E3101">
            <w:pPr>
              <w:widowControl w:val="0"/>
              <w:tabs>
                <w:tab w:val="left" w:pos="-426"/>
              </w:tabs>
              <w:autoSpaceDE w:val="0"/>
              <w:autoSpaceDN w:val="0"/>
              <w:adjustRightInd w:val="0"/>
              <w:spacing w:line="276" w:lineRule="auto"/>
              <w:rPr>
                <w:strike/>
              </w:rPr>
            </w:pPr>
            <w:r w:rsidRPr="00890835">
              <w:rPr>
                <w:lang w:val="af-ZA"/>
              </w:rPr>
              <w:t xml:space="preserve"> </w:t>
            </w:r>
          </w:p>
        </w:tc>
        <w:tc>
          <w:tcPr>
            <w:tcW w:w="1984" w:type="dxa"/>
            <w:tcBorders>
              <w:top w:val="single" w:sz="6" w:space="0" w:color="auto"/>
              <w:left w:val="single" w:sz="6" w:space="0" w:color="auto"/>
              <w:bottom w:val="single" w:sz="6" w:space="0" w:color="auto"/>
              <w:right w:val="single" w:sz="6" w:space="0" w:color="auto"/>
            </w:tcBorders>
          </w:tcPr>
          <w:p w14:paraId="79A3B887" w14:textId="77777777" w:rsidR="00530451" w:rsidRPr="00890835" w:rsidRDefault="00530451" w:rsidP="003E3101">
            <w:pPr>
              <w:widowControl w:val="0"/>
              <w:tabs>
                <w:tab w:val="left" w:pos="-426"/>
              </w:tabs>
              <w:autoSpaceDE w:val="0"/>
              <w:autoSpaceDN w:val="0"/>
              <w:adjustRightInd w:val="0"/>
              <w:spacing w:line="276" w:lineRule="auto"/>
              <w:ind w:right="284"/>
              <w:rPr>
                <w:strike/>
              </w:rPr>
            </w:pPr>
          </w:p>
        </w:tc>
      </w:tr>
      <w:tr w:rsidR="00530451" w:rsidRPr="00890835" w14:paraId="056CC2AC" w14:textId="77777777" w:rsidTr="003E3101">
        <w:tc>
          <w:tcPr>
            <w:tcW w:w="1985" w:type="dxa"/>
            <w:tcBorders>
              <w:top w:val="single" w:sz="6" w:space="0" w:color="auto"/>
              <w:left w:val="single" w:sz="6" w:space="0" w:color="auto"/>
              <w:bottom w:val="single" w:sz="6" w:space="0" w:color="auto"/>
              <w:right w:val="single" w:sz="6" w:space="0" w:color="auto"/>
            </w:tcBorders>
          </w:tcPr>
          <w:p w14:paraId="0AAD87E6"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cesty,  parky, aleje</w:t>
            </w:r>
          </w:p>
        </w:tc>
        <w:tc>
          <w:tcPr>
            <w:tcW w:w="1701" w:type="dxa"/>
            <w:tcBorders>
              <w:top w:val="single" w:sz="6" w:space="0" w:color="auto"/>
              <w:left w:val="single" w:sz="6" w:space="0" w:color="auto"/>
              <w:bottom w:val="single" w:sz="6" w:space="0" w:color="auto"/>
              <w:right w:val="single" w:sz="6" w:space="0" w:color="auto"/>
            </w:tcBorders>
          </w:tcPr>
          <w:p w14:paraId="3E4341CB"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plevele</w:t>
            </w:r>
          </w:p>
        </w:tc>
        <w:tc>
          <w:tcPr>
            <w:tcW w:w="1276" w:type="dxa"/>
            <w:tcBorders>
              <w:top w:val="single" w:sz="6" w:space="0" w:color="auto"/>
              <w:left w:val="single" w:sz="6" w:space="0" w:color="auto"/>
              <w:bottom w:val="single" w:sz="6" w:space="0" w:color="auto"/>
              <w:right w:val="single" w:sz="6" w:space="0" w:color="auto"/>
            </w:tcBorders>
          </w:tcPr>
          <w:p w14:paraId="353FEE46"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4 l/ha</w:t>
            </w:r>
          </w:p>
        </w:tc>
        <w:tc>
          <w:tcPr>
            <w:tcW w:w="567" w:type="dxa"/>
            <w:tcBorders>
              <w:top w:val="single" w:sz="6" w:space="0" w:color="auto"/>
              <w:left w:val="single" w:sz="6" w:space="0" w:color="auto"/>
              <w:bottom w:val="single" w:sz="6" w:space="0" w:color="auto"/>
              <w:right w:val="single" w:sz="6" w:space="0" w:color="auto"/>
            </w:tcBorders>
          </w:tcPr>
          <w:p w14:paraId="70A4D1FD" w14:textId="77777777" w:rsidR="00530451" w:rsidRPr="00890835" w:rsidRDefault="00530451" w:rsidP="003E3101">
            <w:pPr>
              <w:widowControl w:val="0"/>
              <w:spacing w:line="276" w:lineRule="auto"/>
              <w:ind w:left="-72"/>
              <w:jc w:val="center"/>
            </w:pPr>
            <w:r w:rsidRPr="00890835">
              <w:t>-</w:t>
            </w:r>
          </w:p>
        </w:tc>
        <w:tc>
          <w:tcPr>
            <w:tcW w:w="2268" w:type="dxa"/>
            <w:tcBorders>
              <w:top w:val="single" w:sz="6" w:space="0" w:color="auto"/>
              <w:left w:val="single" w:sz="6" w:space="0" w:color="auto"/>
              <w:bottom w:val="single" w:sz="6" w:space="0" w:color="auto"/>
              <w:right w:val="single" w:sz="6" w:space="0" w:color="auto"/>
            </w:tcBorders>
          </w:tcPr>
          <w:p w14:paraId="7E18B996" w14:textId="77777777" w:rsidR="00530451" w:rsidRPr="00890835" w:rsidRDefault="00530451" w:rsidP="003E3101">
            <w:pPr>
              <w:widowControl w:val="0"/>
              <w:tabs>
                <w:tab w:val="left" w:pos="-426"/>
              </w:tabs>
              <w:autoSpaceDE w:val="0"/>
              <w:autoSpaceDN w:val="0"/>
              <w:adjustRightInd w:val="0"/>
              <w:spacing w:line="276" w:lineRule="auto"/>
            </w:pPr>
            <w:r w:rsidRPr="00890835">
              <w:rPr>
                <w:lang w:val="af-ZA"/>
              </w:rPr>
              <w:t xml:space="preserve"> </w:t>
            </w:r>
          </w:p>
        </w:tc>
        <w:tc>
          <w:tcPr>
            <w:tcW w:w="1984" w:type="dxa"/>
            <w:tcBorders>
              <w:top w:val="single" w:sz="6" w:space="0" w:color="auto"/>
              <w:left w:val="single" w:sz="6" w:space="0" w:color="auto"/>
              <w:bottom w:val="single" w:sz="6" w:space="0" w:color="auto"/>
              <w:right w:val="single" w:sz="6" w:space="0" w:color="auto"/>
            </w:tcBorders>
          </w:tcPr>
          <w:p w14:paraId="1594B83D" w14:textId="77777777" w:rsidR="00530451" w:rsidRPr="00890835" w:rsidRDefault="00530451" w:rsidP="003E3101">
            <w:pPr>
              <w:widowControl w:val="0"/>
              <w:tabs>
                <w:tab w:val="left" w:pos="-426"/>
              </w:tabs>
              <w:autoSpaceDE w:val="0"/>
              <w:autoSpaceDN w:val="0"/>
              <w:adjustRightInd w:val="0"/>
              <w:spacing w:line="276" w:lineRule="auto"/>
              <w:ind w:right="284"/>
            </w:pPr>
            <w:r w:rsidRPr="00890835">
              <w:rPr>
                <w:lang w:val="af-ZA"/>
              </w:rPr>
              <w:t>4) aplikace s kryty</w:t>
            </w:r>
          </w:p>
        </w:tc>
      </w:tr>
    </w:tbl>
    <w:p w14:paraId="3874F10A" w14:textId="77777777" w:rsidR="00530451" w:rsidRPr="00890835" w:rsidRDefault="00530451" w:rsidP="00530451">
      <w:pPr>
        <w:widowControl w:val="0"/>
        <w:tabs>
          <w:tab w:val="left" w:pos="-1440"/>
          <w:tab w:val="left" w:pos="-720"/>
          <w:tab w:val="left" w:pos="0"/>
          <w:tab w:val="left" w:pos="487"/>
          <w:tab w:val="left" w:pos="2017"/>
          <w:tab w:val="left" w:pos="2880"/>
        </w:tabs>
        <w:suppressAutoHyphens/>
        <w:overflowPunct w:val="0"/>
        <w:autoSpaceDE w:val="0"/>
        <w:autoSpaceDN w:val="0"/>
        <w:adjustRightInd w:val="0"/>
        <w:spacing w:line="276" w:lineRule="auto"/>
        <w:ind w:right="-22"/>
        <w:jc w:val="both"/>
        <w:textAlignment w:val="baseline"/>
        <w:rPr>
          <w:b/>
          <w:spacing w:val="-3"/>
        </w:rPr>
      </w:pPr>
    </w:p>
    <w:p w14:paraId="794FDB14" w14:textId="77777777" w:rsidR="00530451" w:rsidRPr="00890835" w:rsidRDefault="00530451" w:rsidP="00530451">
      <w:pPr>
        <w:widowControl w:val="0"/>
        <w:tabs>
          <w:tab w:val="left" w:pos="-1440"/>
          <w:tab w:val="left" w:pos="-720"/>
          <w:tab w:val="left" w:pos="0"/>
          <w:tab w:val="left" w:pos="487"/>
          <w:tab w:val="left" w:pos="2017"/>
          <w:tab w:val="left" w:pos="2880"/>
        </w:tabs>
        <w:suppressAutoHyphens/>
        <w:overflowPunct w:val="0"/>
        <w:autoSpaceDE w:val="0"/>
        <w:autoSpaceDN w:val="0"/>
        <w:adjustRightInd w:val="0"/>
        <w:spacing w:line="276" w:lineRule="auto"/>
        <w:ind w:right="-22"/>
        <w:jc w:val="both"/>
        <w:textAlignment w:val="baseline"/>
        <w:rPr>
          <w:bCs/>
          <w:spacing w:val="-3"/>
        </w:rPr>
      </w:pPr>
      <w:r w:rsidRPr="00890835">
        <w:rPr>
          <w:bCs/>
          <w:spacing w:val="-3"/>
        </w:rPr>
        <w:t>OL (ochranná lhůta) je dána počtem dnů, které je nutné dodržet mezi termínem poslední aplikace a sklizní.</w:t>
      </w:r>
    </w:p>
    <w:p w14:paraId="0794954A" w14:textId="77777777" w:rsidR="00530451" w:rsidRPr="00890835" w:rsidRDefault="00530451" w:rsidP="00530451">
      <w:pPr>
        <w:widowControl w:val="0"/>
        <w:spacing w:line="276" w:lineRule="auto"/>
        <w:jc w:val="both"/>
      </w:pPr>
      <w:r w:rsidRPr="00890835">
        <w:t>AT – ochranná lhůta je dána odstupem mezi termínem poslední aplikace a sklizní.</w:t>
      </w:r>
    </w:p>
    <w:p w14:paraId="6A2FF7A5" w14:textId="77777777" w:rsidR="00530451" w:rsidRPr="00890835" w:rsidRDefault="00530451" w:rsidP="00530451">
      <w:pPr>
        <w:widowControl w:val="0"/>
        <w:spacing w:line="276" w:lineRule="auto"/>
        <w:ind w:left="62"/>
        <w:jc w:val="both"/>
      </w:pPr>
      <w:r w:rsidRPr="00890835">
        <w:t>(-) – ochrannou lhůtu není nutno stanovovat</w:t>
      </w:r>
    </w:p>
    <w:p w14:paraId="4D3C64E2" w14:textId="77777777" w:rsidR="00530451" w:rsidRPr="00890835" w:rsidRDefault="00530451" w:rsidP="00530451">
      <w:pPr>
        <w:widowControl w:val="0"/>
        <w:spacing w:line="276" w:lineRule="auto"/>
        <w:ind w:left="62"/>
        <w:jc w:val="both"/>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560"/>
        <w:gridCol w:w="1984"/>
        <w:gridCol w:w="2268"/>
        <w:gridCol w:w="1701"/>
      </w:tblGrid>
      <w:tr w:rsidR="00530451" w:rsidRPr="00890835" w14:paraId="598AA757" w14:textId="77777777" w:rsidTr="003E3101">
        <w:tc>
          <w:tcPr>
            <w:tcW w:w="2268" w:type="dxa"/>
            <w:tcBorders>
              <w:top w:val="single" w:sz="4" w:space="0" w:color="auto"/>
              <w:left w:val="single" w:sz="4" w:space="0" w:color="auto"/>
              <w:bottom w:val="single" w:sz="4" w:space="0" w:color="auto"/>
              <w:right w:val="single" w:sz="4" w:space="0" w:color="auto"/>
            </w:tcBorders>
            <w:hideMark/>
          </w:tcPr>
          <w:p w14:paraId="20F71A2E" w14:textId="77777777" w:rsidR="00530451" w:rsidRPr="00890835" w:rsidRDefault="00530451" w:rsidP="003E3101">
            <w:pPr>
              <w:keepNext/>
              <w:spacing w:line="276" w:lineRule="auto"/>
            </w:pPr>
            <w:r w:rsidRPr="00890835">
              <w:t>Plodina, oblast použití</w:t>
            </w:r>
          </w:p>
        </w:tc>
        <w:tc>
          <w:tcPr>
            <w:tcW w:w="1560" w:type="dxa"/>
            <w:tcBorders>
              <w:top w:val="single" w:sz="4" w:space="0" w:color="auto"/>
              <w:left w:val="single" w:sz="4" w:space="0" w:color="auto"/>
              <w:bottom w:val="single" w:sz="4" w:space="0" w:color="auto"/>
              <w:right w:val="single" w:sz="4" w:space="0" w:color="auto"/>
            </w:tcBorders>
            <w:hideMark/>
          </w:tcPr>
          <w:p w14:paraId="42B415A7" w14:textId="77777777" w:rsidR="00530451" w:rsidRPr="00890835" w:rsidRDefault="00530451" w:rsidP="003E3101">
            <w:pPr>
              <w:keepNext/>
              <w:spacing w:line="276" w:lineRule="auto"/>
              <w:ind w:left="34" w:hanging="34"/>
            </w:pPr>
            <w:r w:rsidRPr="00890835">
              <w:t>Dávka vody</w:t>
            </w:r>
          </w:p>
        </w:tc>
        <w:tc>
          <w:tcPr>
            <w:tcW w:w="1984" w:type="dxa"/>
            <w:tcBorders>
              <w:top w:val="single" w:sz="4" w:space="0" w:color="auto"/>
              <w:left w:val="single" w:sz="4" w:space="0" w:color="auto"/>
              <w:bottom w:val="single" w:sz="4" w:space="0" w:color="auto"/>
              <w:right w:val="single" w:sz="4" w:space="0" w:color="auto"/>
            </w:tcBorders>
            <w:hideMark/>
          </w:tcPr>
          <w:p w14:paraId="11AF7153" w14:textId="77777777" w:rsidR="00530451" w:rsidRPr="00890835" w:rsidRDefault="00530451" w:rsidP="003E3101">
            <w:pPr>
              <w:keepNext/>
              <w:spacing w:line="276" w:lineRule="auto"/>
              <w:ind w:left="34" w:hanging="34"/>
            </w:pPr>
            <w:r w:rsidRPr="00890835">
              <w:t>Způsob aplikace</w:t>
            </w:r>
          </w:p>
        </w:tc>
        <w:tc>
          <w:tcPr>
            <w:tcW w:w="2268" w:type="dxa"/>
            <w:tcBorders>
              <w:top w:val="single" w:sz="4" w:space="0" w:color="auto"/>
              <w:left w:val="single" w:sz="4" w:space="0" w:color="auto"/>
              <w:bottom w:val="single" w:sz="4" w:space="0" w:color="auto"/>
              <w:right w:val="single" w:sz="4" w:space="0" w:color="auto"/>
            </w:tcBorders>
            <w:hideMark/>
          </w:tcPr>
          <w:p w14:paraId="129B45D6" w14:textId="77777777" w:rsidR="00530451" w:rsidRPr="00890835" w:rsidRDefault="00530451" w:rsidP="003E3101">
            <w:pPr>
              <w:keepNext/>
              <w:spacing w:line="276" w:lineRule="auto"/>
              <w:ind w:left="34" w:hanging="34"/>
            </w:pPr>
            <w:r w:rsidRPr="00890835">
              <w:t>Max. počet aplikací v plodině</w:t>
            </w:r>
          </w:p>
        </w:tc>
        <w:tc>
          <w:tcPr>
            <w:tcW w:w="1701" w:type="dxa"/>
            <w:tcBorders>
              <w:top w:val="single" w:sz="4" w:space="0" w:color="auto"/>
              <w:left w:val="single" w:sz="4" w:space="0" w:color="auto"/>
              <w:bottom w:val="single" w:sz="4" w:space="0" w:color="auto"/>
              <w:right w:val="single" w:sz="4" w:space="0" w:color="auto"/>
            </w:tcBorders>
          </w:tcPr>
          <w:p w14:paraId="69D2DD8F" w14:textId="77777777" w:rsidR="00530451" w:rsidRPr="00890835" w:rsidRDefault="00530451" w:rsidP="003E3101">
            <w:pPr>
              <w:keepNext/>
              <w:spacing w:line="276" w:lineRule="auto"/>
              <w:ind w:left="34" w:hanging="34"/>
            </w:pPr>
            <w:r w:rsidRPr="00890835">
              <w:t>Interval mezi aplikacemi</w:t>
            </w:r>
          </w:p>
        </w:tc>
      </w:tr>
      <w:tr w:rsidR="00530451" w:rsidRPr="00890835" w14:paraId="68573A76" w14:textId="77777777" w:rsidTr="003E3101">
        <w:tc>
          <w:tcPr>
            <w:tcW w:w="2268" w:type="dxa"/>
            <w:tcBorders>
              <w:top w:val="single" w:sz="4" w:space="0" w:color="auto"/>
              <w:left w:val="single" w:sz="4" w:space="0" w:color="auto"/>
              <w:bottom w:val="single" w:sz="4" w:space="0" w:color="auto"/>
              <w:right w:val="single" w:sz="4" w:space="0" w:color="auto"/>
            </w:tcBorders>
          </w:tcPr>
          <w:p w14:paraId="3742A021" w14:textId="77777777" w:rsidR="00530451" w:rsidRPr="00890835" w:rsidRDefault="00530451" w:rsidP="003E3101">
            <w:pPr>
              <w:spacing w:line="276" w:lineRule="auto"/>
              <w:ind w:left="25"/>
            </w:pPr>
            <w:r w:rsidRPr="00890835">
              <w:rPr>
                <w:lang w:val="af-ZA"/>
              </w:rPr>
              <w:t>polní plodiny mimo řepky olejky</w:t>
            </w:r>
          </w:p>
        </w:tc>
        <w:tc>
          <w:tcPr>
            <w:tcW w:w="1560" w:type="dxa"/>
            <w:tcBorders>
              <w:top w:val="single" w:sz="4" w:space="0" w:color="auto"/>
              <w:left w:val="single" w:sz="4" w:space="0" w:color="auto"/>
              <w:bottom w:val="single" w:sz="4" w:space="0" w:color="auto"/>
              <w:right w:val="single" w:sz="4" w:space="0" w:color="auto"/>
            </w:tcBorders>
          </w:tcPr>
          <w:p w14:paraId="1205DE91" w14:textId="77777777" w:rsidR="00530451" w:rsidRPr="00890835" w:rsidRDefault="00530451" w:rsidP="003E3101">
            <w:pPr>
              <w:spacing w:line="276" w:lineRule="auto"/>
              <w:ind w:left="25"/>
            </w:pPr>
            <w:r w:rsidRPr="00890835">
              <w:rPr>
                <w:lang w:val="af-ZA"/>
              </w:rPr>
              <w:t xml:space="preserve"> 200-400 l/ha</w:t>
            </w:r>
          </w:p>
        </w:tc>
        <w:tc>
          <w:tcPr>
            <w:tcW w:w="1984" w:type="dxa"/>
            <w:tcBorders>
              <w:top w:val="single" w:sz="4" w:space="0" w:color="auto"/>
              <w:left w:val="single" w:sz="4" w:space="0" w:color="auto"/>
              <w:bottom w:val="single" w:sz="4" w:space="0" w:color="auto"/>
              <w:right w:val="single" w:sz="4" w:space="0" w:color="auto"/>
            </w:tcBorders>
          </w:tcPr>
          <w:p w14:paraId="06382C95" w14:textId="77777777" w:rsidR="00530451" w:rsidRPr="00890835" w:rsidRDefault="00530451" w:rsidP="003E3101">
            <w:pPr>
              <w:spacing w:line="276" w:lineRule="auto"/>
              <w:ind w:left="25"/>
            </w:pPr>
            <w:r w:rsidRPr="00890835">
              <w:rPr>
                <w:lang w:val="af-ZA"/>
              </w:rPr>
              <w:t>postřik</w:t>
            </w:r>
          </w:p>
        </w:tc>
        <w:tc>
          <w:tcPr>
            <w:tcW w:w="2268" w:type="dxa"/>
            <w:tcBorders>
              <w:top w:val="single" w:sz="4" w:space="0" w:color="auto"/>
              <w:left w:val="single" w:sz="4" w:space="0" w:color="auto"/>
              <w:bottom w:val="single" w:sz="4" w:space="0" w:color="auto"/>
              <w:right w:val="single" w:sz="4" w:space="0" w:color="auto"/>
            </w:tcBorders>
          </w:tcPr>
          <w:p w14:paraId="341303AE" w14:textId="77777777" w:rsidR="00530451" w:rsidRPr="00890835" w:rsidRDefault="00530451" w:rsidP="003E3101">
            <w:pPr>
              <w:spacing w:line="276" w:lineRule="auto"/>
              <w:ind w:left="25"/>
            </w:pPr>
            <w:r w:rsidRPr="00890835">
              <w:rPr>
                <w:lang w:val="af-ZA"/>
              </w:rPr>
              <w:t xml:space="preserve">  1x </w:t>
            </w:r>
          </w:p>
        </w:tc>
        <w:tc>
          <w:tcPr>
            <w:tcW w:w="1701" w:type="dxa"/>
            <w:tcBorders>
              <w:top w:val="single" w:sz="4" w:space="0" w:color="auto"/>
              <w:left w:val="single" w:sz="4" w:space="0" w:color="auto"/>
              <w:bottom w:val="single" w:sz="4" w:space="0" w:color="auto"/>
              <w:right w:val="single" w:sz="4" w:space="0" w:color="auto"/>
            </w:tcBorders>
          </w:tcPr>
          <w:p w14:paraId="588102DA" w14:textId="77777777" w:rsidR="00530451" w:rsidRPr="00890835" w:rsidRDefault="00530451" w:rsidP="003E3101">
            <w:pPr>
              <w:spacing w:line="276" w:lineRule="auto"/>
              <w:ind w:left="25"/>
              <w:rPr>
                <w:lang w:val="af-ZA"/>
              </w:rPr>
            </w:pPr>
          </w:p>
        </w:tc>
      </w:tr>
      <w:tr w:rsidR="00530451" w:rsidRPr="00890835" w14:paraId="574AB6B4" w14:textId="77777777" w:rsidTr="003E3101">
        <w:tc>
          <w:tcPr>
            <w:tcW w:w="2268" w:type="dxa"/>
            <w:tcBorders>
              <w:top w:val="single" w:sz="4" w:space="0" w:color="auto"/>
              <w:left w:val="single" w:sz="4" w:space="0" w:color="auto"/>
              <w:bottom w:val="single" w:sz="4" w:space="0" w:color="auto"/>
              <w:right w:val="single" w:sz="4" w:space="0" w:color="auto"/>
            </w:tcBorders>
          </w:tcPr>
          <w:p w14:paraId="756AB5D4" w14:textId="77777777" w:rsidR="00530451" w:rsidRPr="00890835" w:rsidRDefault="00530451" w:rsidP="003E3101">
            <w:pPr>
              <w:spacing w:line="276" w:lineRule="auto"/>
              <w:ind w:left="25"/>
            </w:pPr>
            <w:r w:rsidRPr="00890835">
              <w:rPr>
                <w:lang w:val="af-ZA"/>
              </w:rPr>
              <w:t>cesty, parky, aleje, nezemědělská půda</w:t>
            </w:r>
          </w:p>
        </w:tc>
        <w:tc>
          <w:tcPr>
            <w:tcW w:w="1560" w:type="dxa"/>
            <w:tcBorders>
              <w:top w:val="single" w:sz="4" w:space="0" w:color="auto"/>
              <w:left w:val="single" w:sz="4" w:space="0" w:color="auto"/>
              <w:bottom w:val="single" w:sz="4" w:space="0" w:color="auto"/>
              <w:right w:val="single" w:sz="4" w:space="0" w:color="auto"/>
            </w:tcBorders>
          </w:tcPr>
          <w:p w14:paraId="19CE749D" w14:textId="77777777" w:rsidR="00530451" w:rsidRPr="00890835" w:rsidRDefault="00530451" w:rsidP="003E3101">
            <w:pPr>
              <w:spacing w:line="276" w:lineRule="auto"/>
              <w:ind w:left="25"/>
            </w:pPr>
            <w:r w:rsidRPr="00890835">
              <w:rPr>
                <w:lang w:val="af-ZA"/>
              </w:rPr>
              <w:t xml:space="preserve"> 200-400 l/ha</w:t>
            </w:r>
          </w:p>
        </w:tc>
        <w:tc>
          <w:tcPr>
            <w:tcW w:w="1984" w:type="dxa"/>
            <w:tcBorders>
              <w:top w:val="single" w:sz="4" w:space="0" w:color="auto"/>
              <w:left w:val="single" w:sz="4" w:space="0" w:color="auto"/>
              <w:bottom w:val="single" w:sz="4" w:space="0" w:color="auto"/>
              <w:right w:val="single" w:sz="4" w:space="0" w:color="auto"/>
            </w:tcBorders>
          </w:tcPr>
          <w:p w14:paraId="205C6269" w14:textId="77777777" w:rsidR="00530451" w:rsidRPr="00890835" w:rsidRDefault="00530451" w:rsidP="003E3101">
            <w:pPr>
              <w:spacing w:line="276" w:lineRule="auto"/>
              <w:ind w:left="25"/>
            </w:pPr>
            <w:r w:rsidRPr="00890835">
              <w:rPr>
                <w:lang w:val="af-ZA"/>
              </w:rPr>
              <w:t>postřik</w:t>
            </w:r>
          </w:p>
        </w:tc>
        <w:tc>
          <w:tcPr>
            <w:tcW w:w="2268" w:type="dxa"/>
            <w:tcBorders>
              <w:top w:val="single" w:sz="4" w:space="0" w:color="auto"/>
              <w:left w:val="single" w:sz="4" w:space="0" w:color="auto"/>
              <w:bottom w:val="single" w:sz="4" w:space="0" w:color="auto"/>
              <w:right w:val="single" w:sz="4" w:space="0" w:color="auto"/>
            </w:tcBorders>
          </w:tcPr>
          <w:p w14:paraId="1338128A" w14:textId="77777777" w:rsidR="00530451" w:rsidRPr="00890835" w:rsidRDefault="00530451" w:rsidP="003E3101">
            <w:pPr>
              <w:spacing w:line="276" w:lineRule="auto"/>
              <w:ind w:left="25"/>
            </w:pPr>
            <w:r w:rsidRPr="00890835">
              <w:rPr>
                <w:lang w:val="af-ZA"/>
              </w:rPr>
              <w:t xml:space="preserve">  2x / rok</w:t>
            </w:r>
          </w:p>
        </w:tc>
        <w:tc>
          <w:tcPr>
            <w:tcW w:w="1701" w:type="dxa"/>
            <w:tcBorders>
              <w:top w:val="single" w:sz="4" w:space="0" w:color="auto"/>
              <w:left w:val="single" w:sz="4" w:space="0" w:color="auto"/>
              <w:bottom w:val="single" w:sz="4" w:space="0" w:color="auto"/>
              <w:right w:val="single" w:sz="4" w:space="0" w:color="auto"/>
            </w:tcBorders>
          </w:tcPr>
          <w:p w14:paraId="692BFB0B" w14:textId="77777777" w:rsidR="00530451" w:rsidRPr="00890835" w:rsidRDefault="00530451" w:rsidP="003E3101">
            <w:pPr>
              <w:spacing w:line="276" w:lineRule="auto"/>
              <w:ind w:left="25"/>
              <w:rPr>
                <w:lang w:val="af-ZA"/>
              </w:rPr>
            </w:pPr>
            <w:r w:rsidRPr="00890835">
              <w:rPr>
                <w:lang w:val="af-ZA"/>
              </w:rPr>
              <w:t>30-60 dnů</w:t>
            </w:r>
          </w:p>
        </w:tc>
      </w:tr>
      <w:tr w:rsidR="00530451" w:rsidRPr="00890835" w14:paraId="38DCCB70" w14:textId="77777777" w:rsidTr="003E3101">
        <w:tc>
          <w:tcPr>
            <w:tcW w:w="2268" w:type="dxa"/>
            <w:tcBorders>
              <w:top w:val="single" w:sz="4" w:space="0" w:color="auto"/>
              <w:left w:val="single" w:sz="4" w:space="0" w:color="auto"/>
              <w:bottom w:val="single" w:sz="4" w:space="0" w:color="auto"/>
              <w:right w:val="single" w:sz="4" w:space="0" w:color="auto"/>
            </w:tcBorders>
          </w:tcPr>
          <w:p w14:paraId="684FEBD5" w14:textId="77777777" w:rsidR="00530451" w:rsidRPr="00890835" w:rsidRDefault="00530451" w:rsidP="003E3101">
            <w:pPr>
              <w:spacing w:line="276" w:lineRule="auto"/>
              <w:ind w:left="25"/>
            </w:pPr>
            <w:r w:rsidRPr="00890835">
              <w:rPr>
                <w:lang w:val="af-ZA"/>
              </w:rPr>
              <w:t>jádroviny</w:t>
            </w:r>
          </w:p>
        </w:tc>
        <w:tc>
          <w:tcPr>
            <w:tcW w:w="1560" w:type="dxa"/>
            <w:tcBorders>
              <w:top w:val="single" w:sz="4" w:space="0" w:color="auto"/>
              <w:left w:val="single" w:sz="4" w:space="0" w:color="auto"/>
              <w:bottom w:val="single" w:sz="4" w:space="0" w:color="auto"/>
              <w:right w:val="single" w:sz="4" w:space="0" w:color="auto"/>
            </w:tcBorders>
          </w:tcPr>
          <w:p w14:paraId="5D173F6A" w14:textId="77777777" w:rsidR="00530451" w:rsidRPr="00890835" w:rsidRDefault="00530451" w:rsidP="003E3101">
            <w:pPr>
              <w:spacing w:line="276" w:lineRule="auto"/>
              <w:ind w:left="25"/>
            </w:pPr>
            <w:r w:rsidRPr="00890835">
              <w:rPr>
                <w:lang w:val="af-ZA"/>
              </w:rPr>
              <w:t xml:space="preserve"> 200-400 l/ha</w:t>
            </w:r>
          </w:p>
        </w:tc>
        <w:tc>
          <w:tcPr>
            <w:tcW w:w="1984" w:type="dxa"/>
            <w:tcBorders>
              <w:top w:val="single" w:sz="4" w:space="0" w:color="auto"/>
              <w:left w:val="single" w:sz="4" w:space="0" w:color="auto"/>
              <w:bottom w:val="single" w:sz="4" w:space="0" w:color="auto"/>
              <w:right w:val="single" w:sz="4" w:space="0" w:color="auto"/>
            </w:tcBorders>
          </w:tcPr>
          <w:p w14:paraId="5FE8BB12" w14:textId="77777777" w:rsidR="00530451" w:rsidRPr="00890835" w:rsidRDefault="00530451" w:rsidP="003E3101">
            <w:pPr>
              <w:spacing w:line="276" w:lineRule="auto"/>
              <w:ind w:left="25"/>
            </w:pPr>
            <w:r w:rsidRPr="00890835">
              <w:rPr>
                <w:lang w:val="af-ZA"/>
              </w:rPr>
              <w:t>postřik</w:t>
            </w:r>
          </w:p>
        </w:tc>
        <w:tc>
          <w:tcPr>
            <w:tcW w:w="2268" w:type="dxa"/>
            <w:tcBorders>
              <w:top w:val="single" w:sz="4" w:space="0" w:color="auto"/>
              <w:left w:val="single" w:sz="4" w:space="0" w:color="auto"/>
              <w:bottom w:val="single" w:sz="4" w:space="0" w:color="auto"/>
              <w:right w:val="single" w:sz="4" w:space="0" w:color="auto"/>
            </w:tcBorders>
          </w:tcPr>
          <w:p w14:paraId="7E5D7B26" w14:textId="77777777" w:rsidR="00530451" w:rsidRPr="00890835" w:rsidRDefault="00530451" w:rsidP="003E3101">
            <w:pPr>
              <w:spacing w:line="276" w:lineRule="auto"/>
              <w:ind w:left="25"/>
            </w:pPr>
            <w:r w:rsidRPr="00890835">
              <w:rPr>
                <w:lang w:val="af-ZA"/>
              </w:rPr>
              <w:t xml:space="preserve">  2x / rok</w:t>
            </w:r>
          </w:p>
        </w:tc>
        <w:tc>
          <w:tcPr>
            <w:tcW w:w="1701" w:type="dxa"/>
            <w:tcBorders>
              <w:top w:val="single" w:sz="4" w:space="0" w:color="auto"/>
              <w:left w:val="single" w:sz="4" w:space="0" w:color="auto"/>
              <w:bottom w:val="single" w:sz="4" w:space="0" w:color="auto"/>
              <w:right w:val="single" w:sz="4" w:space="0" w:color="auto"/>
            </w:tcBorders>
          </w:tcPr>
          <w:p w14:paraId="634A6A4C" w14:textId="77777777" w:rsidR="00530451" w:rsidRPr="00890835" w:rsidRDefault="00530451" w:rsidP="003E3101">
            <w:pPr>
              <w:spacing w:line="276" w:lineRule="auto"/>
              <w:ind w:left="25"/>
              <w:rPr>
                <w:lang w:val="af-ZA"/>
              </w:rPr>
            </w:pPr>
          </w:p>
        </w:tc>
      </w:tr>
      <w:tr w:rsidR="00530451" w:rsidRPr="00890835" w14:paraId="1CA64357" w14:textId="77777777" w:rsidTr="003E3101">
        <w:tc>
          <w:tcPr>
            <w:tcW w:w="2268" w:type="dxa"/>
            <w:tcBorders>
              <w:top w:val="single" w:sz="4" w:space="0" w:color="auto"/>
              <w:left w:val="single" w:sz="4" w:space="0" w:color="auto"/>
              <w:bottom w:val="single" w:sz="4" w:space="0" w:color="auto"/>
              <w:right w:val="single" w:sz="4" w:space="0" w:color="auto"/>
            </w:tcBorders>
          </w:tcPr>
          <w:p w14:paraId="09755BC3" w14:textId="77777777" w:rsidR="00530451" w:rsidRPr="00890835" w:rsidRDefault="00530451" w:rsidP="003E3101">
            <w:pPr>
              <w:spacing w:line="276" w:lineRule="auto"/>
              <w:ind w:left="25"/>
            </w:pPr>
            <w:r w:rsidRPr="00890835">
              <w:rPr>
                <w:lang w:val="af-ZA"/>
              </w:rPr>
              <w:t xml:space="preserve">jehličnany mimo douglasky a </w:t>
            </w:r>
            <w:r w:rsidRPr="00890835">
              <w:rPr>
                <w:lang w:val="af-ZA"/>
              </w:rPr>
              <w:lastRenderedPageBreak/>
              <w:t>modřínu, listnaté dřeviny</w:t>
            </w:r>
          </w:p>
        </w:tc>
        <w:tc>
          <w:tcPr>
            <w:tcW w:w="1560" w:type="dxa"/>
            <w:tcBorders>
              <w:top w:val="single" w:sz="4" w:space="0" w:color="auto"/>
              <w:left w:val="single" w:sz="4" w:space="0" w:color="auto"/>
              <w:bottom w:val="single" w:sz="4" w:space="0" w:color="auto"/>
              <w:right w:val="single" w:sz="4" w:space="0" w:color="auto"/>
            </w:tcBorders>
          </w:tcPr>
          <w:p w14:paraId="764DF3AB" w14:textId="77777777" w:rsidR="00530451" w:rsidRPr="00890835" w:rsidRDefault="00530451" w:rsidP="003E3101">
            <w:pPr>
              <w:spacing w:line="276" w:lineRule="auto"/>
              <w:ind w:left="25"/>
            </w:pPr>
            <w:r w:rsidRPr="00890835">
              <w:rPr>
                <w:lang w:val="af-ZA"/>
              </w:rPr>
              <w:lastRenderedPageBreak/>
              <w:t xml:space="preserve"> 200-400 l/ha</w:t>
            </w:r>
          </w:p>
        </w:tc>
        <w:tc>
          <w:tcPr>
            <w:tcW w:w="1984" w:type="dxa"/>
            <w:tcBorders>
              <w:top w:val="single" w:sz="4" w:space="0" w:color="auto"/>
              <w:left w:val="single" w:sz="4" w:space="0" w:color="auto"/>
              <w:bottom w:val="single" w:sz="4" w:space="0" w:color="auto"/>
              <w:right w:val="single" w:sz="4" w:space="0" w:color="auto"/>
            </w:tcBorders>
          </w:tcPr>
          <w:p w14:paraId="2789F14A" w14:textId="77777777" w:rsidR="00530451" w:rsidRPr="00890835" w:rsidRDefault="00530451" w:rsidP="003E3101">
            <w:pPr>
              <w:spacing w:line="276" w:lineRule="auto"/>
              <w:ind w:left="25"/>
            </w:pPr>
            <w:r w:rsidRPr="00890835">
              <w:rPr>
                <w:lang w:val="af-ZA"/>
              </w:rPr>
              <w:t>postřik</w:t>
            </w:r>
          </w:p>
        </w:tc>
        <w:tc>
          <w:tcPr>
            <w:tcW w:w="2268" w:type="dxa"/>
            <w:tcBorders>
              <w:top w:val="single" w:sz="4" w:space="0" w:color="auto"/>
              <w:left w:val="single" w:sz="4" w:space="0" w:color="auto"/>
              <w:bottom w:val="single" w:sz="4" w:space="0" w:color="auto"/>
              <w:right w:val="single" w:sz="4" w:space="0" w:color="auto"/>
            </w:tcBorders>
          </w:tcPr>
          <w:p w14:paraId="71FA7B9F" w14:textId="77777777" w:rsidR="00530451" w:rsidRPr="00890835" w:rsidRDefault="00530451" w:rsidP="003E3101">
            <w:pPr>
              <w:spacing w:line="276" w:lineRule="auto"/>
              <w:ind w:left="25"/>
            </w:pPr>
            <w:r w:rsidRPr="00890835">
              <w:rPr>
                <w:lang w:val="af-ZA"/>
              </w:rPr>
              <w:t xml:space="preserve">  1x / rok</w:t>
            </w:r>
          </w:p>
        </w:tc>
        <w:tc>
          <w:tcPr>
            <w:tcW w:w="1701" w:type="dxa"/>
            <w:tcBorders>
              <w:top w:val="single" w:sz="4" w:space="0" w:color="auto"/>
              <w:left w:val="single" w:sz="4" w:space="0" w:color="auto"/>
              <w:bottom w:val="single" w:sz="4" w:space="0" w:color="auto"/>
              <w:right w:val="single" w:sz="4" w:space="0" w:color="auto"/>
            </w:tcBorders>
          </w:tcPr>
          <w:p w14:paraId="31657780" w14:textId="77777777" w:rsidR="00530451" w:rsidRPr="00890835" w:rsidRDefault="00530451" w:rsidP="003E3101">
            <w:pPr>
              <w:spacing w:line="276" w:lineRule="auto"/>
              <w:ind w:left="25"/>
              <w:rPr>
                <w:lang w:val="af-ZA"/>
              </w:rPr>
            </w:pPr>
          </w:p>
        </w:tc>
      </w:tr>
      <w:tr w:rsidR="00530451" w:rsidRPr="00890835" w14:paraId="5EF94BBD" w14:textId="77777777" w:rsidTr="003E3101">
        <w:tc>
          <w:tcPr>
            <w:tcW w:w="2268" w:type="dxa"/>
            <w:tcBorders>
              <w:top w:val="single" w:sz="4" w:space="0" w:color="auto"/>
              <w:left w:val="single" w:sz="4" w:space="0" w:color="auto"/>
              <w:bottom w:val="single" w:sz="4" w:space="0" w:color="auto"/>
              <w:right w:val="single" w:sz="4" w:space="0" w:color="auto"/>
            </w:tcBorders>
          </w:tcPr>
          <w:p w14:paraId="31723247" w14:textId="77777777" w:rsidR="00530451" w:rsidRPr="00890835" w:rsidRDefault="00530451" w:rsidP="003E3101">
            <w:pPr>
              <w:spacing w:line="276" w:lineRule="auto"/>
              <w:ind w:left="25"/>
            </w:pPr>
            <w:r w:rsidRPr="00890835">
              <w:rPr>
                <w:lang w:val="af-ZA"/>
              </w:rPr>
              <w:lastRenderedPageBreak/>
              <w:t>louky a pastviny</w:t>
            </w:r>
          </w:p>
        </w:tc>
        <w:tc>
          <w:tcPr>
            <w:tcW w:w="1560" w:type="dxa"/>
            <w:tcBorders>
              <w:top w:val="single" w:sz="4" w:space="0" w:color="auto"/>
              <w:left w:val="single" w:sz="4" w:space="0" w:color="auto"/>
              <w:bottom w:val="single" w:sz="4" w:space="0" w:color="auto"/>
              <w:right w:val="single" w:sz="4" w:space="0" w:color="auto"/>
            </w:tcBorders>
          </w:tcPr>
          <w:p w14:paraId="04FFA730" w14:textId="77777777" w:rsidR="00530451" w:rsidRPr="00890835" w:rsidRDefault="00530451" w:rsidP="003E3101">
            <w:pPr>
              <w:spacing w:line="276" w:lineRule="auto"/>
              <w:ind w:left="25"/>
            </w:pPr>
            <w:r w:rsidRPr="00890835">
              <w:rPr>
                <w:lang w:val="af-ZA"/>
              </w:rPr>
              <w:t xml:space="preserve"> 200-400 l/ha</w:t>
            </w:r>
          </w:p>
        </w:tc>
        <w:tc>
          <w:tcPr>
            <w:tcW w:w="1984" w:type="dxa"/>
            <w:tcBorders>
              <w:top w:val="single" w:sz="4" w:space="0" w:color="auto"/>
              <w:left w:val="single" w:sz="4" w:space="0" w:color="auto"/>
              <w:bottom w:val="single" w:sz="4" w:space="0" w:color="auto"/>
              <w:right w:val="single" w:sz="4" w:space="0" w:color="auto"/>
            </w:tcBorders>
          </w:tcPr>
          <w:p w14:paraId="5EBD844C" w14:textId="77777777" w:rsidR="00530451" w:rsidRPr="00890835" w:rsidRDefault="00530451" w:rsidP="003E3101">
            <w:pPr>
              <w:spacing w:line="276" w:lineRule="auto"/>
              <w:ind w:left="25"/>
            </w:pPr>
            <w:r w:rsidRPr="00890835">
              <w:rPr>
                <w:lang w:val="af-ZA"/>
              </w:rPr>
              <w:t>postřik, aplikace knotovým rámem</w:t>
            </w:r>
          </w:p>
        </w:tc>
        <w:tc>
          <w:tcPr>
            <w:tcW w:w="2268" w:type="dxa"/>
            <w:tcBorders>
              <w:top w:val="single" w:sz="4" w:space="0" w:color="auto"/>
              <w:left w:val="single" w:sz="4" w:space="0" w:color="auto"/>
              <w:bottom w:val="single" w:sz="4" w:space="0" w:color="auto"/>
              <w:right w:val="single" w:sz="4" w:space="0" w:color="auto"/>
            </w:tcBorders>
          </w:tcPr>
          <w:p w14:paraId="278949BA" w14:textId="77777777" w:rsidR="00530451" w:rsidRPr="00890835" w:rsidRDefault="00530451" w:rsidP="003E3101">
            <w:pPr>
              <w:spacing w:line="276" w:lineRule="auto"/>
              <w:ind w:left="25"/>
            </w:pPr>
            <w:r w:rsidRPr="00890835">
              <w:rPr>
                <w:lang w:val="af-ZA"/>
              </w:rPr>
              <w:t xml:space="preserve">  1x</w:t>
            </w:r>
          </w:p>
        </w:tc>
        <w:tc>
          <w:tcPr>
            <w:tcW w:w="1701" w:type="dxa"/>
            <w:tcBorders>
              <w:top w:val="single" w:sz="4" w:space="0" w:color="auto"/>
              <w:left w:val="single" w:sz="4" w:space="0" w:color="auto"/>
              <w:bottom w:val="single" w:sz="4" w:space="0" w:color="auto"/>
              <w:right w:val="single" w:sz="4" w:space="0" w:color="auto"/>
            </w:tcBorders>
          </w:tcPr>
          <w:p w14:paraId="58DE308C" w14:textId="77777777" w:rsidR="00530451" w:rsidRPr="00890835" w:rsidRDefault="00530451" w:rsidP="003E3101">
            <w:pPr>
              <w:spacing w:line="276" w:lineRule="auto"/>
              <w:ind w:left="25"/>
              <w:rPr>
                <w:lang w:val="af-ZA"/>
              </w:rPr>
            </w:pPr>
          </w:p>
        </w:tc>
      </w:tr>
      <w:tr w:rsidR="00530451" w:rsidRPr="00890835" w14:paraId="0099BC40" w14:textId="77777777" w:rsidTr="003E3101">
        <w:tc>
          <w:tcPr>
            <w:tcW w:w="2268" w:type="dxa"/>
            <w:tcBorders>
              <w:top w:val="single" w:sz="4" w:space="0" w:color="auto"/>
              <w:left w:val="single" w:sz="4" w:space="0" w:color="auto"/>
              <w:bottom w:val="single" w:sz="4" w:space="0" w:color="auto"/>
              <w:right w:val="single" w:sz="4" w:space="0" w:color="auto"/>
            </w:tcBorders>
          </w:tcPr>
          <w:p w14:paraId="1CDB8C8C" w14:textId="77777777" w:rsidR="00530451" w:rsidRPr="00890835" w:rsidRDefault="00530451" w:rsidP="003E3101">
            <w:pPr>
              <w:spacing w:line="276" w:lineRule="auto"/>
              <w:ind w:left="25"/>
            </w:pPr>
            <w:r w:rsidRPr="00890835">
              <w:rPr>
                <w:lang w:val="af-ZA"/>
              </w:rPr>
              <w:t>orná půda</w:t>
            </w:r>
          </w:p>
        </w:tc>
        <w:tc>
          <w:tcPr>
            <w:tcW w:w="1560" w:type="dxa"/>
            <w:tcBorders>
              <w:top w:val="single" w:sz="4" w:space="0" w:color="auto"/>
              <w:left w:val="single" w:sz="4" w:space="0" w:color="auto"/>
              <w:bottom w:val="single" w:sz="4" w:space="0" w:color="auto"/>
              <w:right w:val="single" w:sz="4" w:space="0" w:color="auto"/>
            </w:tcBorders>
          </w:tcPr>
          <w:p w14:paraId="2DAB8624" w14:textId="77777777" w:rsidR="00530451" w:rsidRPr="00890835" w:rsidRDefault="00530451" w:rsidP="003E3101">
            <w:pPr>
              <w:spacing w:line="276" w:lineRule="auto"/>
              <w:ind w:left="25"/>
            </w:pPr>
            <w:r w:rsidRPr="00890835">
              <w:rPr>
                <w:lang w:val="af-ZA"/>
              </w:rPr>
              <w:t xml:space="preserve"> 200-400 l/ha</w:t>
            </w:r>
          </w:p>
        </w:tc>
        <w:tc>
          <w:tcPr>
            <w:tcW w:w="1984" w:type="dxa"/>
            <w:tcBorders>
              <w:top w:val="single" w:sz="4" w:space="0" w:color="auto"/>
              <w:left w:val="single" w:sz="4" w:space="0" w:color="auto"/>
              <w:bottom w:val="single" w:sz="4" w:space="0" w:color="auto"/>
              <w:right w:val="single" w:sz="4" w:space="0" w:color="auto"/>
            </w:tcBorders>
          </w:tcPr>
          <w:p w14:paraId="2845DE28" w14:textId="77777777" w:rsidR="00530451" w:rsidRPr="00890835" w:rsidRDefault="00530451" w:rsidP="003E3101">
            <w:pPr>
              <w:spacing w:line="276" w:lineRule="auto"/>
              <w:ind w:left="25"/>
            </w:pPr>
            <w:r w:rsidRPr="00890835">
              <w:rPr>
                <w:lang w:val="af-ZA"/>
              </w:rPr>
              <w:t>postřik</w:t>
            </w:r>
          </w:p>
        </w:tc>
        <w:tc>
          <w:tcPr>
            <w:tcW w:w="2268" w:type="dxa"/>
            <w:tcBorders>
              <w:top w:val="single" w:sz="4" w:space="0" w:color="auto"/>
              <w:left w:val="single" w:sz="4" w:space="0" w:color="auto"/>
              <w:bottom w:val="single" w:sz="4" w:space="0" w:color="auto"/>
              <w:right w:val="single" w:sz="4" w:space="0" w:color="auto"/>
            </w:tcBorders>
          </w:tcPr>
          <w:p w14:paraId="1B687E86" w14:textId="77777777" w:rsidR="00530451" w:rsidRPr="00890835" w:rsidRDefault="00530451" w:rsidP="003E3101">
            <w:pPr>
              <w:spacing w:line="276" w:lineRule="auto"/>
              <w:ind w:left="25"/>
            </w:pPr>
            <w:r w:rsidRPr="00890835">
              <w:rPr>
                <w:lang w:val="af-ZA"/>
              </w:rPr>
              <w:t xml:space="preserve">  1x / rok</w:t>
            </w:r>
          </w:p>
        </w:tc>
        <w:tc>
          <w:tcPr>
            <w:tcW w:w="1701" w:type="dxa"/>
            <w:tcBorders>
              <w:top w:val="single" w:sz="4" w:space="0" w:color="auto"/>
              <w:left w:val="single" w:sz="4" w:space="0" w:color="auto"/>
              <w:bottom w:val="single" w:sz="4" w:space="0" w:color="auto"/>
              <w:right w:val="single" w:sz="4" w:space="0" w:color="auto"/>
            </w:tcBorders>
          </w:tcPr>
          <w:p w14:paraId="12CA93EE" w14:textId="77777777" w:rsidR="00530451" w:rsidRPr="00890835" w:rsidRDefault="00530451" w:rsidP="003E3101">
            <w:pPr>
              <w:spacing w:line="276" w:lineRule="auto"/>
              <w:ind w:left="25"/>
              <w:rPr>
                <w:lang w:val="af-ZA"/>
              </w:rPr>
            </w:pPr>
          </w:p>
        </w:tc>
      </w:tr>
      <w:tr w:rsidR="00530451" w:rsidRPr="00890835" w14:paraId="67887DD5" w14:textId="77777777" w:rsidTr="003E3101">
        <w:tc>
          <w:tcPr>
            <w:tcW w:w="2268" w:type="dxa"/>
            <w:tcBorders>
              <w:top w:val="single" w:sz="4" w:space="0" w:color="auto"/>
              <w:left w:val="single" w:sz="4" w:space="0" w:color="auto"/>
              <w:bottom w:val="single" w:sz="4" w:space="0" w:color="auto"/>
              <w:right w:val="single" w:sz="4" w:space="0" w:color="auto"/>
            </w:tcBorders>
          </w:tcPr>
          <w:p w14:paraId="24D78BDD" w14:textId="77777777" w:rsidR="00530451" w:rsidRPr="00890835" w:rsidRDefault="00530451" w:rsidP="003E3101">
            <w:pPr>
              <w:spacing w:line="276" w:lineRule="auto"/>
              <w:ind w:left="25"/>
            </w:pPr>
            <w:r w:rsidRPr="00890835">
              <w:rPr>
                <w:lang w:val="af-ZA"/>
              </w:rPr>
              <w:t>réva</w:t>
            </w:r>
          </w:p>
        </w:tc>
        <w:tc>
          <w:tcPr>
            <w:tcW w:w="1560" w:type="dxa"/>
            <w:tcBorders>
              <w:top w:val="single" w:sz="4" w:space="0" w:color="auto"/>
              <w:left w:val="single" w:sz="4" w:space="0" w:color="auto"/>
              <w:bottom w:val="single" w:sz="4" w:space="0" w:color="auto"/>
              <w:right w:val="single" w:sz="4" w:space="0" w:color="auto"/>
            </w:tcBorders>
          </w:tcPr>
          <w:p w14:paraId="7C1D61FE" w14:textId="77777777" w:rsidR="00530451" w:rsidRPr="00890835" w:rsidRDefault="00530451" w:rsidP="003E3101">
            <w:pPr>
              <w:spacing w:line="276" w:lineRule="auto"/>
              <w:ind w:left="25"/>
            </w:pPr>
            <w:r w:rsidRPr="00890835">
              <w:rPr>
                <w:lang w:val="af-ZA"/>
              </w:rPr>
              <w:t xml:space="preserve"> 200-400 l/ha</w:t>
            </w:r>
          </w:p>
        </w:tc>
        <w:tc>
          <w:tcPr>
            <w:tcW w:w="1984" w:type="dxa"/>
            <w:tcBorders>
              <w:top w:val="single" w:sz="4" w:space="0" w:color="auto"/>
              <w:left w:val="single" w:sz="4" w:space="0" w:color="auto"/>
              <w:bottom w:val="single" w:sz="4" w:space="0" w:color="auto"/>
              <w:right w:val="single" w:sz="4" w:space="0" w:color="auto"/>
            </w:tcBorders>
          </w:tcPr>
          <w:p w14:paraId="0E454846" w14:textId="77777777" w:rsidR="00530451" w:rsidRPr="00890835" w:rsidRDefault="00530451" w:rsidP="003E3101">
            <w:pPr>
              <w:spacing w:line="276" w:lineRule="auto"/>
              <w:ind w:left="25"/>
            </w:pPr>
            <w:r w:rsidRPr="00890835">
              <w:rPr>
                <w:lang w:val="af-ZA"/>
              </w:rPr>
              <w:t>postřik</w:t>
            </w:r>
          </w:p>
        </w:tc>
        <w:tc>
          <w:tcPr>
            <w:tcW w:w="2268" w:type="dxa"/>
            <w:tcBorders>
              <w:top w:val="single" w:sz="4" w:space="0" w:color="auto"/>
              <w:left w:val="single" w:sz="4" w:space="0" w:color="auto"/>
              <w:bottom w:val="single" w:sz="4" w:space="0" w:color="auto"/>
              <w:right w:val="single" w:sz="4" w:space="0" w:color="auto"/>
            </w:tcBorders>
          </w:tcPr>
          <w:p w14:paraId="12F24C05" w14:textId="77777777" w:rsidR="00530451" w:rsidRPr="00890835" w:rsidRDefault="00530451" w:rsidP="003E3101">
            <w:pPr>
              <w:spacing w:line="276" w:lineRule="auto"/>
              <w:ind w:left="25"/>
            </w:pPr>
            <w:r w:rsidRPr="00890835">
              <w:rPr>
                <w:lang w:val="af-ZA"/>
              </w:rPr>
              <w:t xml:space="preserve">  2x / rok</w:t>
            </w:r>
          </w:p>
        </w:tc>
        <w:tc>
          <w:tcPr>
            <w:tcW w:w="1701" w:type="dxa"/>
            <w:tcBorders>
              <w:top w:val="single" w:sz="4" w:space="0" w:color="auto"/>
              <w:left w:val="single" w:sz="4" w:space="0" w:color="auto"/>
              <w:bottom w:val="single" w:sz="4" w:space="0" w:color="auto"/>
              <w:right w:val="single" w:sz="4" w:space="0" w:color="auto"/>
            </w:tcBorders>
          </w:tcPr>
          <w:p w14:paraId="745B2432" w14:textId="77777777" w:rsidR="00530451" w:rsidRPr="00890835" w:rsidRDefault="00530451" w:rsidP="003E3101">
            <w:pPr>
              <w:spacing w:line="276" w:lineRule="auto"/>
              <w:ind w:left="25"/>
              <w:rPr>
                <w:lang w:val="af-ZA"/>
              </w:rPr>
            </w:pPr>
            <w:r w:rsidRPr="00890835">
              <w:rPr>
                <w:lang w:val="af-ZA"/>
              </w:rPr>
              <w:t>90 dnů</w:t>
            </w:r>
          </w:p>
        </w:tc>
      </w:tr>
      <w:tr w:rsidR="00530451" w:rsidRPr="00890835" w14:paraId="2C62C44A" w14:textId="77777777" w:rsidTr="003E3101">
        <w:tc>
          <w:tcPr>
            <w:tcW w:w="2268" w:type="dxa"/>
            <w:tcBorders>
              <w:top w:val="single" w:sz="4" w:space="0" w:color="auto"/>
              <w:left w:val="single" w:sz="4" w:space="0" w:color="auto"/>
              <w:bottom w:val="single" w:sz="4" w:space="0" w:color="auto"/>
              <w:right w:val="single" w:sz="4" w:space="0" w:color="auto"/>
            </w:tcBorders>
          </w:tcPr>
          <w:p w14:paraId="7A505554" w14:textId="77777777" w:rsidR="00530451" w:rsidRPr="00890835" w:rsidRDefault="00530451" w:rsidP="003E3101">
            <w:pPr>
              <w:spacing w:line="276" w:lineRule="auto"/>
              <w:ind w:left="25"/>
            </w:pPr>
            <w:r w:rsidRPr="00890835">
              <w:rPr>
                <w:lang w:val="af-ZA"/>
              </w:rPr>
              <w:t>trávníky</w:t>
            </w:r>
          </w:p>
        </w:tc>
        <w:tc>
          <w:tcPr>
            <w:tcW w:w="1560" w:type="dxa"/>
            <w:tcBorders>
              <w:top w:val="single" w:sz="4" w:space="0" w:color="auto"/>
              <w:left w:val="single" w:sz="4" w:space="0" w:color="auto"/>
              <w:bottom w:val="single" w:sz="4" w:space="0" w:color="auto"/>
              <w:right w:val="single" w:sz="4" w:space="0" w:color="auto"/>
            </w:tcBorders>
          </w:tcPr>
          <w:p w14:paraId="76E66881" w14:textId="77777777" w:rsidR="00530451" w:rsidRPr="00890835" w:rsidRDefault="00530451" w:rsidP="003E3101">
            <w:pPr>
              <w:spacing w:line="276" w:lineRule="auto"/>
              <w:ind w:left="25"/>
            </w:pPr>
            <w:r w:rsidRPr="00890835">
              <w:rPr>
                <w:lang w:val="af-ZA"/>
              </w:rPr>
              <w:t xml:space="preserve"> 200-400 l/ha</w:t>
            </w:r>
          </w:p>
        </w:tc>
        <w:tc>
          <w:tcPr>
            <w:tcW w:w="1984" w:type="dxa"/>
            <w:tcBorders>
              <w:top w:val="single" w:sz="4" w:space="0" w:color="auto"/>
              <w:left w:val="single" w:sz="4" w:space="0" w:color="auto"/>
              <w:bottom w:val="single" w:sz="4" w:space="0" w:color="auto"/>
              <w:right w:val="single" w:sz="4" w:space="0" w:color="auto"/>
            </w:tcBorders>
          </w:tcPr>
          <w:p w14:paraId="004419C6" w14:textId="77777777" w:rsidR="00530451" w:rsidRPr="00890835" w:rsidRDefault="00530451" w:rsidP="003E3101">
            <w:pPr>
              <w:spacing w:line="276" w:lineRule="auto"/>
              <w:ind w:left="25"/>
            </w:pPr>
            <w:r w:rsidRPr="00890835">
              <w:rPr>
                <w:lang w:val="af-ZA"/>
              </w:rPr>
              <w:t>postřik</w:t>
            </w:r>
          </w:p>
        </w:tc>
        <w:tc>
          <w:tcPr>
            <w:tcW w:w="2268" w:type="dxa"/>
            <w:tcBorders>
              <w:top w:val="single" w:sz="4" w:space="0" w:color="auto"/>
              <w:left w:val="single" w:sz="4" w:space="0" w:color="auto"/>
              <w:bottom w:val="single" w:sz="4" w:space="0" w:color="auto"/>
              <w:right w:val="single" w:sz="4" w:space="0" w:color="auto"/>
            </w:tcBorders>
          </w:tcPr>
          <w:p w14:paraId="4F9D6C9D" w14:textId="77777777" w:rsidR="00530451" w:rsidRPr="00890835" w:rsidRDefault="00530451" w:rsidP="003E3101">
            <w:pPr>
              <w:spacing w:line="276" w:lineRule="auto"/>
              <w:ind w:left="25"/>
            </w:pPr>
            <w:r w:rsidRPr="00890835">
              <w:rPr>
                <w:lang w:val="af-ZA"/>
              </w:rPr>
              <w:t xml:space="preserve">  1x</w:t>
            </w:r>
          </w:p>
        </w:tc>
        <w:tc>
          <w:tcPr>
            <w:tcW w:w="1701" w:type="dxa"/>
            <w:tcBorders>
              <w:top w:val="single" w:sz="4" w:space="0" w:color="auto"/>
              <w:left w:val="single" w:sz="4" w:space="0" w:color="auto"/>
              <w:bottom w:val="single" w:sz="4" w:space="0" w:color="auto"/>
              <w:right w:val="single" w:sz="4" w:space="0" w:color="auto"/>
            </w:tcBorders>
          </w:tcPr>
          <w:p w14:paraId="655C98E7" w14:textId="77777777" w:rsidR="00530451" w:rsidRPr="00890835" w:rsidRDefault="00530451" w:rsidP="003E3101">
            <w:pPr>
              <w:spacing w:line="276" w:lineRule="auto"/>
              <w:ind w:left="25"/>
              <w:rPr>
                <w:lang w:val="af-ZA"/>
              </w:rPr>
            </w:pPr>
          </w:p>
        </w:tc>
      </w:tr>
      <w:tr w:rsidR="00530451" w:rsidRPr="00890835" w14:paraId="30D0504B" w14:textId="77777777" w:rsidTr="003E3101">
        <w:tc>
          <w:tcPr>
            <w:tcW w:w="2268" w:type="dxa"/>
            <w:tcBorders>
              <w:top w:val="single" w:sz="4" w:space="0" w:color="auto"/>
              <w:left w:val="single" w:sz="4" w:space="0" w:color="auto"/>
              <w:bottom w:val="single" w:sz="4" w:space="0" w:color="auto"/>
              <w:right w:val="single" w:sz="4" w:space="0" w:color="auto"/>
            </w:tcBorders>
          </w:tcPr>
          <w:p w14:paraId="641113B6" w14:textId="77777777" w:rsidR="00530451" w:rsidRPr="00890835" w:rsidRDefault="00530451" w:rsidP="003E3101">
            <w:pPr>
              <w:spacing w:line="276" w:lineRule="auto"/>
              <w:ind w:left="25"/>
            </w:pPr>
            <w:r w:rsidRPr="00890835">
              <w:rPr>
                <w:lang w:val="af-ZA"/>
              </w:rPr>
              <w:t>železnice</w:t>
            </w:r>
          </w:p>
        </w:tc>
        <w:tc>
          <w:tcPr>
            <w:tcW w:w="1560" w:type="dxa"/>
            <w:tcBorders>
              <w:top w:val="single" w:sz="4" w:space="0" w:color="auto"/>
              <w:left w:val="single" w:sz="4" w:space="0" w:color="auto"/>
              <w:bottom w:val="single" w:sz="4" w:space="0" w:color="auto"/>
              <w:right w:val="single" w:sz="4" w:space="0" w:color="auto"/>
            </w:tcBorders>
          </w:tcPr>
          <w:p w14:paraId="7E2E1C3B" w14:textId="77777777" w:rsidR="00530451" w:rsidRPr="00890835" w:rsidRDefault="00530451" w:rsidP="003E3101">
            <w:pPr>
              <w:spacing w:line="276" w:lineRule="auto"/>
              <w:ind w:left="25"/>
            </w:pPr>
            <w:r w:rsidRPr="00890835">
              <w:rPr>
                <w:lang w:val="af-ZA"/>
              </w:rPr>
              <w:t xml:space="preserve"> 200-400 l/ha</w:t>
            </w:r>
          </w:p>
        </w:tc>
        <w:tc>
          <w:tcPr>
            <w:tcW w:w="1984" w:type="dxa"/>
            <w:tcBorders>
              <w:top w:val="single" w:sz="4" w:space="0" w:color="auto"/>
              <w:left w:val="single" w:sz="4" w:space="0" w:color="auto"/>
              <w:bottom w:val="single" w:sz="4" w:space="0" w:color="auto"/>
              <w:right w:val="single" w:sz="4" w:space="0" w:color="auto"/>
            </w:tcBorders>
          </w:tcPr>
          <w:p w14:paraId="49FE11F2" w14:textId="77777777" w:rsidR="00530451" w:rsidRPr="00890835" w:rsidRDefault="00530451" w:rsidP="003E3101">
            <w:pPr>
              <w:spacing w:line="276" w:lineRule="auto"/>
              <w:ind w:left="25"/>
            </w:pPr>
            <w:r w:rsidRPr="00890835">
              <w:rPr>
                <w:lang w:val="af-ZA"/>
              </w:rPr>
              <w:t>postřik</w:t>
            </w:r>
          </w:p>
        </w:tc>
        <w:tc>
          <w:tcPr>
            <w:tcW w:w="2268" w:type="dxa"/>
            <w:tcBorders>
              <w:top w:val="single" w:sz="4" w:space="0" w:color="auto"/>
              <w:left w:val="single" w:sz="4" w:space="0" w:color="auto"/>
              <w:bottom w:val="single" w:sz="4" w:space="0" w:color="auto"/>
              <w:right w:val="single" w:sz="4" w:space="0" w:color="auto"/>
            </w:tcBorders>
          </w:tcPr>
          <w:p w14:paraId="33035D56" w14:textId="77777777" w:rsidR="00530451" w:rsidRPr="00890835" w:rsidRDefault="00530451" w:rsidP="003E3101">
            <w:pPr>
              <w:spacing w:line="276" w:lineRule="auto"/>
              <w:ind w:left="25"/>
            </w:pPr>
            <w:r w:rsidRPr="00890835">
              <w:rPr>
                <w:lang w:val="af-ZA"/>
              </w:rPr>
              <w:t xml:space="preserve">  1x / rok</w:t>
            </w:r>
          </w:p>
        </w:tc>
        <w:tc>
          <w:tcPr>
            <w:tcW w:w="1701" w:type="dxa"/>
            <w:tcBorders>
              <w:top w:val="single" w:sz="4" w:space="0" w:color="auto"/>
              <w:left w:val="single" w:sz="4" w:space="0" w:color="auto"/>
              <w:bottom w:val="single" w:sz="4" w:space="0" w:color="auto"/>
              <w:right w:val="single" w:sz="4" w:space="0" w:color="auto"/>
            </w:tcBorders>
          </w:tcPr>
          <w:p w14:paraId="23207FB7" w14:textId="77777777" w:rsidR="00530451" w:rsidRPr="00890835" w:rsidRDefault="00530451" w:rsidP="003E3101">
            <w:pPr>
              <w:spacing w:line="276" w:lineRule="auto"/>
              <w:ind w:left="25"/>
              <w:rPr>
                <w:lang w:val="af-ZA"/>
              </w:rPr>
            </w:pPr>
            <w:r w:rsidRPr="00890835">
              <w:rPr>
                <w:lang w:val="af-ZA"/>
              </w:rPr>
              <w:t>30 dnů</w:t>
            </w:r>
          </w:p>
        </w:tc>
      </w:tr>
    </w:tbl>
    <w:p w14:paraId="5588A0C6" w14:textId="77777777" w:rsidR="00530451" w:rsidRPr="00890835" w:rsidRDefault="00530451" w:rsidP="00530451">
      <w:pPr>
        <w:widowControl w:val="0"/>
        <w:tabs>
          <w:tab w:val="left" w:pos="-1440"/>
          <w:tab w:val="left" w:pos="-720"/>
          <w:tab w:val="left" w:pos="0"/>
          <w:tab w:val="left" w:pos="487"/>
          <w:tab w:val="left" w:pos="2017"/>
          <w:tab w:val="left" w:pos="2880"/>
        </w:tabs>
        <w:suppressAutoHyphens/>
        <w:overflowPunct w:val="0"/>
        <w:autoSpaceDE w:val="0"/>
        <w:autoSpaceDN w:val="0"/>
        <w:adjustRightInd w:val="0"/>
        <w:spacing w:line="276" w:lineRule="auto"/>
        <w:ind w:right="-22"/>
        <w:jc w:val="both"/>
        <w:textAlignment w:val="baseline"/>
        <w:rPr>
          <w:b/>
          <w:spacing w:val="-3"/>
        </w:rPr>
      </w:pPr>
    </w:p>
    <w:tbl>
      <w:tblPr>
        <w:tblStyle w:val="Mkatabulky11"/>
        <w:tblW w:w="9781" w:type="dxa"/>
        <w:tblInd w:w="-5" w:type="dxa"/>
        <w:tblLayout w:type="fixed"/>
        <w:tblLook w:val="01E0" w:firstRow="1" w:lastRow="1" w:firstColumn="1" w:lastColumn="1" w:noHBand="0" w:noVBand="0"/>
      </w:tblPr>
      <w:tblGrid>
        <w:gridCol w:w="2410"/>
        <w:gridCol w:w="7371"/>
      </w:tblGrid>
      <w:tr w:rsidR="00530451" w:rsidRPr="00890835" w14:paraId="0DF6633F" w14:textId="77777777" w:rsidTr="003E3101">
        <w:tc>
          <w:tcPr>
            <w:tcW w:w="2410" w:type="dxa"/>
          </w:tcPr>
          <w:p w14:paraId="758CB67A" w14:textId="77777777" w:rsidR="00530451" w:rsidRPr="00890835" w:rsidRDefault="00530451" w:rsidP="003E3101">
            <w:pPr>
              <w:widowControl w:val="0"/>
              <w:numPr>
                <w:ilvl w:val="12"/>
                <w:numId w:val="0"/>
              </w:numPr>
              <w:spacing w:line="276" w:lineRule="auto"/>
              <w:ind w:right="-284"/>
              <w:rPr>
                <w:rFonts w:cs="Times New Roman"/>
              </w:rPr>
            </w:pPr>
            <w:proofErr w:type="gramStart"/>
            <w:r w:rsidRPr="00890835">
              <w:rPr>
                <w:rFonts w:cs="Times New Roman"/>
              </w:rPr>
              <w:t>Plodina , oblast</w:t>
            </w:r>
            <w:proofErr w:type="gramEnd"/>
            <w:r w:rsidRPr="00890835">
              <w:rPr>
                <w:rFonts w:cs="Times New Roman"/>
              </w:rPr>
              <w:t xml:space="preserve"> použití</w:t>
            </w:r>
          </w:p>
        </w:tc>
        <w:tc>
          <w:tcPr>
            <w:tcW w:w="7371" w:type="dxa"/>
          </w:tcPr>
          <w:p w14:paraId="32414B66" w14:textId="77777777" w:rsidR="00530451" w:rsidRPr="00890835" w:rsidRDefault="00530451" w:rsidP="003E3101">
            <w:pPr>
              <w:widowControl w:val="0"/>
              <w:numPr>
                <w:ilvl w:val="12"/>
                <w:numId w:val="0"/>
              </w:numPr>
              <w:spacing w:line="276" w:lineRule="auto"/>
              <w:ind w:right="-284"/>
              <w:rPr>
                <w:rFonts w:cs="Times New Roman"/>
              </w:rPr>
            </w:pPr>
            <w:r w:rsidRPr="00890835">
              <w:rPr>
                <w:rFonts w:cs="Times New Roman"/>
              </w:rPr>
              <w:t xml:space="preserve">Zákaz, omezení </w:t>
            </w:r>
          </w:p>
        </w:tc>
      </w:tr>
      <w:tr w:rsidR="00530451" w:rsidRPr="00890835" w14:paraId="3F94B0B9" w14:textId="77777777" w:rsidTr="003E3101">
        <w:tc>
          <w:tcPr>
            <w:tcW w:w="2410" w:type="dxa"/>
          </w:tcPr>
          <w:p w14:paraId="404A1D89" w14:textId="77777777" w:rsidR="00530451" w:rsidRPr="00890835" w:rsidRDefault="00530451" w:rsidP="003E3101">
            <w:pPr>
              <w:widowControl w:val="0"/>
              <w:numPr>
                <w:ilvl w:val="12"/>
                <w:numId w:val="0"/>
              </w:numPr>
              <w:spacing w:line="276" w:lineRule="auto"/>
              <w:ind w:right="-284"/>
              <w:rPr>
                <w:rFonts w:cs="Times New Roman"/>
                <w:lang w:val="de-DE"/>
              </w:rPr>
            </w:pPr>
            <w:proofErr w:type="spellStart"/>
            <w:r w:rsidRPr="00890835">
              <w:rPr>
                <w:rFonts w:cs="Times New Roman"/>
                <w:lang w:val="de-DE"/>
              </w:rPr>
              <w:t>louky</w:t>
            </w:r>
            <w:proofErr w:type="spellEnd"/>
            <w:r w:rsidRPr="00890835">
              <w:rPr>
                <w:rFonts w:cs="Times New Roman"/>
                <w:lang w:val="de-DE"/>
              </w:rPr>
              <w:t xml:space="preserve"> a </w:t>
            </w:r>
            <w:proofErr w:type="spellStart"/>
            <w:r w:rsidRPr="00890835">
              <w:rPr>
                <w:rFonts w:cs="Times New Roman"/>
                <w:lang w:val="de-DE"/>
              </w:rPr>
              <w:t>pastviny</w:t>
            </w:r>
            <w:proofErr w:type="spellEnd"/>
          </w:p>
        </w:tc>
        <w:tc>
          <w:tcPr>
            <w:tcW w:w="7371" w:type="dxa"/>
          </w:tcPr>
          <w:p w14:paraId="765BECB4" w14:textId="77777777" w:rsidR="00530451" w:rsidRPr="00890835" w:rsidRDefault="00530451" w:rsidP="003E3101">
            <w:pPr>
              <w:widowControl w:val="0"/>
              <w:numPr>
                <w:ilvl w:val="12"/>
                <w:numId w:val="0"/>
              </w:numPr>
              <w:spacing w:line="276" w:lineRule="auto"/>
              <w:ind w:right="-284"/>
              <w:rPr>
                <w:rFonts w:cs="Times New Roman"/>
                <w:lang w:val="de-DE"/>
              </w:rPr>
            </w:pPr>
            <w:r w:rsidRPr="00890835">
              <w:rPr>
                <w:rFonts w:cs="Times New Roman"/>
                <w:iCs/>
              </w:rPr>
              <w:t>zákaz spásání nebo zkrmování hospodářskými zvířaty</w:t>
            </w:r>
          </w:p>
        </w:tc>
      </w:tr>
    </w:tbl>
    <w:p w14:paraId="464C8272" w14:textId="77777777" w:rsidR="00530451" w:rsidRPr="00890835" w:rsidRDefault="00530451" w:rsidP="00530451">
      <w:pPr>
        <w:widowControl w:val="0"/>
        <w:numPr>
          <w:ilvl w:val="12"/>
          <w:numId w:val="0"/>
        </w:numPr>
        <w:spacing w:line="276" w:lineRule="auto"/>
        <w:ind w:right="-284"/>
      </w:pPr>
      <w:r w:rsidRPr="00890835">
        <w:t xml:space="preserve"> </w:t>
      </w:r>
    </w:p>
    <w:p w14:paraId="00353612" w14:textId="77777777" w:rsidR="00530451" w:rsidRPr="00890835" w:rsidRDefault="00530451" w:rsidP="00530451">
      <w:pPr>
        <w:widowControl w:val="0"/>
        <w:suppressAutoHyphens/>
        <w:spacing w:line="276" w:lineRule="auto"/>
        <w:ind w:right="-23"/>
        <w:jc w:val="both"/>
        <w:rPr>
          <w:rFonts w:cs="Arial"/>
          <w:bCs/>
          <w:iCs/>
          <w:lang w:eastAsia="en-GB"/>
        </w:rPr>
      </w:pPr>
      <w:r w:rsidRPr="00890835">
        <w:rPr>
          <w:rFonts w:cs="Arial"/>
          <w:bCs/>
          <w:iCs/>
          <w:lang w:eastAsia="en-GB"/>
        </w:rPr>
        <w:t xml:space="preserve">Předpokladem úspěšného hubení plevelů je vytvoření dostatečné plochy listů v době postřiku, aby byl zabezpečen co nejvyšší příjem účinné látky rostlinami. Nejúčinnější jsou ošetření prováděná v době, kdy rostliny jsou v plném růstu. </w:t>
      </w:r>
    </w:p>
    <w:p w14:paraId="1467FE2C" w14:textId="77777777" w:rsidR="00530451" w:rsidRPr="00890835" w:rsidRDefault="00530451" w:rsidP="00530451">
      <w:pPr>
        <w:widowControl w:val="0"/>
        <w:suppressAutoHyphens/>
        <w:spacing w:line="276" w:lineRule="auto"/>
        <w:ind w:right="-22"/>
        <w:jc w:val="both"/>
        <w:rPr>
          <w:rFonts w:cs="Arial"/>
          <w:bCs/>
          <w:iCs/>
          <w:lang w:eastAsia="en-GB"/>
        </w:rPr>
      </w:pPr>
      <w:r w:rsidRPr="00890835">
        <w:rPr>
          <w:rFonts w:cs="Arial"/>
          <w:bCs/>
          <w:iCs/>
          <w:lang w:eastAsia="en-GB"/>
        </w:rPr>
        <w:t>Všechny kultivační práce se mohou provádět až v době, kdy se plně projevily příznaky účinku.</w:t>
      </w:r>
    </w:p>
    <w:p w14:paraId="748EA936" w14:textId="77777777" w:rsidR="00530451" w:rsidRPr="00890835" w:rsidRDefault="00530451" w:rsidP="00530451">
      <w:pPr>
        <w:widowControl w:val="0"/>
        <w:suppressAutoHyphens/>
        <w:spacing w:line="276" w:lineRule="auto"/>
        <w:ind w:right="-22"/>
        <w:jc w:val="both"/>
        <w:rPr>
          <w:rFonts w:cs="Arial"/>
          <w:bCs/>
          <w:iCs/>
          <w:lang w:eastAsia="en-GB"/>
        </w:rPr>
      </w:pPr>
      <w:r w:rsidRPr="00890835">
        <w:rPr>
          <w:rFonts w:cs="Arial"/>
          <w:bCs/>
          <w:iCs/>
          <w:lang w:eastAsia="en-GB"/>
        </w:rPr>
        <w:t>Nepůsobí na přesličku rolní.</w:t>
      </w:r>
    </w:p>
    <w:p w14:paraId="1FFE72EA" w14:textId="77777777" w:rsidR="00530451" w:rsidRPr="00890835" w:rsidRDefault="00530451" w:rsidP="00530451">
      <w:pPr>
        <w:widowControl w:val="0"/>
        <w:suppressAutoHyphens/>
        <w:spacing w:line="276" w:lineRule="auto"/>
        <w:ind w:right="-22"/>
        <w:jc w:val="both"/>
        <w:rPr>
          <w:rFonts w:cs="Arial"/>
          <w:bCs/>
          <w:iCs/>
          <w:lang w:eastAsia="en-GB"/>
        </w:rPr>
      </w:pPr>
    </w:p>
    <w:p w14:paraId="7F8B2F14" w14:textId="77777777" w:rsidR="00530451" w:rsidRPr="00890835" w:rsidRDefault="00530451" w:rsidP="00530451">
      <w:pPr>
        <w:widowControl w:val="0"/>
        <w:suppressAutoHyphens/>
        <w:spacing w:line="276" w:lineRule="auto"/>
        <w:ind w:right="-22"/>
        <w:jc w:val="both"/>
        <w:rPr>
          <w:rFonts w:cs="Arial"/>
          <w:b/>
          <w:bCs/>
          <w:iCs/>
          <w:u w:val="single"/>
          <w:lang w:eastAsia="en-GB"/>
        </w:rPr>
      </w:pPr>
      <w:r w:rsidRPr="00890835">
        <w:rPr>
          <w:rFonts w:cs="Arial"/>
          <w:bCs/>
          <w:iCs/>
          <w:u w:val="single"/>
          <w:lang w:eastAsia="en-GB"/>
        </w:rPr>
        <w:t>Orná půda ležící ladem</w:t>
      </w:r>
    </w:p>
    <w:p w14:paraId="199A1BB0" w14:textId="77777777" w:rsidR="00530451" w:rsidRPr="00890835" w:rsidRDefault="00530451" w:rsidP="00530451">
      <w:pPr>
        <w:widowControl w:val="0"/>
        <w:suppressAutoHyphens/>
        <w:spacing w:line="276" w:lineRule="auto"/>
        <w:ind w:right="-23"/>
        <w:jc w:val="both"/>
        <w:rPr>
          <w:rFonts w:cs="Arial"/>
          <w:bCs/>
          <w:iCs/>
          <w:lang w:eastAsia="en-GB"/>
        </w:rPr>
      </w:pPr>
      <w:r w:rsidRPr="00890835">
        <w:rPr>
          <w:rFonts w:cs="Arial"/>
          <w:bCs/>
          <w:iCs/>
          <w:lang w:eastAsia="en-GB"/>
        </w:rPr>
        <w:t>Přípravek se aplikuje před zpracováním půdy a setím plodiny. Kultivaci provádějte až v době, kdy se plně projevily příznaky účinku.</w:t>
      </w:r>
    </w:p>
    <w:p w14:paraId="4824E782"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Orná půda před setím</w:t>
      </w:r>
    </w:p>
    <w:p w14:paraId="4AD24563" w14:textId="77777777" w:rsidR="00530451" w:rsidRPr="00890835" w:rsidRDefault="00530451" w:rsidP="00530451">
      <w:pPr>
        <w:widowControl w:val="0"/>
        <w:suppressAutoHyphens/>
        <w:spacing w:after="120" w:line="276" w:lineRule="auto"/>
        <w:ind w:right="-23"/>
        <w:jc w:val="both"/>
        <w:rPr>
          <w:rFonts w:cs="Arial"/>
          <w:bCs/>
          <w:iCs/>
          <w:lang w:eastAsia="en-GB"/>
        </w:rPr>
      </w:pPr>
      <w:r w:rsidRPr="00890835">
        <w:rPr>
          <w:rFonts w:cs="Arial"/>
          <w:bCs/>
          <w:iCs/>
          <w:lang w:eastAsia="en-GB"/>
        </w:rPr>
        <w:t>Aplikaci provádějte nejpozději 2 dny před setím plodiny.</w:t>
      </w:r>
    </w:p>
    <w:p w14:paraId="7FBCB4A9"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Polní plodiny mimo řepky olejky</w:t>
      </w:r>
    </w:p>
    <w:p w14:paraId="056BC576" w14:textId="77777777" w:rsidR="00530451" w:rsidRPr="00890835" w:rsidRDefault="00530451" w:rsidP="00530451">
      <w:pPr>
        <w:widowControl w:val="0"/>
        <w:suppressAutoHyphens/>
        <w:spacing w:after="120" w:line="276" w:lineRule="auto"/>
        <w:ind w:right="-23"/>
        <w:jc w:val="both"/>
        <w:rPr>
          <w:rFonts w:cs="Arial"/>
          <w:bCs/>
          <w:iCs/>
          <w:lang w:eastAsia="en-GB"/>
        </w:rPr>
      </w:pPr>
      <w:r w:rsidRPr="00890835">
        <w:rPr>
          <w:rFonts w:cs="Arial"/>
          <w:bCs/>
          <w:iCs/>
          <w:lang w:eastAsia="en-GB"/>
        </w:rPr>
        <w:t xml:space="preserve">Přípravek se aplikuje po zasetí před vzejitím plodiny, nejpozději do fáze plodiny BBCH 03. </w:t>
      </w:r>
    </w:p>
    <w:p w14:paraId="12830255"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Orná půda po sklizni</w:t>
      </w:r>
    </w:p>
    <w:p w14:paraId="46FD2EC6" w14:textId="77777777" w:rsidR="00530451" w:rsidRPr="00890835" w:rsidRDefault="00530451" w:rsidP="00530451">
      <w:pPr>
        <w:widowControl w:val="0"/>
        <w:suppressAutoHyphens/>
        <w:spacing w:after="120" w:line="276" w:lineRule="auto"/>
        <w:ind w:right="-23"/>
        <w:jc w:val="both"/>
        <w:rPr>
          <w:rFonts w:cs="Arial"/>
          <w:bCs/>
          <w:iCs/>
          <w:lang w:eastAsia="en-GB"/>
        </w:rPr>
      </w:pPr>
      <w:r w:rsidRPr="00890835">
        <w:rPr>
          <w:rFonts w:cs="Arial"/>
          <w:bCs/>
          <w:iCs/>
          <w:lang w:eastAsia="en-GB"/>
        </w:rPr>
        <w:t>Přípravek se aplikuje po sklizni plodiny na obrostlý pýr nebo na nově vzešlé plevele.</w:t>
      </w:r>
    </w:p>
    <w:p w14:paraId="79F84F19"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Jehličnany, listnaté dřeviny</w:t>
      </w:r>
    </w:p>
    <w:p w14:paraId="45FF64DF" w14:textId="77777777" w:rsidR="00530451" w:rsidRPr="00890835" w:rsidRDefault="00530451" w:rsidP="00530451">
      <w:pPr>
        <w:widowControl w:val="0"/>
        <w:suppressAutoHyphens/>
        <w:spacing w:line="276" w:lineRule="auto"/>
        <w:ind w:right="-22"/>
        <w:jc w:val="both"/>
        <w:rPr>
          <w:rFonts w:cs="Arial"/>
          <w:bCs/>
          <w:iCs/>
          <w:lang w:eastAsia="en-GB"/>
        </w:rPr>
      </w:pPr>
      <w:r w:rsidRPr="00890835">
        <w:rPr>
          <w:rFonts w:cs="Arial"/>
          <w:bCs/>
          <w:iCs/>
          <w:lang w:eastAsia="en-GB"/>
        </w:rPr>
        <w:t>Přípravek se aplikuje v lesních školkách meziřádkově s kryty, aby se zabránilo zasažení kulturních dřevin. Plevele by měly být alespoň 15 cm vysoké.</w:t>
      </w:r>
    </w:p>
    <w:p w14:paraId="71CDA357" w14:textId="77777777" w:rsidR="00530451" w:rsidRPr="00890835" w:rsidRDefault="00530451" w:rsidP="00530451">
      <w:pPr>
        <w:widowControl w:val="0"/>
        <w:suppressAutoHyphens/>
        <w:spacing w:after="120" w:line="276" w:lineRule="auto"/>
        <w:ind w:right="-23"/>
        <w:jc w:val="both"/>
        <w:rPr>
          <w:rFonts w:cs="Arial"/>
          <w:bCs/>
          <w:iCs/>
          <w:lang w:eastAsia="en-GB"/>
        </w:rPr>
      </w:pPr>
      <w:r w:rsidRPr="00890835">
        <w:rPr>
          <w:rFonts w:cs="Arial"/>
          <w:bCs/>
          <w:iCs/>
          <w:lang w:eastAsia="en-GB"/>
        </w:rPr>
        <w:t xml:space="preserve">Přípravek lze také aplikovat na plochách určených k výsadbě nebo v kulturách dřevin bez podrostu plevelných dřevin. Přípravek nesmí zasáhnout vysázené dřeviny. </w:t>
      </w:r>
    </w:p>
    <w:p w14:paraId="790022C2"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Louky a pastviny</w:t>
      </w:r>
    </w:p>
    <w:p w14:paraId="15426AE2" w14:textId="77777777" w:rsidR="00530451" w:rsidRPr="00890835" w:rsidRDefault="00530451" w:rsidP="00530451">
      <w:pPr>
        <w:widowControl w:val="0"/>
        <w:suppressAutoHyphens/>
        <w:spacing w:after="120" w:line="276" w:lineRule="auto"/>
        <w:ind w:right="-23"/>
        <w:jc w:val="both"/>
        <w:rPr>
          <w:rFonts w:cs="Arial"/>
          <w:bCs/>
          <w:iCs/>
          <w:lang w:eastAsia="en-GB"/>
        </w:rPr>
      </w:pPr>
      <w:r w:rsidRPr="00890835">
        <w:rPr>
          <w:rFonts w:cs="Arial"/>
          <w:bCs/>
          <w:iCs/>
          <w:lang w:eastAsia="en-GB"/>
        </w:rPr>
        <w:t>Přípravek se aplikuje plošným postřikem při obnově luk a pastvin (před zpracováním půdy a setím) nebo pomocí speciálního knotového rámu na přerostlé plevele.</w:t>
      </w:r>
    </w:p>
    <w:p w14:paraId="300B2410"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Nezemědělská půda</w:t>
      </w:r>
    </w:p>
    <w:p w14:paraId="367349FD" w14:textId="77777777" w:rsidR="00530451" w:rsidRPr="00890835" w:rsidRDefault="00530451" w:rsidP="00530451">
      <w:pPr>
        <w:widowControl w:val="0"/>
        <w:suppressAutoHyphens/>
        <w:spacing w:after="120" w:line="276" w:lineRule="auto"/>
        <w:ind w:right="-23"/>
        <w:jc w:val="both"/>
        <w:rPr>
          <w:rFonts w:cs="Arial"/>
          <w:bCs/>
          <w:iCs/>
          <w:lang w:eastAsia="en-GB"/>
        </w:rPr>
      </w:pPr>
      <w:r w:rsidRPr="00890835">
        <w:rPr>
          <w:rFonts w:cs="Arial"/>
          <w:bCs/>
          <w:iCs/>
          <w:lang w:eastAsia="en-GB"/>
        </w:rPr>
        <w:t>Přípravek se aplikuje během vegetace.  Aplikaci je možno opakovat na nově vzešlé plevele.</w:t>
      </w:r>
    </w:p>
    <w:p w14:paraId="7FEA3005"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Železnice</w:t>
      </w:r>
    </w:p>
    <w:p w14:paraId="56412A19" w14:textId="77777777" w:rsidR="00530451" w:rsidRPr="00890835" w:rsidRDefault="00530451" w:rsidP="00530451">
      <w:pPr>
        <w:widowControl w:val="0"/>
        <w:suppressAutoHyphens/>
        <w:spacing w:after="120" w:line="276" w:lineRule="auto"/>
        <w:ind w:right="-23"/>
        <w:jc w:val="both"/>
        <w:rPr>
          <w:rFonts w:cs="Arial"/>
          <w:bCs/>
          <w:iCs/>
          <w:lang w:eastAsia="en-GB"/>
        </w:rPr>
      </w:pPr>
      <w:r w:rsidRPr="00890835">
        <w:rPr>
          <w:rFonts w:cs="Arial"/>
          <w:bCs/>
          <w:iCs/>
          <w:lang w:eastAsia="en-GB"/>
        </w:rPr>
        <w:t>Přípravek se aplikuje během vegetace.  Dávku je možno rozdělit na 2x5 l/ha a aplikaci opakovat na nově vzešlé plevele.</w:t>
      </w:r>
    </w:p>
    <w:p w14:paraId="24291E03" w14:textId="77777777" w:rsidR="00913FBF" w:rsidRDefault="00913FBF" w:rsidP="00530451">
      <w:pPr>
        <w:widowControl w:val="0"/>
        <w:suppressAutoHyphens/>
        <w:spacing w:line="276" w:lineRule="auto"/>
        <w:ind w:right="-22"/>
        <w:jc w:val="both"/>
        <w:rPr>
          <w:rFonts w:cs="Arial"/>
          <w:bCs/>
          <w:iCs/>
          <w:u w:val="single"/>
          <w:lang w:eastAsia="en-GB"/>
        </w:rPr>
      </w:pPr>
    </w:p>
    <w:p w14:paraId="1CF8EBB5" w14:textId="045AA2ED"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Jádroviny</w:t>
      </w:r>
    </w:p>
    <w:p w14:paraId="14774471" w14:textId="77777777" w:rsidR="00530451" w:rsidRPr="00890835" w:rsidRDefault="00530451" w:rsidP="00530451">
      <w:pPr>
        <w:widowControl w:val="0"/>
        <w:suppressAutoHyphens/>
        <w:spacing w:after="120" w:line="276" w:lineRule="auto"/>
        <w:ind w:right="-23"/>
        <w:jc w:val="both"/>
        <w:rPr>
          <w:rFonts w:cs="Arial"/>
          <w:bCs/>
          <w:iCs/>
          <w:lang w:eastAsia="en-GB"/>
        </w:rPr>
      </w:pPr>
      <w:r w:rsidRPr="00890835">
        <w:rPr>
          <w:rFonts w:cs="Arial"/>
          <w:bCs/>
          <w:iCs/>
          <w:lang w:eastAsia="en-GB"/>
        </w:rPr>
        <w:t>Přípravek se aplikuje na jaře nebo v létě. Přípravkem nesmí být zasaženy zelené části kulturních rostlin. Při aplikaci ve výsadbách mladších než 3 roky nesmí být zasaženy kmínky jádrovin.</w:t>
      </w:r>
    </w:p>
    <w:p w14:paraId="3E8953AE"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Réva</w:t>
      </w:r>
    </w:p>
    <w:p w14:paraId="355C0FA1" w14:textId="77777777" w:rsidR="00530451" w:rsidRPr="00890835" w:rsidRDefault="00530451" w:rsidP="00530451">
      <w:pPr>
        <w:widowControl w:val="0"/>
        <w:suppressAutoHyphens/>
        <w:spacing w:after="120" w:line="276" w:lineRule="auto"/>
        <w:ind w:right="-23"/>
        <w:jc w:val="both"/>
        <w:rPr>
          <w:rFonts w:cs="Arial"/>
          <w:bCs/>
          <w:iCs/>
          <w:lang w:eastAsia="en-GB"/>
        </w:rPr>
      </w:pPr>
      <w:r w:rsidRPr="00890835">
        <w:rPr>
          <w:rFonts w:cs="Arial"/>
          <w:bCs/>
          <w:iCs/>
          <w:lang w:eastAsia="en-GB"/>
        </w:rPr>
        <w:t xml:space="preserve">Přípravek se aplikuje na jaře nebo v létě. Réva musí mít vyvinuty minimálně tříleté kmínky. Přípravkem nesmí být zasaženy zelené části kulturních rostlin. </w:t>
      </w:r>
    </w:p>
    <w:p w14:paraId="27D07007"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Trávníky</w:t>
      </w:r>
    </w:p>
    <w:p w14:paraId="02667C89" w14:textId="77777777" w:rsidR="00530451" w:rsidRPr="00890835" w:rsidRDefault="00530451" w:rsidP="00530451">
      <w:pPr>
        <w:widowControl w:val="0"/>
        <w:suppressAutoHyphens/>
        <w:spacing w:after="120" w:line="276" w:lineRule="auto"/>
        <w:ind w:right="-23"/>
        <w:jc w:val="both"/>
        <w:rPr>
          <w:rFonts w:cs="Arial"/>
          <w:bCs/>
          <w:iCs/>
          <w:lang w:eastAsia="en-GB"/>
        </w:rPr>
      </w:pPr>
      <w:r w:rsidRPr="00890835">
        <w:rPr>
          <w:rFonts w:cs="Arial"/>
          <w:bCs/>
          <w:iCs/>
          <w:lang w:eastAsia="en-GB"/>
        </w:rPr>
        <w:t>Aplikace se provádí za účelem obnovy trávníku a likvidace plevelů. Přípravek se aplikuje během vegetace před zpracováním půdy a setím. Kultivaci provádějte až v době, kdy se plně projevily příznaky účinku.</w:t>
      </w:r>
    </w:p>
    <w:p w14:paraId="75A0458A"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Cesty, parky, aleje</w:t>
      </w:r>
    </w:p>
    <w:p w14:paraId="2098BC91" w14:textId="77777777" w:rsidR="00530451" w:rsidRDefault="00530451" w:rsidP="00530451">
      <w:pPr>
        <w:widowControl w:val="0"/>
        <w:suppressAutoHyphens/>
        <w:spacing w:line="276" w:lineRule="auto"/>
        <w:ind w:right="-22"/>
        <w:jc w:val="both"/>
        <w:rPr>
          <w:rFonts w:cs="Arial"/>
          <w:bCs/>
          <w:iCs/>
          <w:lang w:eastAsia="en-GB"/>
        </w:rPr>
      </w:pPr>
      <w:r w:rsidRPr="00890835">
        <w:rPr>
          <w:rFonts w:cs="Arial"/>
          <w:bCs/>
          <w:iCs/>
          <w:lang w:eastAsia="en-GB"/>
        </w:rPr>
        <w:t>Přípravek se používá k odstranění plevelů ve výsadbách dřevin (aleje, parky apod.) nebo na cestách. Aplikace ve výsadbách dřevin se provádí s kryty, aby se zabránilo zasažení kulturních dřevin.</w:t>
      </w:r>
    </w:p>
    <w:p w14:paraId="1E86BCDA" w14:textId="77777777" w:rsidR="00530451" w:rsidRPr="00890835" w:rsidRDefault="00530451" w:rsidP="00530451">
      <w:pPr>
        <w:widowControl w:val="0"/>
        <w:suppressAutoHyphens/>
        <w:spacing w:line="276" w:lineRule="auto"/>
        <w:ind w:right="-22"/>
        <w:jc w:val="both"/>
        <w:rPr>
          <w:rFonts w:cs="Arial"/>
          <w:bCs/>
          <w:iCs/>
          <w:lang w:eastAsia="en-GB"/>
        </w:rPr>
      </w:pPr>
    </w:p>
    <w:p w14:paraId="3207B72F" w14:textId="77777777" w:rsidR="00530451" w:rsidRDefault="00530451" w:rsidP="00530451">
      <w:pPr>
        <w:widowControl w:val="0"/>
        <w:suppressAutoHyphens/>
        <w:spacing w:line="276" w:lineRule="auto"/>
        <w:ind w:right="-23"/>
        <w:jc w:val="both"/>
        <w:rPr>
          <w:rFonts w:cs="Arial"/>
          <w:bCs/>
          <w:iCs/>
          <w:lang w:eastAsia="en-GB"/>
        </w:rPr>
      </w:pPr>
      <w:r w:rsidRPr="00890835">
        <w:rPr>
          <w:rFonts w:cs="Arial"/>
          <w:bCs/>
          <w:iCs/>
          <w:lang w:eastAsia="en-GB"/>
        </w:rPr>
        <w:t>Přípravek nesmí zasáhnout okolní porosty.</w:t>
      </w:r>
    </w:p>
    <w:p w14:paraId="6D0B648E" w14:textId="77777777" w:rsidR="00530451" w:rsidRPr="00890835" w:rsidRDefault="00530451" w:rsidP="00530451">
      <w:pPr>
        <w:widowControl w:val="0"/>
        <w:suppressAutoHyphens/>
        <w:spacing w:line="276" w:lineRule="auto"/>
        <w:ind w:right="-23"/>
        <w:jc w:val="both"/>
        <w:rPr>
          <w:rFonts w:cs="Arial"/>
          <w:bCs/>
          <w:iCs/>
          <w:lang w:eastAsia="en-GB"/>
        </w:rPr>
      </w:pPr>
    </w:p>
    <w:p w14:paraId="691D9DA9"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Následné plodiny</w:t>
      </w:r>
    </w:p>
    <w:p w14:paraId="303642D3" w14:textId="77777777" w:rsidR="00530451" w:rsidRDefault="00530451" w:rsidP="00530451">
      <w:pPr>
        <w:widowControl w:val="0"/>
        <w:suppressAutoHyphens/>
        <w:spacing w:line="276" w:lineRule="auto"/>
        <w:ind w:right="-23"/>
        <w:jc w:val="both"/>
        <w:rPr>
          <w:rFonts w:cs="Arial"/>
          <w:bCs/>
          <w:iCs/>
          <w:lang w:eastAsia="en-GB"/>
        </w:rPr>
      </w:pPr>
      <w:r w:rsidRPr="00890835">
        <w:rPr>
          <w:rFonts w:cs="Arial"/>
          <w:bCs/>
          <w:iCs/>
          <w:lang w:eastAsia="en-GB"/>
        </w:rPr>
        <w:t xml:space="preserve">Pěstování následných plodin je bez omezení. Přesto se však doporučuje při aplikaci na mohutný rostlinný porost (např. při obnově trvalých travních porostů nebo při aplikaci před setím nebo sázením) nejdříve odstranit odumřelou rostlinnou hmotu. </w:t>
      </w:r>
    </w:p>
    <w:p w14:paraId="2CAE57BE" w14:textId="77777777" w:rsidR="00530451" w:rsidRPr="00890835" w:rsidRDefault="00530451" w:rsidP="00530451">
      <w:pPr>
        <w:widowControl w:val="0"/>
        <w:suppressAutoHyphens/>
        <w:spacing w:line="276" w:lineRule="auto"/>
        <w:ind w:right="-23"/>
        <w:jc w:val="both"/>
        <w:rPr>
          <w:rFonts w:cs="Arial"/>
          <w:bCs/>
          <w:iCs/>
          <w:lang w:eastAsia="en-GB"/>
        </w:rPr>
      </w:pPr>
    </w:p>
    <w:p w14:paraId="3768EB9E" w14:textId="77777777" w:rsidR="00530451" w:rsidRPr="00890835" w:rsidRDefault="00530451" w:rsidP="00530451">
      <w:pPr>
        <w:widowControl w:val="0"/>
        <w:suppressAutoHyphens/>
        <w:spacing w:line="276" w:lineRule="auto"/>
        <w:ind w:right="-22"/>
        <w:jc w:val="both"/>
        <w:rPr>
          <w:rFonts w:cs="Arial"/>
          <w:bCs/>
          <w:iCs/>
          <w:u w:val="single"/>
          <w:lang w:eastAsia="en-GB"/>
        </w:rPr>
      </w:pPr>
      <w:r w:rsidRPr="00890835">
        <w:rPr>
          <w:rFonts w:cs="Arial"/>
          <w:bCs/>
          <w:iCs/>
          <w:u w:val="single"/>
          <w:lang w:eastAsia="en-GB"/>
        </w:rPr>
        <w:t>Čištění aplikačního zařízení</w:t>
      </w:r>
    </w:p>
    <w:p w14:paraId="4F23CCD6" w14:textId="77777777" w:rsidR="00530451" w:rsidRPr="00890835" w:rsidRDefault="00530451" w:rsidP="00530451">
      <w:pPr>
        <w:widowControl w:val="0"/>
        <w:suppressAutoHyphens/>
        <w:spacing w:line="276" w:lineRule="auto"/>
        <w:ind w:right="-22"/>
        <w:jc w:val="both"/>
        <w:rPr>
          <w:rFonts w:cs="Arial"/>
          <w:bCs/>
          <w:iCs/>
          <w:lang w:eastAsia="en-GB"/>
        </w:rPr>
      </w:pPr>
      <w:r w:rsidRPr="00890835">
        <w:rPr>
          <w:rFonts w:cs="Arial"/>
          <w:bCs/>
          <w:iCs/>
          <w:lang w:eastAsia="en-GB"/>
        </w:rPr>
        <w:t>Okamžitě po ošetření úplně vyprázdněte aplikační zařízení. Minimálně třikrát důkladně vypláchněte nádrž čistou vodou a propláchněte ramena, hadice a trysky. Po každém vypláchnutí úplně vyprázdněte aplikační zařízení. Trysky, sítka a filtry čistěte odděleně.</w:t>
      </w:r>
    </w:p>
    <w:p w14:paraId="2B760FAD" w14:textId="77777777" w:rsidR="00530451" w:rsidRPr="00890835" w:rsidRDefault="00530451" w:rsidP="00530451">
      <w:pPr>
        <w:widowControl w:val="0"/>
        <w:suppressAutoHyphens/>
        <w:spacing w:line="276" w:lineRule="auto"/>
        <w:ind w:right="-22"/>
        <w:jc w:val="both"/>
        <w:rPr>
          <w:rFonts w:cs="Arial"/>
          <w:bCs/>
          <w:iCs/>
          <w:lang w:eastAsia="en-GB"/>
        </w:rPr>
      </w:pPr>
      <w:r w:rsidRPr="00890835">
        <w:rPr>
          <w:rFonts w:cs="Arial"/>
          <w:bCs/>
          <w:iCs/>
          <w:lang w:eastAsia="en-GB"/>
        </w:rPr>
        <w:t xml:space="preserve">Nedostatečné vypláchnutí aplikačního zařízení může způsobit poškození následně ošetřovaných plodin. </w:t>
      </w:r>
    </w:p>
    <w:p w14:paraId="6B4422D5" w14:textId="77777777" w:rsidR="00530451" w:rsidRPr="00890835" w:rsidRDefault="00530451" w:rsidP="00530451">
      <w:pPr>
        <w:widowControl w:val="0"/>
        <w:suppressAutoHyphens/>
        <w:spacing w:line="276" w:lineRule="auto"/>
        <w:ind w:right="-22"/>
        <w:jc w:val="both"/>
        <w:rPr>
          <w:rFonts w:cs="Arial"/>
          <w:bCs/>
          <w:iCs/>
          <w:lang w:eastAsia="en-GB"/>
        </w:rPr>
      </w:pPr>
    </w:p>
    <w:p w14:paraId="2FF92E0E" w14:textId="77777777" w:rsidR="00530451" w:rsidRPr="00890835" w:rsidRDefault="00530451" w:rsidP="00530451">
      <w:pPr>
        <w:keepNext/>
        <w:numPr>
          <w:ilvl w:val="12"/>
          <w:numId w:val="0"/>
        </w:numPr>
        <w:spacing w:line="276" w:lineRule="auto"/>
        <w:ind w:right="-284"/>
        <w:rPr>
          <w:bCs/>
        </w:rPr>
      </w:pPr>
      <w:r w:rsidRPr="00890835">
        <w:rPr>
          <w:bCs/>
        </w:rPr>
        <w:t>Tabulka ochranných vzdáleností stanovených s ohledem na ochranu necílových organismů</w:t>
      </w:r>
    </w:p>
    <w:tbl>
      <w:tblPr>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7"/>
        <w:gridCol w:w="1100"/>
        <w:gridCol w:w="1078"/>
        <w:gridCol w:w="1078"/>
        <w:gridCol w:w="1078"/>
      </w:tblGrid>
      <w:tr w:rsidR="00530451" w:rsidRPr="00890835" w14:paraId="0FE6BC05" w14:textId="77777777" w:rsidTr="003E3101">
        <w:trPr>
          <w:trHeight w:val="340"/>
          <w:jc w:val="center"/>
        </w:trPr>
        <w:tc>
          <w:tcPr>
            <w:tcW w:w="46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5689F7D" w14:textId="77777777" w:rsidR="00530451" w:rsidRPr="00890835" w:rsidRDefault="00530451" w:rsidP="003E3101">
            <w:pPr>
              <w:spacing w:line="276" w:lineRule="auto"/>
              <w:rPr>
                <w:bCs/>
              </w:rPr>
            </w:pPr>
            <w:r w:rsidRPr="00890835">
              <w:rPr>
                <w:bCs/>
              </w:rPr>
              <w:t>Plodina</w:t>
            </w:r>
          </w:p>
        </w:tc>
        <w:tc>
          <w:tcPr>
            <w:tcW w:w="1100" w:type="dxa"/>
            <w:tcBorders>
              <w:top w:val="single" w:sz="4" w:space="0" w:color="000000"/>
              <w:left w:val="single" w:sz="4" w:space="0" w:color="000000"/>
              <w:bottom w:val="single" w:sz="4" w:space="0" w:color="000000"/>
              <w:right w:val="single" w:sz="4" w:space="0" w:color="000000"/>
            </w:tcBorders>
            <w:vAlign w:val="center"/>
            <w:hideMark/>
          </w:tcPr>
          <w:p w14:paraId="19BB2E11" w14:textId="77777777" w:rsidR="00530451" w:rsidRPr="00890835" w:rsidRDefault="00530451" w:rsidP="003E3101">
            <w:pPr>
              <w:spacing w:line="276" w:lineRule="auto"/>
              <w:rPr>
                <w:bCs/>
              </w:rPr>
            </w:pPr>
            <w:r w:rsidRPr="00890835">
              <w:rPr>
                <w:bCs/>
              </w:rPr>
              <w:t xml:space="preserve">bez </w:t>
            </w:r>
          </w:p>
          <w:p w14:paraId="3CE309BC" w14:textId="77777777" w:rsidR="00530451" w:rsidRPr="00890835" w:rsidRDefault="00530451" w:rsidP="003E3101">
            <w:pPr>
              <w:spacing w:line="276" w:lineRule="auto"/>
              <w:rPr>
                <w:bCs/>
              </w:rPr>
            </w:pPr>
            <w:r w:rsidRPr="00890835">
              <w:rPr>
                <w:bCs/>
              </w:rPr>
              <w:t>redukce</w:t>
            </w:r>
          </w:p>
        </w:tc>
        <w:tc>
          <w:tcPr>
            <w:tcW w:w="1078" w:type="dxa"/>
            <w:tcBorders>
              <w:top w:val="single" w:sz="4" w:space="0" w:color="000000"/>
              <w:left w:val="single" w:sz="4" w:space="0" w:color="000000"/>
              <w:bottom w:val="single" w:sz="4" w:space="0" w:color="000000"/>
              <w:right w:val="single" w:sz="4" w:space="0" w:color="000000"/>
            </w:tcBorders>
            <w:vAlign w:val="center"/>
            <w:hideMark/>
          </w:tcPr>
          <w:p w14:paraId="6CF936AE" w14:textId="77777777" w:rsidR="00530451" w:rsidRPr="00890835" w:rsidRDefault="00530451" w:rsidP="003E3101">
            <w:pPr>
              <w:spacing w:line="276" w:lineRule="auto"/>
              <w:rPr>
                <w:bCs/>
              </w:rPr>
            </w:pPr>
            <w:r w:rsidRPr="00890835">
              <w:rPr>
                <w:bCs/>
              </w:rPr>
              <w:t xml:space="preserve">tryska </w:t>
            </w:r>
          </w:p>
          <w:p w14:paraId="2FB392B2" w14:textId="77777777" w:rsidR="00530451" w:rsidRPr="00890835" w:rsidRDefault="00530451" w:rsidP="003E3101">
            <w:pPr>
              <w:spacing w:line="276" w:lineRule="auto"/>
              <w:rPr>
                <w:bCs/>
              </w:rPr>
            </w:pPr>
            <w:r w:rsidRPr="00890835">
              <w:rPr>
                <w:bCs/>
              </w:rPr>
              <w:t>50 %</w:t>
            </w:r>
          </w:p>
        </w:tc>
        <w:tc>
          <w:tcPr>
            <w:tcW w:w="1078" w:type="dxa"/>
            <w:tcBorders>
              <w:top w:val="single" w:sz="4" w:space="0" w:color="000000"/>
              <w:left w:val="single" w:sz="4" w:space="0" w:color="000000"/>
              <w:bottom w:val="single" w:sz="4" w:space="0" w:color="000000"/>
              <w:right w:val="single" w:sz="4" w:space="0" w:color="000000"/>
            </w:tcBorders>
            <w:vAlign w:val="center"/>
            <w:hideMark/>
          </w:tcPr>
          <w:p w14:paraId="170F7648" w14:textId="77777777" w:rsidR="00530451" w:rsidRPr="00890835" w:rsidRDefault="00530451" w:rsidP="003E3101">
            <w:pPr>
              <w:spacing w:line="276" w:lineRule="auto"/>
              <w:rPr>
                <w:bCs/>
              </w:rPr>
            </w:pPr>
            <w:r w:rsidRPr="00890835">
              <w:rPr>
                <w:bCs/>
              </w:rPr>
              <w:t xml:space="preserve">tryska </w:t>
            </w:r>
          </w:p>
          <w:p w14:paraId="473963CD" w14:textId="77777777" w:rsidR="00530451" w:rsidRPr="00890835" w:rsidRDefault="00530451" w:rsidP="003E3101">
            <w:pPr>
              <w:spacing w:line="276" w:lineRule="auto"/>
              <w:rPr>
                <w:bCs/>
              </w:rPr>
            </w:pPr>
            <w:r w:rsidRPr="00890835">
              <w:rPr>
                <w:bCs/>
              </w:rPr>
              <w:t>75 %</w:t>
            </w:r>
          </w:p>
        </w:tc>
        <w:tc>
          <w:tcPr>
            <w:tcW w:w="1078" w:type="dxa"/>
            <w:tcBorders>
              <w:top w:val="single" w:sz="4" w:space="0" w:color="000000"/>
              <w:left w:val="single" w:sz="4" w:space="0" w:color="000000"/>
              <w:bottom w:val="single" w:sz="4" w:space="0" w:color="000000"/>
              <w:right w:val="single" w:sz="4" w:space="0" w:color="000000"/>
            </w:tcBorders>
            <w:vAlign w:val="center"/>
            <w:hideMark/>
          </w:tcPr>
          <w:p w14:paraId="7FB6796C" w14:textId="77777777" w:rsidR="00530451" w:rsidRPr="00890835" w:rsidRDefault="00530451" w:rsidP="003E3101">
            <w:pPr>
              <w:spacing w:line="276" w:lineRule="auto"/>
              <w:rPr>
                <w:bCs/>
              </w:rPr>
            </w:pPr>
            <w:r w:rsidRPr="00890835">
              <w:rPr>
                <w:bCs/>
              </w:rPr>
              <w:t xml:space="preserve">tryska </w:t>
            </w:r>
          </w:p>
          <w:p w14:paraId="165D2F28" w14:textId="77777777" w:rsidR="00530451" w:rsidRPr="00890835" w:rsidRDefault="00530451" w:rsidP="003E3101">
            <w:pPr>
              <w:spacing w:line="276" w:lineRule="auto"/>
              <w:rPr>
                <w:bCs/>
              </w:rPr>
            </w:pPr>
            <w:r w:rsidRPr="00890835">
              <w:rPr>
                <w:bCs/>
              </w:rPr>
              <w:t>90 %</w:t>
            </w:r>
          </w:p>
        </w:tc>
      </w:tr>
      <w:tr w:rsidR="00530451" w:rsidRPr="00890835" w14:paraId="06F41292" w14:textId="77777777" w:rsidTr="003E3101">
        <w:trPr>
          <w:trHeight w:val="340"/>
          <w:jc w:val="center"/>
        </w:trPr>
        <w:tc>
          <w:tcPr>
            <w:tcW w:w="898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C7BEEB" w14:textId="77777777" w:rsidR="00530451" w:rsidRPr="00890835" w:rsidRDefault="00530451" w:rsidP="003E3101">
            <w:pPr>
              <w:spacing w:line="276" w:lineRule="auto"/>
              <w:ind w:right="-141"/>
              <w:rPr>
                <w:bCs/>
              </w:rPr>
            </w:pPr>
            <w:r w:rsidRPr="00890835">
              <w:rPr>
                <w:bCs/>
              </w:rPr>
              <w:t>Ochranná vzdálenost od okraje ošetřovaného pozemku s ohledem na ochranu necílových rostlin [m]</w:t>
            </w:r>
          </w:p>
        </w:tc>
      </w:tr>
      <w:tr w:rsidR="00530451" w:rsidRPr="00890835" w14:paraId="748CA2F1" w14:textId="77777777" w:rsidTr="003E3101">
        <w:trPr>
          <w:trHeight w:val="381"/>
          <w:jc w:val="center"/>
        </w:trPr>
        <w:tc>
          <w:tcPr>
            <w:tcW w:w="4647" w:type="dxa"/>
            <w:tcBorders>
              <w:top w:val="single" w:sz="4" w:space="0" w:color="000000"/>
              <w:left w:val="single" w:sz="4" w:space="0" w:color="000000"/>
              <w:bottom w:val="single" w:sz="4" w:space="0" w:color="000000"/>
              <w:right w:val="single" w:sz="4" w:space="0" w:color="000000"/>
            </w:tcBorders>
            <w:shd w:val="clear" w:color="auto" w:fill="FFFFFF"/>
          </w:tcPr>
          <w:p w14:paraId="5C790C4E" w14:textId="77777777" w:rsidR="00530451" w:rsidRPr="00890835" w:rsidRDefault="00530451" w:rsidP="003E3101">
            <w:pPr>
              <w:tabs>
                <w:tab w:val="left" w:pos="708"/>
                <w:tab w:val="center" w:pos="4536"/>
                <w:tab w:val="right" w:pos="9072"/>
              </w:tabs>
              <w:spacing w:line="276" w:lineRule="auto"/>
              <w:ind w:right="119"/>
              <w:rPr>
                <w:bCs/>
                <w:iCs/>
              </w:rPr>
            </w:pPr>
            <w:r w:rsidRPr="00890835">
              <w:rPr>
                <w:iCs/>
              </w:rPr>
              <w:t>Aplikační dávka 3 l přípravku/ha</w:t>
            </w:r>
          </w:p>
        </w:tc>
        <w:tc>
          <w:tcPr>
            <w:tcW w:w="1100" w:type="dxa"/>
            <w:tcBorders>
              <w:top w:val="single" w:sz="4" w:space="0" w:color="000000"/>
              <w:left w:val="single" w:sz="4" w:space="0" w:color="000000"/>
              <w:bottom w:val="single" w:sz="4" w:space="0" w:color="000000"/>
              <w:right w:val="single" w:sz="4" w:space="0" w:color="000000"/>
            </w:tcBorders>
            <w:vAlign w:val="center"/>
          </w:tcPr>
          <w:p w14:paraId="2AD9FF0E" w14:textId="77777777" w:rsidR="00530451" w:rsidRPr="00890835" w:rsidRDefault="00530451" w:rsidP="003E3101">
            <w:pPr>
              <w:tabs>
                <w:tab w:val="left" w:pos="708"/>
                <w:tab w:val="center" w:pos="4536"/>
                <w:tab w:val="right" w:pos="9072"/>
              </w:tabs>
              <w:spacing w:line="276" w:lineRule="auto"/>
              <w:ind w:right="119"/>
              <w:jc w:val="center"/>
              <w:rPr>
                <w:iCs/>
                <w:lang w:val="x-none"/>
              </w:rPr>
            </w:pPr>
            <w:r w:rsidRPr="00890835">
              <w:rPr>
                <w:iCs/>
              </w:rPr>
              <w:t>5</w:t>
            </w:r>
          </w:p>
        </w:tc>
        <w:tc>
          <w:tcPr>
            <w:tcW w:w="1078" w:type="dxa"/>
            <w:tcBorders>
              <w:top w:val="single" w:sz="4" w:space="0" w:color="000000"/>
              <w:left w:val="single" w:sz="4" w:space="0" w:color="000000"/>
              <w:bottom w:val="single" w:sz="4" w:space="0" w:color="000000"/>
              <w:right w:val="single" w:sz="4" w:space="0" w:color="000000"/>
            </w:tcBorders>
            <w:vAlign w:val="center"/>
          </w:tcPr>
          <w:p w14:paraId="081A7316" w14:textId="77777777" w:rsidR="00530451" w:rsidRPr="00890835" w:rsidRDefault="00530451" w:rsidP="003E3101">
            <w:pPr>
              <w:tabs>
                <w:tab w:val="left" w:pos="708"/>
                <w:tab w:val="center" w:pos="4536"/>
                <w:tab w:val="right" w:pos="9072"/>
              </w:tabs>
              <w:spacing w:line="276" w:lineRule="auto"/>
              <w:ind w:right="119"/>
              <w:jc w:val="center"/>
              <w:rPr>
                <w:iCs/>
              </w:rPr>
            </w:pPr>
            <w:r w:rsidRPr="00890835">
              <w:rPr>
                <w:iCs/>
              </w:rPr>
              <w:t>0</w:t>
            </w:r>
          </w:p>
        </w:tc>
        <w:tc>
          <w:tcPr>
            <w:tcW w:w="1078" w:type="dxa"/>
            <w:tcBorders>
              <w:top w:val="single" w:sz="4" w:space="0" w:color="000000"/>
              <w:left w:val="single" w:sz="4" w:space="0" w:color="000000"/>
              <w:bottom w:val="single" w:sz="4" w:space="0" w:color="000000"/>
              <w:right w:val="single" w:sz="4" w:space="0" w:color="000000"/>
            </w:tcBorders>
            <w:vAlign w:val="center"/>
          </w:tcPr>
          <w:p w14:paraId="79BDD2E7" w14:textId="77777777" w:rsidR="00530451" w:rsidRPr="00890835" w:rsidRDefault="00530451" w:rsidP="003E3101">
            <w:pPr>
              <w:tabs>
                <w:tab w:val="left" w:pos="708"/>
                <w:tab w:val="center" w:pos="4536"/>
                <w:tab w:val="right" w:pos="9072"/>
              </w:tabs>
              <w:spacing w:line="276" w:lineRule="auto"/>
              <w:ind w:right="119"/>
              <w:jc w:val="center"/>
              <w:rPr>
                <w:iCs/>
              </w:rPr>
            </w:pPr>
            <w:r w:rsidRPr="00890835">
              <w:rPr>
                <w:iCs/>
              </w:rPr>
              <w:t>0</w:t>
            </w:r>
          </w:p>
        </w:tc>
        <w:tc>
          <w:tcPr>
            <w:tcW w:w="1078" w:type="dxa"/>
            <w:tcBorders>
              <w:top w:val="single" w:sz="4" w:space="0" w:color="000000"/>
              <w:left w:val="single" w:sz="4" w:space="0" w:color="000000"/>
              <w:bottom w:val="single" w:sz="4" w:space="0" w:color="000000"/>
              <w:right w:val="single" w:sz="4" w:space="0" w:color="000000"/>
            </w:tcBorders>
            <w:vAlign w:val="center"/>
          </w:tcPr>
          <w:p w14:paraId="0250E5CD" w14:textId="77777777" w:rsidR="00530451" w:rsidRPr="00890835" w:rsidRDefault="00530451" w:rsidP="003E3101">
            <w:pPr>
              <w:tabs>
                <w:tab w:val="left" w:pos="708"/>
                <w:tab w:val="center" w:pos="4536"/>
                <w:tab w:val="right" w:pos="9072"/>
              </w:tabs>
              <w:spacing w:line="276" w:lineRule="auto"/>
              <w:ind w:right="119"/>
              <w:jc w:val="center"/>
            </w:pPr>
            <w:r w:rsidRPr="00890835">
              <w:rPr>
                <w:iCs/>
              </w:rPr>
              <w:t>0</w:t>
            </w:r>
          </w:p>
        </w:tc>
      </w:tr>
      <w:tr w:rsidR="00530451" w:rsidRPr="00890835" w14:paraId="6B51F621" w14:textId="77777777" w:rsidTr="003E3101">
        <w:trPr>
          <w:trHeight w:val="381"/>
          <w:jc w:val="center"/>
        </w:trPr>
        <w:tc>
          <w:tcPr>
            <w:tcW w:w="46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3DD9B" w14:textId="77777777" w:rsidR="00530451" w:rsidRPr="00890835" w:rsidRDefault="00530451" w:rsidP="003E3101">
            <w:pPr>
              <w:tabs>
                <w:tab w:val="left" w:pos="708"/>
                <w:tab w:val="center" w:pos="4536"/>
                <w:tab w:val="right" w:pos="9072"/>
              </w:tabs>
              <w:spacing w:line="276" w:lineRule="auto"/>
              <w:ind w:right="119"/>
              <w:rPr>
                <w:bCs/>
                <w:iCs/>
              </w:rPr>
            </w:pPr>
            <w:r w:rsidRPr="00890835">
              <w:rPr>
                <w:iCs/>
              </w:rPr>
              <w:t>Aplikační dávka 4 l přípravku/ha</w:t>
            </w:r>
          </w:p>
        </w:tc>
        <w:tc>
          <w:tcPr>
            <w:tcW w:w="1100" w:type="dxa"/>
            <w:tcBorders>
              <w:top w:val="single" w:sz="4" w:space="0" w:color="000000"/>
              <w:left w:val="single" w:sz="4" w:space="0" w:color="000000"/>
              <w:bottom w:val="single" w:sz="4" w:space="0" w:color="000000"/>
              <w:right w:val="single" w:sz="4" w:space="0" w:color="000000"/>
            </w:tcBorders>
            <w:vAlign w:val="center"/>
          </w:tcPr>
          <w:p w14:paraId="76695CFF" w14:textId="77777777" w:rsidR="00530451" w:rsidRPr="00890835" w:rsidRDefault="00530451" w:rsidP="003E3101">
            <w:pPr>
              <w:tabs>
                <w:tab w:val="left" w:pos="708"/>
                <w:tab w:val="center" w:pos="4536"/>
                <w:tab w:val="right" w:pos="9072"/>
              </w:tabs>
              <w:spacing w:line="276" w:lineRule="auto"/>
              <w:ind w:right="119"/>
              <w:jc w:val="center"/>
              <w:rPr>
                <w:iCs/>
              </w:rPr>
            </w:pPr>
            <w:r w:rsidRPr="00890835">
              <w:rPr>
                <w:iCs/>
              </w:rPr>
              <w:t>5</w:t>
            </w:r>
          </w:p>
        </w:tc>
        <w:tc>
          <w:tcPr>
            <w:tcW w:w="1078" w:type="dxa"/>
            <w:tcBorders>
              <w:top w:val="single" w:sz="4" w:space="0" w:color="000000"/>
              <w:left w:val="single" w:sz="4" w:space="0" w:color="000000"/>
              <w:bottom w:val="single" w:sz="4" w:space="0" w:color="000000"/>
              <w:right w:val="single" w:sz="4" w:space="0" w:color="000000"/>
            </w:tcBorders>
            <w:vAlign w:val="center"/>
          </w:tcPr>
          <w:p w14:paraId="43218CBC" w14:textId="77777777" w:rsidR="00530451" w:rsidRPr="00890835" w:rsidRDefault="00530451" w:rsidP="003E3101">
            <w:pPr>
              <w:tabs>
                <w:tab w:val="left" w:pos="708"/>
                <w:tab w:val="center" w:pos="4536"/>
                <w:tab w:val="right" w:pos="9072"/>
              </w:tabs>
              <w:spacing w:line="276" w:lineRule="auto"/>
              <w:ind w:right="119"/>
              <w:jc w:val="center"/>
              <w:rPr>
                <w:iCs/>
              </w:rPr>
            </w:pPr>
            <w:r w:rsidRPr="00890835">
              <w:rPr>
                <w:iCs/>
              </w:rPr>
              <w:t>5</w:t>
            </w:r>
          </w:p>
        </w:tc>
        <w:tc>
          <w:tcPr>
            <w:tcW w:w="1078" w:type="dxa"/>
            <w:tcBorders>
              <w:top w:val="single" w:sz="4" w:space="0" w:color="000000"/>
              <w:left w:val="single" w:sz="4" w:space="0" w:color="000000"/>
              <w:bottom w:val="single" w:sz="4" w:space="0" w:color="000000"/>
              <w:right w:val="single" w:sz="4" w:space="0" w:color="000000"/>
            </w:tcBorders>
            <w:vAlign w:val="center"/>
          </w:tcPr>
          <w:p w14:paraId="7920E9ED" w14:textId="77777777" w:rsidR="00530451" w:rsidRPr="00890835" w:rsidRDefault="00530451" w:rsidP="003E3101">
            <w:pPr>
              <w:tabs>
                <w:tab w:val="left" w:pos="708"/>
                <w:tab w:val="center" w:pos="4536"/>
                <w:tab w:val="right" w:pos="9072"/>
              </w:tabs>
              <w:spacing w:line="276" w:lineRule="auto"/>
              <w:ind w:right="119"/>
              <w:jc w:val="center"/>
              <w:rPr>
                <w:iCs/>
              </w:rPr>
            </w:pPr>
            <w:r w:rsidRPr="00890835">
              <w:rPr>
                <w:iCs/>
              </w:rPr>
              <w:t>0</w:t>
            </w:r>
          </w:p>
        </w:tc>
        <w:tc>
          <w:tcPr>
            <w:tcW w:w="1078" w:type="dxa"/>
            <w:tcBorders>
              <w:top w:val="single" w:sz="4" w:space="0" w:color="000000"/>
              <w:left w:val="single" w:sz="4" w:space="0" w:color="000000"/>
              <w:bottom w:val="single" w:sz="4" w:space="0" w:color="000000"/>
              <w:right w:val="single" w:sz="4" w:space="0" w:color="000000"/>
            </w:tcBorders>
            <w:vAlign w:val="center"/>
          </w:tcPr>
          <w:p w14:paraId="7EBB1CEF" w14:textId="77777777" w:rsidR="00530451" w:rsidRPr="00890835" w:rsidRDefault="00530451" w:rsidP="003E3101">
            <w:pPr>
              <w:tabs>
                <w:tab w:val="left" w:pos="708"/>
                <w:tab w:val="center" w:pos="4536"/>
                <w:tab w:val="right" w:pos="9072"/>
              </w:tabs>
              <w:spacing w:line="276" w:lineRule="auto"/>
              <w:ind w:right="119"/>
              <w:jc w:val="center"/>
              <w:rPr>
                <w:iCs/>
              </w:rPr>
            </w:pPr>
            <w:r w:rsidRPr="00890835">
              <w:rPr>
                <w:iCs/>
              </w:rPr>
              <w:t>0</w:t>
            </w:r>
          </w:p>
        </w:tc>
      </w:tr>
    </w:tbl>
    <w:p w14:paraId="31E64DDD" w14:textId="77777777" w:rsidR="00DE7F3C" w:rsidRDefault="00DE7F3C" w:rsidP="005156B6">
      <w:pPr>
        <w:widowControl w:val="0"/>
        <w:tabs>
          <w:tab w:val="left" w:pos="1560"/>
        </w:tabs>
        <w:spacing w:line="276" w:lineRule="auto"/>
        <w:ind w:left="2835" w:hanging="2835"/>
        <w:rPr>
          <w:b/>
          <w:sz w:val="28"/>
          <w:szCs w:val="28"/>
        </w:rPr>
      </w:pPr>
    </w:p>
    <w:p w14:paraId="26F0C93E" w14:textId="77777777" w:rsidR="00913FBF" w:rsidRDefault="00913FBF" w:rsidP="005156B6">
      <w:pPr>
        <w:widowControl w:val="0"/>
        <w:tabs>
          <w:tab w:val="left" w:pos="1560"/>
        </w:tabs>
        <w:spacing w:line="276" w:lineRule="auto"/>
        <w:ind w:left="2835" w:hanging="2835"/>
        <w:rPr>
          <w:b/>
          <w:sz w:val="28"/>
          <w:szCs w:val="28"/>
        </w:rPr>
      </w:pPr>
    </w:p>
    <w:p w14:paraId="080ADC51" w14:textId="77777777" w:rsidR="00913FBF" w:rsidRDefault="00913FBF" w:rsidP="005156B6">
      <w:pPr>
        <w:widowControl w:val="0"/>
        <w:tabs>
          <w:tab w:val="left" w:pos="1560"/>
        </w:tabs>
        <w:spacing w:line="276" w:lineRule="auto"/>
        <w:ind w:left="2835" w:hanging="2835"/>
        <w:rPr>
          <w:b/>
          <w:sz w:val="28"/>
          <w:szCs w:val="28"/>
        </w:rPr>
      </w:pPr>
    </w:p>
    <w:p w14:paraId="1CC0A006" w14:textId="77777777" w:rsidR="00913FBF" w:rsidRDefault="00913FBF" w:rsidP="005156B6">
      <w:pPr>
        <w:widowControl w:val="0"/>
        <w:tabs>
          <w:tab w:val="left" w:pos="1560"/>
        </w:tabs>
        <w:spacing w:line="276" w:lineRule="auto"/>
        <w:ind w:left="2835" w:hanging="2835"/>
        <w:rPr>
          <w:b/>
          <w:sz w:val="28"/>
          <w:szCs w:val="28"/>
        </w:rPr>
      </w:pPr>
    </w:p>
    <w:p w14:paraId="1D63B11E" w14:textId="77777777" w:rsidR="00913FBF" w:rsidRDefault="00913FBF" w:rsidP="005156B6">
      <w:pPr>
        <w:widowControl w:val="0"/>
        <w:tabs>
          <w:tab w:val="left" w:pos="1560"/>
        </w:tabs>
        <w:spacing w:line="276" w:lineRule="auto"/>
        <w:ind w:left="2835" w:hanging="2835"/>
        <w:rPr>
          <w:b/>
          <w:sz w:val="28"/>
          <w:szCs w:val="28"/>
        </w:rPr>
      </w:pPr>
    </w:p>
    <w:p w14:paraId="01F9EBDB" w14:textId="24C7BB28" w:rsidR="005156B6" w:rsidRPr="00557661" w:rsidRDefault="005156B6" w:rsidP="005156B6">
      <w:pPr>
        <w:widowControl w:val="0"/>
        <w:tabs>
          <w:tab w:val="left" w:pos="1560"/>
        </w:tabs>
        <w:spacing w:line="276" w:lineRule="auto"/>
        <w:ind w:left="2835" w:hanging="2835"/>
        <w:rPr>
          <w:b/>
          <w:sz w:val="28"/>
          <w:szCs w:val="28"/>
        </w:rPr>
      </w:pPr>
      <w:proofErr w:type="spellStart"/>
      <w:r w:rsidRPr="00557661">
        <w:rPr>
          <w:b/>
          <w:sz w:val="28"/>
          <w:szCs w:val="28"/>
        </w:rPr>
        <w:t>Next</w:t>
      </w:r>
      <w:proofErr w:type="spellEnd"/>
    </w:p>
    <w:p w14:paraId="6BD9D113" w14:textId="396DC6D6" w:rsidR="005156B6" w:rsidRPr="00557661" w:rsidRDefault="00855827" w:rsidP="005156B6">
      <w:pPr>
        <w:widowControl w:val="0"/>
        <w:tabs>
          <w:tab w:val="left" w:pos="1560"/>
        </w:tabs>
        <w:spacing w:line="276" w:lineRule="auto"/>
        <w:ind w:left="2835" w:hanging="2835"/>
      </w:pPr>
      <w:r w:rsidRPr="00855827">
        <w:t>držitel rozhodnutí o povolení:</w:t>
      </w:r>
      <w:r w:rsidRPr="00855827">
        <w:rPr>
          <w:bCs/>
          <w:iCs/>
        </w:rPr>
        <w:t xml:space="preserve"> </w:t>
      </w:r>
      <w:proofErr w:type="spellStart"/>
      <w:r w:rsidR="005156B6" w:rsidRPr="00855827">
        <w:rPr>
          <w:bCs/>
          <w:iCs/>
        </w:rPr>
        <w:t>Sharda</w:t>
      </w:r>
      <w:proofErr w:type="spellEnd"/>
      <w:r w:rsidR="005156B6" w:rsidRPr="00855827">
        <w:rPr>
          <w:bCs/>
          <w:iCs/>
        </w:rPr>
        <w:t xml:space="preserve"> </w:t>
      </w:r>
      <w:proofErr w:type="spellStart"/>
      <w:r w:rsidR="005156B6" w:rsidRPr="00855827">
        <w:rPr>
          <w:bCs/>
          <w:iCs/>
        </w:rPr>
        <w:t>Cropchem</w:t>
      </w:r>
      <w:proofErr w:type="spellEnd"/>
      <w:r w:rsidR="005156B6" w:rsidRPr="00855827">
        <w:rPr>
          <w:bCs/>
          <w:iCs/>
        </w:rPr>
        <w:t xml:space="preserve"> Limited, Prime Business Park, </w:t>
      </w:r>
      <w:proofErr w:type="spellStart"/>
      <w:r w:rsidR="005156B6" w:rsidRPr="00855827">
        <w:rPr>
          <w:bCs/>
          <w:iCs/>
        </w:rPr>
        <w:t>Dashrathlal</w:t>
      </w:r>
      <w:proofErr w:type="spellEnd"/>
      <w:r w:rsidR="005156B6" w:rsidRPr="00557661">
        <w:rPr>
          <w:bCs/>
          <w:iCs/>
        </w:rPr>
        <w:t xml:space="preserve"> </w:t>
      </w:r>
      <w:proofErr w:type="spellStart"/>
      <w:r w:rsidR="005156B6" w:rsidRPr="00557661">
        <w:rPr>
          <w:bCs/>
          <w:iCs/>
        </w:rPr>
        <w:t>Joshi</w:t>
      </w:r>
      <w:proofErr w:type="spellEnd"/>
      <w:r w:rsidR="005156B6" w:rsidRPr="00557661">
        <w:rPr>
          <w:bCs/>
          <w:iCs/>
        </w:rPr>
        <w:t xml:space="preserve"> </w:t>
      </w:r>
      <w:proofErr w:type="spellStart"/>
      <w:r w:rsidR="005156B6" w:rsidRPr="00557661">
        <w:rPr>
          <w:bCs/>
          <w:iCs/>
        </w:rPr>
        <w:t>Road</w:t>
      </w:r>
      <w:proofErr w:type="spellEnd"/>
      <w:r w:rsidR="005156B6" w:rsidRPr="00557661">
        <w:rPr>
          <w:bCs/>
          <w:iCs/>
        </w:rPr>
        <w:t xml:space="preserve">, Vile </w:t>
      </w:r>
      <w:proofErr w:type="spellStart"/>
      <w:r w:rsidR="005156B6" w:rsidRPr="00557661">
        <w:rPr>
          <w:bCs/>
          <w:iCs/>
        </w:rPr>
        <w:t>Parle</w:t>
      </w:r>
      <w:proofErr w:type="spellEnd"/>
      <w:r w:rsidR="005156B6" w:rsidRPr="00557661">
        <w:rPr>
          <w:bCs/>
          <w:iCs/>
        </w:rPr>
        <w:t xml:space="preserve"> (</w:t>
      </w:r>
      <w:proofErr w:type="spellStart"/>
      <w:r w:rsidR="005156B6" w:rsidRPr="00557661">
        <w:rPr>
          <w:bCs/>
          <w:iCs/>
        </w:rPr>
        <w:t>West</w:t>
      </w:r>
      <w:proofErr w:type="spellEnd"/>
      <w:r w:rsidR="005156B6" w:rsidRPr="00557661">
        <w:rPr>
          <w:bCs/>
          <w:iCs/>
        </w:rPr>
        <w:t xml:space="preserve">), 400056 </w:t>
      </w:r>
      <w:proofErr w:type="spellStart"/>
      <w:r w:rsidR="005156B6" w:rsidRPr="00557661">
        <w:rPr>
          <w:bCs/>
          <w:iCs/>
        </w:rPr>
        <w:t>Mumbai</w:t>
      </w:r>
      <w:proofErr w:type="spellEnd"/>
      <w:r w:rsidR="005156B6" w:rsidRPr="00557661">
        <w:rPr>
          <w:bCs/>
          <w:iCs/>
        </w:rPr>
        <w:t>, Indie</w:t>
      </w:r>
      <w:r w:rsidR="005156B6" w:rsidRPr="00557661">
        <w:t xml:space="preserve"> </w:t>
      </w:r>
    </w:p>
    <w:p w14:paraId="1E36BFAA" w14:textId="77777777" w:rsidR="005156B6" w:rsidRPr="00557661" w:rsidRDefault="005156B6" w:rsidP="005156B6">
      <w:pPr>
        <w:widowControl w:val="0"/>
        <w:tabs>
          <w:tab w:val="left" w:pos="1560"/>
        </w:tabs>
        <w:spacing w:line="276" w:lineRule="auto"/>
        <w:ind w:left="2835" w:hanging="2835"/>
        <w:rPr>
          <w:rFonts w:eastAsiaTheme="minorHAnsi"/>
          <w:iCs/>
          <w:snapToGrid w:val="0"/>
        </w:rPr>
      </w:pPr>
      <w:r w:rsidRPr="00557661">
        <w:t>evidenční číslo:</w:t>
      </w:r>
      <w:r w:rsidRPr="00557661">
        <w:rPr>
          <w:iCs/>
        </w:rPr>
        <w:t xml:space="preserve"> 5</w:t>
      </w:r>
      <w:r>
        <w:rPr>
          <w:iCs/>
        </w:rPr>
        <w:t>31</w:t>
      </w:r>
      <w:r w:rsidRPr="00557661">
        <w:rPr>
          <w:iCs/>
        </w:rPr>
        <w:t>9-0</w:t>
      </w:r>
    </w:p>
    <w:p w14:paraId="3563AD9B" w14:textId="77777777" w:rsidR="005156B6" w:rsidRPr="00557661" w:rsidRDefault="005156B6" w:rsidP="005156B6">
      <w:pPr>
        <w:widowControl w:val="0"/>
        <w:tabs>
          <w:tab w:val="left" w:pos="1560"/>
        </w:tabs>
        <w:spacing w:line="276" w:lineRule="auto"/>
        <w:ind w:left="2835" w:hanging="2835"/>
        <w:rPr>
          <w:iCs/>
        </w:rPr>
      </w:pPr>
      <w:r w:rsidRPr="00557661">
        <w:t xml:space="preserve">účinná látka: </w:t>
      </w:r>
      <w:proofErr w:type="spellStart"/>
      <w:r w:rsidRPr="002032B9">
        <w:rPr>
          <w:rFonts w:eastAsiaTheme="minorHAnsi"/>
          <w:bCs/>
          <w:iCs/>
          <w:snapToGrid w:val="0"/>
        </w:rPr>
        <w:t>trinexapak-ethyl</w:t>
      </w:r>
      <w:proofErr w:type="spellEnd"/>
      <w:r w:rsidRPr="002032B9">
        <w:rPr>
          <w:rFonts w:eastAsiaTheme="minorHAnsi"/>
          <w:bCs/>
          <w:iCs/>
          <w:snapToGrid w:val="0"/>
        </w:rPr>
        <w:t xml:space="preserve">    250 g/l</w:t>
      </w:r>
    </w:p>
    <w:p w14:paraId="4C07ECC6" w14:textId="77777777" w:rsidR="005156B6" w:rsidRPr="00557661" w:rsidRDefault="005156B6" w:rsidP="005156B6">
      <w:pPr>
        <w:widowControl w:val="0"/>
        <w:tabs>
          <w:tab w:val="left" w:pos="1560"/>
        </w:tabs>
        <w:spacing w:line="276" w:lineRule="auto"/>
        <w:ind w:left="2835" w:hanging="2835"/>
      </w:pPr>
      <w:r w:rsidRPr="00557661">
        <w:t xml:space="preserve">platnost povolení končí dne: </w:t>
      </w:r>
      <w:r w:rsidRPr="00797A25">
        <w:rPr>
          <w:iCs/>
        </w:rPr>
        <w:t xml:space="preserve">30. </w:t>
      </w:r>
      <w:r>
        <w:rPr>
          <w:iCs/>
        </w:rPr>
        <w:t>4.</w:t>
      </w:r>
      <w:r w:rsidRPr="00797A25">
        <w:rPr>
          <w:iCs/>
        </w:rPr>
        <w:t xml:space="preserve"> </w:t>
      </w:r>
      <w:r w:rsidRPr="00797A25">
        <w:t>2024</w:t>
      </w:r>
    </w:p>
    <w:p w14:paraId="67133D1F" w14:textId="77777777" w:rsidR="005156B6" w:rsidRPr="00344ED1" w:rsidRDefault="005156B6" w:rsidP="005156B6">
      <w:pPr>
        <w:widowControl w:val="0"/>
        <w:tabs>
          <w:tab w:val="left" w:pos="1560"/>
        </w:tabs>
        <w:spacing w:line="276" w:lineRule="auto"/>
        <w:ind w:left="2835" w:hanging="2835"/>
        <w:rPr>
          <w:highlight w:val="yellow"/>
        </w:rPr>
      </w:pPr>
    </w:p>
    <w:p w14:paraId="681CBC41" w14:textId="77777777" w:rsidR="005156B6" w:rsidRPr="00557661" w:rsidRDefault="005156B6" w:rsidP="005156B6">
      <w:pPr>
        <w:widowControl w:val="0"/>
        <w:tabs>
          <w:tab w:val="left" w:pos="426"/>
        </w:tabs>
        <w:autoSpaceDE w:val="0"/>
        <w:autoSpaceDN w:val="0"/>
        <w:spacing w:line="276" w:lineRule="auto"/>
        <w:rPr>
          <w:i/>
          <w:iCs/>
          <w:snapToGrid w:val="0"/>
        </w:rPr>
      </w:pPr>
      <w:r w:rsidRPr="00557661">
        <w:rPr>
          <w:i/>
          <w:iCs/>
          <w:snapToGrid w:val="0"/>
        </w:rPr>
        <w:t>Rozsah povoleného použití:</w:t>
      </w:r>
    </w:p>
    <w:tbl>
      <w:tblPr>
        <w:tblW w:w="899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983"/>
        <w:gridCol w:w="1417"/>
        <w:gridCol w:w="567"/>
        <w:gridCol w:w="1841"/>
        <w:gridCol w:w="1626"/>
      </w:tblGrid>
      <w:tr w:rsidR="005156B6" w:rsidRPr="002032B9" w14:paraId="37C87379" w14:textId="77777777" w:rsidTr="00E94436">
        <w:tc>
          <w:tcPr>
            <w:tcW w:w="1560" w:type="dxa"/>
            <w:tcBorders>
              <w:top w:val="single" w:sz="6" w:space="0" w:color="auto"/>
              <w:left w:val="single" w:sz="6" w:space="0" w:color="auto"/>
              <w:bottom w:val="single" w:sz="6" w:space="0" w:color="auto"/>
              <w:right w:val="single" w:sz="6" w:space="0" w:color="auto"/>
            </w:tcBorders>
            <w:hideMark/>
          </w:tcPr>
          <w:p w14:paraId="316EFC54" w14:textId="77777777" w:rsidR="005156B6" w:rsidRPr="002032B9" w:rsidRDefault="005156B6" w:rsidP="00E94436">
            <w:pPr>
              <w:keepLines/>
              <w:widowControl w:val="0"/>
              <w:autoSpaceDE w:val="0"/>
              <w:autoSpaceDN w:val="0"/>
              <w:adjustRightInd w:val="0"/>
              <w:spacing w:line="276" w:lineRule="auto"/>
              <w:ind w:right="119"/>
              <w:rPr>
                <w:rFonts w:eastAsiaTheme="minorHAnsi" w:cstheme="minorBidi"/>
                <w:bCs/>
                <w:iCs/>
                <w:szCs w:val="18"/>
              </w:rPr>
            </w:pPr>
            <w:r w:rsidRPr="002032B9">
              <w:rPr>
                <w:rFonts w:eastAsiaTheme="minorHAnsi" w:cstheme="minorBidi"/>
                <w:bCs/>
                <w:iCs/>
                <w:szCs w:val="18"/>
              </w:rPr>
              <w:t>1) Plodina, oblast použití</w:t>
            </w:r>
          </w:p>
        </w:tc>
        <w:tc>
          <w:tcPr>
            <w:tcW w:w="1983" w:type="dxa"/>
            <w:tcBorders>
              <w:top w:val="single" w:sz="6" w:space="0" w:color="auto"/>
              <w:left w:val="single" w:sz="6" w:space="0" w:color="auto"/>
              <w:bottom w:val="single" w:sz="6" w:space="0" w:color="auto"/>
              <w:right w:val="single" w:sz="6" w:space="0" w:color="auto"/>
            </w:tcBorders>
            <w:hideMark/>
          </w:tcPr>
          <w:p w14:paraId="09D2FFE1" w14:textId="77777777" w:rsidR="005156B6" w:rsidRPr="002032B9" w:rsidRDefault="005156B6" w:rsidP="00E94436">
            <w:pPr>
              <w:keepLines/>
              <w:widowControl w:val="0"/>
              <w:autoSpaceDE w:val="0"/>
              <w:autoSpaceDN w:val="0"/>
              <w:adjustRightInd w:val="0"/>
              <w:spacing w:line="276" w:lineRule="auto"/>
              <w:ind w:left="25" w:right="-70"/>
              <w:rPr>
                <w:rFonts w:eastAsiaTheme="minorHAnsi" w:cstheme="minorBidi"/>
                <w:bCs/>
                <w:iCs/>
                <w:szCs w:val="18"/>
              </w:rPr>
            </w:pPr>
            <w:r w:rsidRPr="002032B9">
              <w:rPr>
                <w:rFonts w:eastAsiaTheme="minorHAnsi" w:cstheme="minorBidi"/>
                <w:bCs/>
                <w:iCs/>
                <w:szCs w:val="18"/>
              </w:rPr>
              <w:t>2) Škodlivý organismus, jiný účel použití</w:t>
            </w:r>
          </w:p>
        </w:tc>
        <w:tc>
          <w:tcPr>
            <w:tcW w:w="1417" w:type="dxa"/>
            <w:tcBorders>
              <w:top w:val="single" w:sz="6" w:space="0" w:color="auto"/>
              <w:left w:val="single" w:sz="6" w:space="0" w:color="auto"/>
              <w:bottom w:val="single" w:sz="6" w:space="0" w:color="auto"/>
              <w:right w:val="single" w:sz="6" w:space="0" w:color="auto"/>
            </w:tcBorders>
            <w:hideMark/>
          </w:tcPr>
          <w:p w14:paraId="7EAF1AA6" w14:textId="77777777" w:rsidR="005156B6" w:rsidRPr="002032B9" w:rsidRDefault="005156B6" w:rsidP="00E94436">
            <w:pPr>
              <w:keepLines/>
              <w:widowControl w:val="0"/>
              <w:autoSpaceDE w:val="0"/>
              <w:autoSpaceDN w:val="0"/>
              <w:adjustRightInd w:val="0"/>
              <w:spacing w:line="276" w:lineRule="auto"/>
              <w:ind w:left="51"/>
              <w:rPr>
                <w:rFonts w:eastAsiaTheme="minorHAnsi" w:cstheme="minorBidi"/>
                <w:bCs/>
                <w:iCs/>
                <w:szCs w:val="18"/>
              </w:rPr>
            </w:pPr>
            <w:r w:rsidRPr="002032B9">
              <w:rPr>
                <w:rFonts w:eastAsiaTheme="minorHAnsi" w:cstheme="minorBidi"/>
                <w:bCs/>
                <w:iCs/>
                <w:szCs w:val="18"/>
              </w:rPr>
              <w:t>Dávkování, mísitelnost</w:t>
            </w:r>
          </w:p>
        </w:tc>
        <w:tc>
          <w:tcPr>
            <w:tcW w:w="567" w:type="dxa"/>
            <w:tcBorders>
              <w:top w:val="single" w:sz="6" w:space="0" w:color="auto"/>
              <w:left w:val="single" w:sz="6" w:space="0" w:color="auto"/>
              <w:bottom w:val="single" w:sz="6" w:space="0" w:color="auto"/>
              <w:right w:val="single" w:sz="6" w:space="0" w:color="auto"/>
            </w:tcBorders>
            <w:hideMark/>
          </w:tcPr>
          <w:p w14:paraId="1E9E5030" w14:textId="77777777" w:rsidR="005156B6" w:rsidRPr="002032B9" w:rsidRDefault="005156B6" w:rsidP="00E94436">
            <w:pPr>
              <w:keepLines/>
              <w:widowControl w:val="0"/>
              <w:autoSpaceDE w:val="0"/>
              <w:autoSpaceDN w:val="0"/>
              <w:adjustRightInd w:val="0"/>
              <w:spacing w:line="276" w:lineRule="auto"/>
              <w:rPr>
                <w:rFonts w:eastAsiaTheme="minorHAnsi" w:cstheme="minorBidi"/>
                <w:bCs/>
                <w:iCs/>
                <w:szCs w:val="18"/>
              </w:rPr>
            </w:pPr>
            <w:r w:rsidRPr="002032B9">
              <w:rPr>
                <w:rFonts w:eastAsiaTheme="minorHAnsi" w:cstheme="minorBidi"/>
                <w:bCs/>
                <w:iCs/>
                <w:szCs w:val="18"/>
              </w:rPr>
              <w:t>OL</w:t>
            </w:r>
          </w:p>
        </w:tc>
        <w:tc>
          <w:tcPr>
            <w:tcW w:w="1841" w:type="dxa"/>
            <w:tcBorders>
              <w:top w:val="single" w:sz="6" w:space="0" w:color="auto"/>
              <w:left w:val="single" w:sz="6" w:space="0" w:color="auto"/>
              <w:bottom w:val="single" w:sz="6" w:space="0" w:color="auto"/>
              <w:right w:val="single" w:sz="6" w:space="0" w:color="auto"/>
            </w:tcBorders>
            <w:hideMark/>
          </w:tcPr>
          <w:p w14:paraId="3A76FAE8" w14:textId="77777777" w:rsidR="005156B6" w:rsidRPr="002032B9" w:rsidRDefault="005156B6" w:rsidP="00E94436">
            <w:pPr>
              <w:keepLines/>
              <w:widowControl w:val="0"/>
              <w:autoSpaceDE w:val="0"/>
              <w:autoSpaceDN w:val="0"/>
              <w:adjustRightInd w:val="0"/>
              <w:spacing w:line="276" w:lineRule="auto"/>
              <w:rPr>
                <w:rFonts w:eastAsiaTheme="minorHAnsi" w:cstheme="minorBidi"/>
                <w:bCs/>
                <w:iCs/>
                <w:szCs w:val="18"/>
              </w:rPr>
            </w:pPr>
            <w:r w:rsidRPr="002032B9">
              <w:rPr>
                <w:rFonts w:eastAsiaTheme="minorHAnsi" w:cstheme="minorBidi"/>
                <w:bCs/>
                <w:iCs/>
                <w:szCs w:val="18"/>
              </w:rPr>
              <w:t>Poznámka</w:t>
            </w:r>
          </w:p>
          <w:p w14:paraId="01847C56" w14:textId="77777777" w:rsidR="005156B6" w:rsidRPr="002032B9" w:rsidRDefault="005156B6" w:rsidP="00E94436">
            <w:pPr>
              <w:keepLines/>
              <w:widowControl w:val="0"/>
              <w:autoSpaceDE w:val="0"/>
              <w:autoSpaceDN w:val="0"/>
              <w:adjustRightInd w:val="0"/>
              <w:spacing w:line="276" w:lineRule="auto"/>
              <w:rPr>
                <w:rFonts w:eastAsiaTheme="minorHAnsi" w:cstheme="minorBidi"/>
                <w:bCs/>
                <w:iCs/>
                <w:szCs w:val="18"/>
              </w:rPr>
            </w:pPr>
            <w:r w:rsidRPr="002032B9">
              <w:rPr>
                <w:rFonts w:eastAsiaTheme="minorHAnsi" w:cstheme="minorBidi"/>
                <w:bCs/>
                <w:iCs/>
                <w:szCs w:val="18"/>
              </w:rPr>
              <w:t>1) k plodině</w:t>
            </w:r>
          </w:p>
          <w:p w14:paraId="52A2B1DA" w14:textId="77777777" w:rsidR="005156B6" w:rsidRPr="002032B9" w:rsidRDefault="005156B6" w:rsidP="00E94436">
            <w:pPr>
              <w:keepLines/>
              <w:widowControl w:val="0"/>
              <w:autoSpaceDE w:val="0"/>
              <w:autoSpaceDN w:val="0"/>
              <w:adjustRightInd w:val="0"/>
              <w:spacing w:line="276" w:lineRule="auto"/>
              <w:rPr>
                <w:rFonts w:eastAsiaTheme="minorHAnsi" w:cstheme="minorBidi"/>
                <w:bCs/>
                <w:iCs/>
                <w:szCs w:val="18"/>
              </w:rPr>
            </w:pPr>
            <w:r w:rsidRPr="002032B9">
              <w:rPr>
                <w:rFonts w:eastAsiaTheme="minorHAnsi" w:cstheme="minorBidi"/>
                <w:bCs/>
                <w:iCs/>
                <w:szCs w:val="18"/>
              </w:rPr>
              <w:t>2) k ŠO</w:t>
            </w:r>
          </w:p>
          <w:p w14:paraId="468DE465" w14:textId="77777777" w:rsidR="005156B6" w:rsidRPr="002032B9" w:rsidRDefault="005156B6" w:rsidP="00E94436">
            <w:pPr>
              <w:keepLines/>
              <w:widowControl w:val="0"/>
              <w:autoSpaceDE w:val="0"/>
              <w:autoSpaceDN w:val="0"/>
              <w:adjustRightInd w:val="0"/>
              <w:spacing w:line="276" w:lineRule="auto"/>
              <w:rPr>
                <w:rFonts w:eastAsiaTheme="minorHAnsi" w:cstheme="minorBidi"/>
                <w:bCs/>
                <w:iCs/>
                <w:szCs w:val="18"/>
              </w:rPr>
            </w:pPr>
            <w:r w:rsidRPr="002032B9">
              <w:rPr>
                <w:rFonts w:eastAsiaTheme="minorHAnsi" w:cstheme="minorBidi"/>
                <w:bCs/>
                <w:iCs/>
                <w:szCs w:val="18"/>
              </w:rPr>
              <w:t>3) k OL</w:t>
            </w:r>
          </w:p>
        </w:tc>
        <w:tc>
          <w:tcPr>
            <w:tcW w:w="1626" w:type="dxa"/>
            <w:tcBorders>
              <w:top w:val="single" w:sz="6" w:space="0" w:color="auto"/>
              <w:left w:val="single" w:sz="6" w:space="0" w:color="auto"/>
              <w:bottom w:val="single" w:sz="6" w:space="0" w:color="auto"/>
              <w:right w:val="single" w:sz="6" w:space="0" w:color="auto"/>
            </w:tcBorders>
            <w:hideMark/>
          </w:tcPr>
          <w:p w14:paraId="4C7FC0B8" w14:textId="77777777" w:rsidR="005156B6" w:rsidRPr="002032B9" w:rsidRDefault="005156B6" w:rsidP="00E94436">
            <w:pPr>
              <w:keepLines/>
              <w:widowControl w:val="0"/>
              <w:autoSpaceDE w:val="0"/>
              <w:autoSpaceDN w:val="0"/>
              <w:adjustRightInd w:val="0"/>
              <w:spacing w:line="276" w:lineRule="auto"/>
              <w:rPr>
                <w:rFonts w:eastAsiaTheme="minorHAnsi" w:cstheme="minorBidi"/>
                <w:bCs/>
                <w:iCs/>
                <w:szCs w:val="18"/>
              </w:rPr>
            </w:pPr>
            <w:r w:rsidRPr="002032B9">
              <w:rPr>
                <w:rFonts w:eastAsiaTheme="minorHAnsi" w:cstheme="minorBidi"/>
                <w:bCs/>
                <w:iCs/>
                <w:szCs w:val="18"/>
              </w:rPr>
              <w:t>4) Pozn. k dávkování</w:t>
            </w:r>
          </w:p>
          <w:p w14:paraId="5C113E5D" w14:textId="77777777" w:rsidR="005156B6" w:rsidRPr="002032B9" w:rsidRDefault="005156B6" w:rsidP="00E94436">
            <w:pPr>
              <w:keepLines/>
              <w:widowControl w:val="0"/>
              <w:autoSpaceDE w:val="0"/>
              <w:autoSpaceDN w:val="0"/>
              <w:adjustRightInd w:val="0"/>
              <w:spacing w:line="276" w:lineRule="auto"/>
              <w:rPr>
                <w:rFonts w:eastAsiaTheme="minorHAnsi" w:cstheme="minorBidi"/>
                <w:bCs/>
                <w:iCs/>
                <w:szCs w:val="18"/>
              </w:rPr>
            </w:pPr>
            <w:r w:rsidRPr="002032B9">
              <w:rPr>
                <w:rFonts w:eastAsiaTheme="minorHAnsi" w:cstheme="minorBidi"/>
                <w:bCs/>
                <w:iCs/>
                <w:szCs w:val="18"/>
              </w:rPr>
              <w:t>5) Umístění</w:t>
            </w:r>
          </w:p>
          <w:p w14:paraId="1C9268BA" w14:textId="77777777" w:rsidR="005156B6" w:rsidRPr="002032B9" w:rsidRDefault="005156B6" w:rsidP="00E94436">
            <w:pPr>
              <w:keepLines/>
              <w:widowControl w:val="0"/>
              <w:autoSpaceDE w:val="0"/>
              <w:autoSpaceDN w:val="0"/>
              <w:adjustRightInd w:val="0"/>
              <w:spacing w:line="276" w:lineRule="auto"/>
              <w:rPr>
                <w:rFonts w:eastAsiaTheme="minorHAnsi" w:cstheme="minorBidi"/>
                <w:bCs/>
                <w:iCs/>
                <w:szCs w:val="18"/>
              </w:rPr>
            </w:pPr>
            <w:r w:rsidRPr="002032B9">
              <w:rPr>
                <w:rFonts w:eastAsiaTheme="minorHAnsi" w:cstheme="minorBidi"/>
                <w:bCs/>
                <w:iCs/>
                <w:szCs w:val="18"/>
              </w:rPr>
              <w:t>6) Určení sklizně</w:t>
            </w:r>
          </w:p>
        </w:tc>
      </w:tr>
      <w:tr w:rsidR="005156B6" w:rsidRPr="002032B9" w14:paraId="496E8E52" w14:textId="77777777" w:rsidTr="00E94436">
        <w:trPr>
          <w:trHeight w:val="57"/>
        </w:trPr>
        <w:tc>
          <w:tcPr>
            <w:tcW w:w="1560" w:type="dxa"/>
            <w:tcBorders>
              <w:top w:val="single" w:sz="6" w:space="0" w:color="auto"/>
              <w:left w:val="single" w:sz="6" w:space="0" w:color="auto"/>
              <w:bottom w:val="single" w:sz="6" w:space="0" w:color="auto"/>
              <w:right w:val="single" w:sz="6" w:space="0" w:color="auto"/>
            </w:tcBorders>
            <w:hideMark/>
          </w:tcPr>
          <w:p w14:paraId="2002C2E0"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pšenice ozimá</w:t>
            </w:r>
          </w:p>
        </w:tc>
        <w:tc>
          <w:tcPr>
            <w:tcW w:w="1983" w:type="dxa"/>
            <w:tcBorders>
              <w:top w:val="single" w:sz="6" w:space="0" w:color="auto"/>
              <w:left w:val="single" w:sz="6" w:space="0" w:color="auto"/>
              <w:bottom w:val="single" w:sz="6" w:space="0" w:color="auto"/>
              <w:right w:val="single" w:sz="6" w:space="0" w:color="auto"/>
            </w:tcBorders>
            <w:hideMark/>
          </w:tcPr>
          <w:p w14:paraId="24FABDA7"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zvýšení odolnosti proti poléhání</w:t>
            </w:r>
          </w:p>
        </w:tc>
        <w:tc>
          <w:tcPr>
            <w:tcW w:w="1417" w:type="dxa"/>
            <w:tcBorders>
              <w:top w:val="single" w:sz="6" w:space="0" w:color="auto"/>
              <w:left w:val="single" w:sz="6" w:space="0" w:color="auto"/>
              <w:bottom w:val="single" w:sz="6" w:space="0" w:color="auto"/>
              <w:right w:val="single" w:sz="6" w:space="0" w:color="auto"/>
            </w:tcBorders>
            <w:hideMark/>
          </w:tcPr>
          <w:p w14:paraId="424A84F0"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0,4 l/ha</w:t>
            </w:r>
          </w:p>
        </w:tc>
        <w:tc>
          <w:tcPr>
            <w:tcW w:w="567" w:type="dxa"/>
            <w:tcBorders>
              <w:top w:val="single" w:sz="6" w:space="0" w:color="auto"/>
              <w:left w:val="single" w:sz="6" w:space="0" w:color="auto"/>
              <w:bottom w:val="single" w:sz="6" w:space="0" w:color="auto"/>
              <w:right w:val="single" w:sz="6" w:space="0" w:color="auto"/>
            </w:tcBorders>
            <w:hideMark/>
          </w:tcPr>
          <w:p w14:paraId="3FDAB9CA" w14:textId="77777777" w:rsidR="005156B6" w:rsidRPr="002032B9" w:rsidRDefault="005156B6" w:rsidP="00E94436">
            <w:pPr>
              <w:keepLines/>
              <w:widowControl w:val="0"/>
              <w:autoSpaceDE w:val="0"/>
              <w:autoSpaceDN w:val="0"/>
              <w:adjustRightInd w:val="0"/>
              <w:spacing w:line="276" w:lineRule="auto"/>
              <w:rPr>
                <w:rFonts w:eastAsiaTheme="minorHAnsi" w:cstheme="minorBidi"/>
                <w:iCs/>
                <w:szCs w:val="18"/>
              </w:rPr>
            </w:pPr>
            <w:r w:rsidRPr="002032B9">
              <w:rPr>
                <w:rFonts w:eastAsiaTheme="minorHAnsi" w:cstheme="minorBidi"/>
                <w:iCs/>
                <w:szCs w:val="18"/>
              </w:rPr>
              <w:t>AT</w:t>
            </w:r>
          </w:p>
        </w:tc>
        <w:tc>
          <w:tcPr>
            <w:tcW w:w="1841" w:type="dxa"/>
            <w:tcBorders>
              <w:top w:val="single" w:sz="6" w:space="0" w:color="auto"/>
              <w:left w:val="single" w:sz="6" w:space="0" w:color="auto"/>
              <w:bottom w:val="single" w:sz="6" w:space="0" w:color="auto"/>
              <w:right w:val="single" w:sz="6" w:space="0" w:color="auto"/>
            </w:tcBorders>
            <w:hideMark/>
          </w:tcPr>
          <w:p w14:paraId="4516429D"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 xml:space="preserve">1) od 30 BBCH, do 39 BBCH </w:t>
            </w:r>
          </w:p>
        </w:tc>
        <w:tc>
          <w:tcPr>
            <w:tcW w:w="1626" w:type="dxa"/>
            <w:tcBorders>
              <w:top w:val="single" w:sz="6" w:space="0" w:color="auto"/>
              <w:left w:val="single" w:sz="6" w:space="0" w:color="auto"/>
              <w:bottom w:val="single" w:sz="6" w:space="0" w:color="auto"/>
              <w:right w:val="single" w:sz="6" w:space="0" w:color="auto"/>
            </w:tcBorders>
          </w:tcPr>
          <w:p w14:paraId="02065EC6" w14:textId="77777777" w:rsidR="005156B6" w:rsidRPr="002032B9" w:rsidRDefault="005156B6" w:rsidP="00E94436">
            <w:pPr>
              <w:keepLines/>
              <w:widowControl w:val="0"/>
              <w:autoSpaceDE w:val="0"/>
              <w:autoSpaceDN w:val="0"/>
              <w:adjustRightInd w:val="0"/>
              <w:spacing w:line="276" w:lineRule="auto"/>
              <w:rPr>
                <w:rFonts w:eastAsiaTheme="minorHAnsi" w:cstheme="minorBidi"/>
                <w:iCs/>
                <w:szCs w:val="18"/>
              </w:rPr>
            </w:pPr>
          </w:p>
        </w:tc>
      </w:tr>
      <w:tr w:rsidR="005156B6" w:rsidRPr="002032B9" w14:paraId="7C611ED2" w14:textId="77777777" w:rsidTr="00E94436">
        <w:trPr>
          <w:trHeight w:val="57"/>
        </w:trPr>
        <w:tc>
          <w:tcPr>
            <w:tcW w:w="1560" w:type="dxa"/>
            <w:tcBorders>
              <w:top w:val="single" w:sz="6" w:space="0" w:color="auto"/>
              <w:left w:val="single" w:sz="6" w:space="0" w:color="auto"/>
              <w:bottom w:val="single" w:sz="6" w:space="0" w:color="auto"/>
              <w:right w:val="single" w:sz="6" w:space="0" w:color="auto"/>
            </w:tcBorders>
            <w:hideMark/>
          </w:tcPr>
          <w:p w14:paraId="3156C911"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ječmen ozimý</w:t>
            </w:r>
          </w:p>
        </w:tc>
        <w:tc>
          <w:tcPr>
            <w:tcW w:w="1983" w:type="dxa"/>
            <w:tcBorders>
              <w:top w:val="single" w:sz="6" w:space="0" w:color="auto"/>
              <w:left w:val="single" w:sz="6" w:space="0" w:color="auto"/>
              <w:bottom w:val="single" w:sz="6" w:space="0" w:color="auto"/>
              <w:right w:val="single" w:sz="6" w:space="0" w:color="auto"/>
            </w:tcBorders>
            <w:hideMark/>
          </w:tcPr>
          <w:p w14:paraId="696C6385"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zvýšení odolnosti proti poléhání</w:t>
            </w:r>
          </w:p>
        </w:tc>
        <w:tc>
          <w:tcPr>
            <w:tcW w:w="1417" w:type="dxa"/>
            <w:tcBorders>
              <w:top w:val="single" w:sz="6" w:space="0" w:color="auto"/>
              <w:left w:val="single" w:sz="6" w:space="0" w:color="auto"/>
              <w:bottom w:val="single" w:sz="6" w:space="0" w:color="auto"/>
              <w:right w:val="single" w:sz="6" w:space="0" w:color="auto"/>
            </w:tcBorders>
            <w:hideMark/>
          </w:tcPr>
          <w:p w14:paraId="7E32D70E"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0,8 l/ha</w:t>
            </w:r>
          </w:p>
        </w:tc>
        <w:tc>
          <w:tcPr>
            <w:tcW w:w="567" w:type="dxa"/>
            <w:tcBorders>
              <w:top w:val="single" w:sz="6" w:space="0" w:color="auto"/>
              <w:left w:val="single" w:sz="6" w:space="0" w:color="auto"/>
              <w:bottom w:val="single" w:sz="6" w:space="0" w:color="auto"/>
              <w:right w:val="single" w:sz="6" w:space="0" w:color="auto"/>
            </w:tcBorders>
            <w:hideMark/>
          </w:tcPr>
          <w:p w14:paraId="7F7129F2" w14:textId="77777777" w:rsidR="005156B6" w:rsidRPr="002032B9" w:rsidRDefault="005156B6" w:rsidP="00E94436">
            <w:pPr>
              <w:keepLines/>
              <w:widowControl w:val="0"/>
              <w:autoSpaceDE w:val="0"/>
              <w:autoSpaceDN w:val="0"/>
              <w:adjustRightInd w:val="0"/>
              <w:spacing w:line="276" w:lineRule="auto"/>
              <w:rPr>
                <w:rFonts w:eastAsiaTheme="minorHAnsi" w:cstheme="minorBidi"/>
                <w:iCs/>
                <w:szCs w:val="18"/>
              </w:rPr>
            </w:pPr>
            <w:r w:rsidRPr="002032B9">
              <w:rPr>
                <w:rFonts w:eastAsiaTheme="minorHAnsi" w:cstheme="minorBidi"/>
                <w:iCs/>
                <w:szCs w:val="18"/>
              </w:rPr>
              <w:t>AT</w:t>
            </w:r>
          </w:p>
        </w:tc>
        <w:tc>
          <w:tcPr>
            <w:tcW w:w="1841" w:type="dxa"/>
            <w:tcBorders>
              <w:top w:val="single" w:sz="6" w:space="0" w:color="auto"/>
              <w:left w:val="single" w:sz="6" w:space="0" w:color="auto"/>
              <w:bottom w:val="single" w:sz="6" w:space="0" w:color="auto"/>
              <w:right w:val="single" w:sz="6" w:space="0" w:color="auto"/>
            </w:tcBorders>
            <w:hideMark/>
          </w:tcPr>
          <w:p w14:paraId="33631E7A"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 xml:space="preserve">1) od 30 BBCH, do 39 BBCH </w:t>
            </w:r>
          </w:p>
        </w:tc>
        <w:tc>
          <w:tcPr>
            <w:tcW w:w="1626" w:type="dxa"/>
            <w:tcBorders>
              <w:top w:val="single" w:sz="6" w:space="0" w:color="auto"/>
              <w:left w:val="single" w:sz="6" w:space="0" w:color="auto"/>
              <w:bottom w:val="single" w:sz="6" w:space="0" w:color="auto"/>
              <w:right w:val="single" w:sz="6" w:space="0" w:color="auto"/>
            </w:tcBorders>
          </w:tcPr>
          <w:p w14:paraId="7C950802" w14:textId="77777777" w:rsidR="005156B6" w:rsidRPr="002032B9" w:rsidRDefault="005156B6" w:rsidP="00E94436">
            <w:pPr>
              <w:keepLines/>
              <w:widowControl w:val="0"/>
              <w:autoSpaceDE w:val="0"/>
              <w:autoSpaceDN w:val="0"/>
              <w:adjustRightInd w:val="0"/>
              <w:spacing w:line="276" w:lineRule="auto"/>
              <w:rPr>
                <w:rFonts w:eastAsiaTheme="minorHAnsi" w:cstheme="minorBidi"/>
                <w:iCs/>
                <w:szCs w:val="18"/>
              </w:rPr>
            </w:pPr>
          </w:p>
        </w:tc>
      </w:tr>
      <w:tr w:rsidR="005156B6" w:rsidRPr="002032B9" w14:paraId="6B94F585" w14:textId="77777777" w:rsidTr="00E94436">
        <w:trPr>
          <w:trHeight w:val="717"/>
        </w:trPr>
        <w:tc>
          <w:tcPr>
            <w:tcW w:w="1560" w:type="dxa"/>
            <w:tcBorders>
              <w:top w:val="single" w:sz="6" w:space="0" w:color="auto"/>
              <w:left w:val="single" w:sz="6" w:space="0" w:color="auto"/>
              <w:bottom w:val="single" w:sz="6" w:space="0" w:color="auto"/>
              <w:right w:val="single" w:sz="6" w:space="0" w:color="auto"/>
            </w:tcBorders>
            <w:hideMark/>
          </w:tcPr>
          <w:p w14:paraId="34E86649"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ječmen jarní</w:t>
            </w:r>
          </w:p>
        </w:tc>
        <w:tc>
          <w:tcPr>
            <w:tcW w:w="1983" w:type="dxa"/>
            <w:tcBorders>
              <w:top w:val="single" w:sz="6" w:space="0" w:color="auto"/>
              <w:left w:val="single" w:sz="6" w:space="0" w:color="auto"/>
              <w:bottom w:val="single" w:sz="6" w:space="0" w:color="auto"/>
              <w:right w:val="single" w:sz="6" w:space="0" w:color="auto"/>
            </w:tcBorders>
            <w:hideMark/>
          </w:tcPr>
          <w:p w14:paraId="52A8CC12"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zvýšení odolnosti proti poléhání</w:t>
            </w:r>
          </w:p>
        </w:tc>
        <w:tc>
          <w:tcPr>
            <w:tcW w:w="1417" w:type="dxa"/>
            <w:tcBorders>
              <w:top w:val="single" w:sz="6" w:space="0" w:color="auto"/>
              <w:left w:val="single" w:sz="6" w:space="0" w:color="auto"/>
              <w:bottom w:val="single" w:sz="6" w:space="0" w:color="auto"/>
              <w:right w:val="single" w:sz="6" w:space="0" w:color="auto"/>
            </w:tcBorders>
            <w:hideMark/>
          </w:tcPr>
          <w:p w14:paraId="30A9A84E"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0,5 l/ha</w:t>
            </w:r>
          </w:p>
        </w:tc>
        <w:tc>
          <w:tcPr>
            <w:tcW w:w="567" w:type="dxa"/>
            <w:tcBorders>
              <w:top w:val="single" w:sz="6" w:space="0" w:color="auto"/>
              <w:left w:val="single" w:sz="6" w:space="0" w:color="auto"/>
              <w:bottom w:val="single" w:sz="6" w:space="0" w:color="auto"/>
              <w:right w:val="single" w:sz="6" w:space="0" w:color="auto"/>
            </w:tcBorders>
            <w:hideMark/>
          </w:tcPr>
          <w:p w14:paraId="77AA8309" w14:textId="77777777" w:rsidR="005156B6" w:rsidRPr="002032B9" w:rsidRDefault="005156B6" w:rsidP="00E94436">
            <w:pPr>
              <w:keepLines/>
              <w:widowControl w:val="0"/>
              <w:autoSpaceDE w:val="0"/>
              <w:autoSpaceDN w:val="0"/>
              <w:adjustRightInd w:val="0"/>
              <w:spacing w:line="276" w:lineRule="auto"/>
              <w:rPr>
                <w:rFonts w:eastAsiaTheme="minorHAnsi" w:cstheme="minorBidi"/>
                <w:iCs/>
                <w:szCs w:val="18"/>
              </w:rPr>
            </w:pPr>
            <w:r w:rsidRPr="002032B9">
              <w:rPr>
                <w:rFonts w:eastAsiaTheme="minorHAnsi" w:cstheme="minorBidi"/>
                <w:iCs/>
                <w:szCs w:val="18"/>
              </w:rPr>
              <w:t>AT</w:t>
            </w:r>
          </w:p>
        </w:tc>
        <w:tc>
          <w:tcPr>
            <w:tcW w:w="1841" w:type="dxa"/>
            <w:tcBorders>
              <w:top w:val="single" w:sz="6" w:space="0" w:color="auto"/>
              <w:left w:val="single" w:sz="6" w:space="0" w:color="auto"/>
              <w:bottom w:val="single" w:sz="6" w:space="0" w:color="auto"/>
              <w:right w:val="single" w:sz="6" w:space="0" w:color="auto"/>
            </w:tcBorders>
            <w:hideMark/>
          </w:tcPr>
          <w:p w14:paraId="6371F424"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 xml:space="preserve">1) od 30 BBCH, do 37 BBCH </w:t>
            </w:r>
          </w:p>
        </w:tc>
        <w:tc>
          <w:tcPr>
            <w:tcW w:w="1626" w:type="dxa"/>
            <w:tcBorders>
              <w:top w:val="single" w:sz="6" w:space="0" w:color="auto"/>
              <w:left w:val="single" w:sz="6" w:space="0" w:color="auto"/>
              <w:bottom w:val="single" w:sz="6" w:space="0" w:color="auto"/>
              <w:right w:val="single" w:sz="6" w:space="0" w:color="auto"/>
            </w:tcBorders>
          </w:tcPr>
          <w:p w14:paraId="25AFFD4B" w14:textId="77777777" w:rsidR="005156B6" w:rsidRPr="002032B9" w:rsidRDefault="005156B6" w:rsidP="00E94436">
            <w:pPr>
              <w:keepLines/>
              <w:widowControl w:val="0"/>
              <w:autoSpaceDE w:val="0"/>
              <w:autoSpaceDN w:val="0"/>
              <w:adjustRightInd w:val="0"/>
              <w:spacing w:line="276" w:lineRule="auto"/>
              <w:rPr>
                <w:rFonts w:eastAsiaTheme="minorHAnsi" w:cstheme="minorBidi"/>
                <w:iCs/>
                <w:szCs w:val="18"/>
              </w:rPr>
            </w:pPr>
          </w:p>
        </w:tc>
      </w:tr>
      <w:tr w:rsidR="005156B6" w:rsidRPr="002032B9" w14:paraId="29F3FDF6" w14:textId="77777777" w:rsidTr="00E94436">
        <w:trPr>
          <w:trHeight w:val="57"/>
        </w:trPr>
        <w:tc>
          <w:tcPr>
            <w:tcW w:w="1560" w:type="dxa"/>
          </w:tcPr>
          <w:p w14:paraId="4C9BCFE6" w14:textId="77777777" w:rsidR="005156B6" w:rsidRPr="002032B9" w:rsidRDefault="005156B6" w:rsidP="00E94436">
            <w:pPr>
              <w:keepLines/>
              <w:widowControl w:val="0"/>
              <w:autoSpaceDN w:val="0"/>
              <w:spacing w:line="276" w:lineRule="auto"/>
              <w:rPr>
                <w:rFonts w:eastAsiaTheme="minorHAnsi"/>
              </w:rPr>
            </w:pPr>
            <w:r w:rsidRPr="002032B9">
              <w:rPr>
                <w:rFonts w:eastAsiaTheme="minorHAnsi"/>
              </w:rPr>
              <w:t>trávy</w:t>
            </w:r>
          </w:p>
        </w:tc>
        <w:tc>
          <w:tcPr>
            <w:tcW w:w="1983" w:type="dxa"/>
          </w:tcPr>
          <w:p w14:paraId="108389A4" w14:textId="77777777" w:rsidR="005156B6" w:rsidRPr="002032B9" w:rsidRDefault="005156B6" w:rsidP="00E94436">
            <w:pPr>
              <w:keepLines/>
              <w:widowControl w:val="0"/>
              <w:autoSpaceDN w:val="0"/>
              <w:spacing w:line="276" w:lineRule="auto"/>
              <w:rPr>
                <w:rFonts w:eastAsiaTheme="minorHAnsi"/>
              </w:rPr>
            </w:pPr>
            <w:r w:rsidRPr="002032B9">
              <w:rPr>
                <w:rFonts w:eastAsiaTheme="minorHAnsi"/>
              </w:rPr>
              <w:t>zkrácení stébla, zvýšení odolnosti proti poléhání</w:t>
            </w:r>
          </w:p>
        </w:tc>
        <w:tc>
          <w:tcPr>
            <w:tcW w:w="1417" w:type="dxa"/>
          </w:tcPr>
          <w:p w14:paraId="21441F50" w14:textId="77777777" w:rsidR="005156B6" w:rsidRPr="002032B9" w:rsidRDefault="005156B6" w:rsidP="00E94436">
            <w:pPr>
              <w:keepLines/>
              <w:widowControl w:val="0"/>
              <w:autoSpaceDN w:val="0"/>
              <w:spacing w:line="276" w:lineRule="auto"/>
              <w:rPr>
                <w:rFonts w:eastAsiaTheme="minorHAnsi"/>
              </w:rPr>
            </w:pPr>
            <w:r w:rsidRPr="002032B9">
              <w:rPr>
                <w:rFonts w:eastAsiaTheme="minorHAnsi"/>
              </w:rPr>
              <w:t>0,8 l/ha</w:t>
            </w:r>
          </w:p>
        </w:tc>
        <w:tc>
          <w:tcPr>
            <w:tcW w:w="567" w:type="dxa"/>
            <w:tcBorders>
              <w:top w:val="single" w:sz="6" w:space="0" w:color="auto"/>
              <w:left w:val="single" w:sz="6" w:space="0" w:color="auto"/>
              <w:bottom w:val="single" w:sz="6" w:space="0" w:color="auto"/>
              <w:right w:val="single" w:sz="6" w:space="0" w:color="auto"/>
            </w:tcBorders>
          </w:tcPr>
          <w:p w14:paraId="4D720585" w14:textId="77777777" w:rsidR="005156B6" w:rsidRPr="002032B9" w:rsidRDefault="005156B6" w:rsidP="00E94436">
            <w:pPr>
              <w:keepLines/>
              <w:widowControl w:val="0"/>
              <w:autoSpaceDE w:val="0"/>
              <w:autoSpaceDN w:val="0"/>
              <w:adjustRightInd w:val="0"/>
              <w:spacing w:line="276" w:lineRule="auto"/>
              <w:rPr>
                <w:rFonts w:eastAsiaTheme="minorHAnsi"/>
              </w:rPr>
            </w:pPr>
            <w:r w:rsidRPr="002032B9">
              <w:rPr>
                <w:rFonts w:eastAsiaTheme="minorHAnsi"/>
              </w:rPr>
              <w:t>AT</w:t>
            </w:r>
          </w:p>
        </w:tc>
        <w:tc>
          <w:tcPr>
            <w:tcW w:w="1841" w:type="dxa"/>
          </w:tcPr>
          <w:p w14:paraId="2A4AA7C5" w14:textId="77777777" w:rsidR="005156B6" w:rsidRPr="002032B9" w:rsidRDefault="005156B6" w:rsidP="00E94436">
            <w:pPr>
              <w:keepLines/>
              <w:widowControl w:val="0"/>
              <w:autoSpaceDN w:val="0"/>
              <w:spacing w:line="276" w:lineRule="auto"/>
              <w:rPr>
                <w:rFonts w:eastAsiaTheme="minorHAnsi"/>
              </w:rPr>
            </w:pPr>
            <w:r w:rsidRPr="002032B9">
              <w:rPr>
                <w:rFonts w:eastAsiaTheme="minorHAnsi"/>
              </w:rPr>
              <w:t xml:space="preserve">1) od 31 BBCH, do 33 BBCH </w:t>
            </w:r>
          </w:p>
        </w:tc>
        <w:tc>
          <w:tcPr>
            <w:tcW w:w="1626" w:type="dxa"/>
          </w:tcPr>
          <w:p w14:paraId="0D12EBFD" w14:textId="77777777" w:rsidR="005156B6" w:rsidRPr="002032B9" w:rsidRDefault="005156B6" w:rsidP="00E94436">
            <w:pPr>
              <w:keepLines/>
              <w:widowControl w:val="0"/>
              <w:autoSpaceDE w:val="0"/>
              <w:autoSpaceDN w:val="0"/>
              <w:adjustRightInd w:val="0"/>
              <w:spacing w:line="276" w:lineRule="auto"/>
              <w:rPr>
                <w:rFonts w:eastAsiaTheme="minorHAnsi"/>
              </w:rPr>
            </w:pPr>
            <w:r w:rsidRPr="002032B9">
              <w:rPr>
                <w:rFonts w:eastAsiaTheme="minorHAnsi"/>
              </w:rPr>
              <w:t xml:space="preserve"> 6) semenné porosty</w:t>
            </w:r>
          </w:p>
        </w:tc>
      </w:tr>
    </w:tbl>
    <w:p w14:paraId="106290ED" w14:textId="77777777" w:rsidR="005156B6" w:rsidRDefault="005156B6" w:rsidP="005156B6">
      <w:pPr>
        <w:widowControl w:val="0"/>
        <w:tabs>
          <w:tab w:val="left" w:pos="1560"/>
        </w:tabs>
        <w:spacing w:line="276" w:lineRule="auto"/>
        <w:ind w:left="2835" w:hanging="2835"/>
        <w:rPr>
          <w:highlight w:val="yellow"/>
        </w:rPr>
      </w:pPr>
    </w:p>
    <w:p w14:paraId="305E7D4F" w14:textId="77777777" w:rsidR="005156B6" w:rsidRPr="002032B9" w:rsidRDefault="005156B6" w:rsidP="005156B6">
      <w:pPr>
        <w:keepLines/>
        <w:widowControl w:val="0"/>
        <w:autoSpaceDE w:val="0"/>
        <w:autoSpaceDN w:val="0"/>
        <w:adjustRightInd w:val="0"/>
        <w:spacing w:line="276" w:lineRule="auto"/>
        <w:jc w:val="both"/>
        <w:rPr>
          <w:rFonts w:eastAsiaTheme="minorHAnsi" w:cstheme="minorBidi"/>
          <w:bCs/>
          <w:iCs/>
        </w:rPr>
      </w:pPr>
      <w:r w:rsidRPr="002032B9">
        <w:rPr>
          <w:rFonts w:eastAsiaTheme="minorHAnsi" w:cstheme="minorBidi"/>
          <w:bCs/>
          <w:iCs/>
        </w:rPr>
        <w:t>AT – ochranná lhůta je dána odstupem mezi termínem aplikace a sklizní.</w:t>
      </w:r>
    </w:p>
    <w:p w14:paraId="33FA15CB" w14:textId="77777777" w:rsidR="005156B6" w:rsidRPr="002032B9" w:rsidRDefault="005156B6" w:rsidP="005156B6">
      <w:pPr>
        <w:keepLines/>
        <w:widowControl w:val="0"/>
        <w:autoSpaceDE w:val="0"/>
        <w:autoSpaceDN w:val="0"/>
        <w:adjustRightInd w:val="0"/>
        <w:spacing w:line="276" w:lineRule="auto"/>
        <w:jc w:val="both"/>
        <w:rPr>
          <w:rFonts w:eastAsiaTheme="minorHAnsi" w:cstheme="minorBidi"/>
          <w:bCs/>
          <w:i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2277"/>
        <w:gridCol w:w="1984"/>
        <w:gridCol w:w="2268"/>
      </w:tblGrid>
      <w:tr w:rsidR="005156B6" w:rsidRPr="002032B9" w14:paraId="6879EED3" w14:textId="77777777" w:rsidTr="00E94436">
        <w:tc>
          <w:tcPr>
            <w:tcW w:w="2543" w:type="dxa"/>
            <w:tcBorders>
              <w:top w:val="single" w:sz="4" w:space="0" w:color="auto"/>
              <w:left w:val="single" w:sz="4" w:space="0" w:color="auto"/>
              <w:bottom w:val="single" w:sz="4" w:space="0" w:color="auto"/>
              <w:right w:val="single" w:sz="4" w:space="0" w:color="auto"/>
            </w:tcBorders>
            <w:hideMark/>
          </w:tcPr>
          <w:p w14:paraId="1C22DB46"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Plodina, oblast použití</w:t>
            </w:r>
          </w:p>
        </w:tc>
        <w:tc>
          <w:tcPr>
            <w:tcW w:w="2277" w:type="dxa"/>
            <w:tcBorders>
              <w:top w:val="single" w:sz="4" w:space="0" w:color="auto"/>
              <w:left w:val="single" w:sz="4" w:space="0" w:color="auto"/>
              <w:bottom w:val="single" w:sz="4" w:space="0" w:color="auto"/>
              <w:right w:val="single" w:sz="4" w:space="0" w:color="auto"/>
            </w:tcBorders>
            <w:hideMark/>
          </w:tcPr>
          <w:p w14:paraId="0042CDB2"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Dávka vody</w:t>
            </w:r>
          </w:p>
        </w:tc>
        <w:tc>
          <w:tcPr>
            <w:tcW w:w="1984" w:type="dxa"/>
            <w:tcBorders>
              <w:top w:val="single" w:sz="4" w:space="0" w:color="auto"/>
              <w:left w:val="single" w:sz="4" w:space="0" w:color="auto"/>
              <w:bottom w:val="single" w:sz="4" w:space="0" w:color="auto"/>
              <w:right w:val="single" w:sz="4" w:space="0" w:color="auto"/>
            </w:tcBorders>
            <w:hideMark/>
          </w:tcPr>
          <w:p w14:paraId="1DD9E129"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Způsob aplikace</w:t>
            </w:r>
          </w:p>
        </w:tc>
        <w:tc>
          <w:tcPr>
            <w:tcW w:w="2268" w:type="dxa"/>
            <w:tcBorders>
              <w:top w:val="single" w:sz="4" w:space="0" w:color="auto"/>
              <w:left w:val="single" w:sz="4" w:space="0" w:color="auto"/>
              <w:bottom w:val="single" w:sz="4" w:space="0" w:color="auto"/>
              <w:right w:val="single" w:sz="4" w:space="0" w:color="auto"/>
            </w:tcBorders>
            <w:hideMark/>
          </w:tcPr>
          <w:p w14:paraId="4A9F9DEA" w14:textId="77777777" w:rsidR="005156B6" w:rsidRPr="002032B9" w:rsidRDefault="005156B6" w:rsidP="00E94436">
            <w:pPr>
              <w:keepLines/>
              <w:widowControl w:val="0"/>
              <w:autoSpaceDN w:val="0"/>
              <w:spacing w:line="276" w:lineRule="auto"/>
              <w:rPr>
                <w:rFonts w:eastAsiaTheme="minorHAnsi" w:cstheme="minorBidi"/>
              </w:rPr>
            </w:pPr>
            <w:r w:rsidRPr="002032B9">
              <w:rPr>
                <w:rFonts w:eastAsiaTheme="minorHAnsi" w:cstheme="minorBidi"/>
              </w:rPr>
              <w:t>Max. počet aplikací v plodině</w:t>
            </w:r>
          </w:p>
        </w:tc>
      </w:tr>
      <w:tr w:rsidR="005156B6" w:rsidRPr="002032B9" w14:paraId="09108E2C" w14:textId="77777777" w:rsidTr="00E94436">
        <w:tc>
          <w:tcPr>
            <w:tcW w:w="2543" w:type="dxa"/>
            <w:tcBorders>
              <w:top w:val="single" w:sz="4" w:space="0" w:color="auto"/>
              <w:left w:val="single" w:sz="4" w:space="0" w:color="auto"/>
              <w:bottom w:val="single" w:sz="4" w:space="0" w:color="auto"/>
              <w:right w:val="single" w:sz="4" w:space="0" w:color="auto"/>
            </w:tcBorders>
            <w:hideMark/>
          </w:tcPr>
          <w:p w14:paraId="28CC062C" w14:textId="77777777" w:rsidR="005156B6" w:rsidRPr="002032B9" w:rsidRDefault="005156B6" w:rsidP="00E94436">
            <w:pPr>
              <w:keepLines/>
              <w:widowControl w:val="0"/>
              <w:autoSpaceDN w:val="0"/>
              <w:spacing w:line="276" w:lineRule="auto"/>
              <w:ind w:left="25"/>
              <w:rPr>
                <w:rFonts w:eastAsiaTheme="minorHAnsi" w:cstheme="minorBidi"/>
                <w:iCs/>
                <w:szCs w:val="18"/>
              </w:rPr>
            </w:pPr>
            <w:r w:rsidRPr="002032B9">
              <w:rPr>
                <w:rFonts w:eastAsiaTheme="minorHAnsi" w:cstheme="minorBidi"/>
                <w:iCs/>
                <w:szCs w:val="18"/>
              </w:rPr>
              <w:t>ječmen, pšenice</w:t>
            </w:r>
          </w:p>
        </w:tc>
        <w:tc>
          <w:tcPr>
            <w:tcW w:w="2277" w:type="dxa"/>
            <w:tcBorders>
              <w:top w:val="single" w:sz="4" w:space="0" w:color="auto"/>
              <w:left w:val="single" w:sz="4" w:space="0" w:color="auto"/>
              <w:bottom w:val="single" w:sz="4" w:space="0" w:color="auto"/>
              <w:right w:val="single" w:sz="4" w:space="0" w:color="auto"/>
            </w:tcBorders>
            <w:hideMark/>
          </w:tcPr>
          <w:p w14:paraId="36158094" w14:textId="77777777" w:rsidR="005156B6" w:rsidRPr="002032B9" w:rsidRDefault="005156B6" w:rsidP="00E94436">
            <w:pPr>
              <w:keepLines/>
              <w:widowControl w:val="0"/>
              <w:autoSpaceDN w:val="0"/>
              <w:spacing w:line="276" w:lineRule="auto"/>
              <w:ind w:left="25"/>
              <w:rPr>
                <w:rFonts w:eastAsiaTheme="minorHAnsi" w:cstheme="minorBidi"/>
                <w:iCs/>
                <w:szCs w:val="18"/>
              </w:rPr>
            </w:pPr>
            <w:r w:rsidRPr="002032B9">
              <w:rPr>
                <w:rFonts w:eastAsiaTheme="minorHAnsi" w:cstheme="minorBidi"/>
                <w:iCs/>
                <w:szCs w:val="18"/>
              </w:rPr>
              <w:t>200-400 l/ha</w:t>
            </w:r>
          </w:p>
        </w:tc>
        <w:tc>
          <w:tcPr>
            <w:tcW w:w="1984" w:type="dxa"/>
            <w:tcBorders>
              <w:top w:val="single" w:sz="4" w:space="0" w:color="auto"/>
              <w:left w:val="single" w:sz="4" w:space="0" w:color="auto"/>
              <w:bottom w:val="single" w:sz="4" w:space="0" w:color="auto"/>
              <w:right w:val="single" w:sz="4" w:space="0" w:color="auto"/>
            </w:tcBorders>
            <w:hideMark/>
          </w:tcPr>
          <w:p w14:paraId="71F28940" w14:textId="77777777" w:rsidR="005156B6" w:rsidRPr="002032B9" w:rsidRDefault="005156B6" w:rsidP="00E94436">
            <w:pPr>
              <w:keepLines/>
              <w:widowControl w:val="0"/>
              <w:autoSpaceDN w:val="0"/>
              <w:spacing w:line="276" w:lineRule="auto"/>
              <w:ind w:left="25"/>
              <w:rPr>
                <w:rFonts w:eastAsiaTheme="minorHAnsi" w:cstheme="minorBidi"/>
                <w:iCs/>
                <w:szCs w:val="18"/>
              </w:rPr>
            </w:pPr>
            <w:r w:rsidRPr="002032B9">
              <w:rPr>
                <w:rFonts w:eastAsiaTheme="minorHAnsi" w:cstheme="minorBidi"/>
                <w:iCs/>
                <w:szCs w:val="18"/>
              </w:rPr>
              <w:t>postřik</w:t>
            </w:r>
          </w:p>
        </w:tc>
        <w:tc>
          <w:tcPr>
            <w:tcW w:w="2268" w:type="dxa"/>
            <w:tcBorders>
              <w:top w:val="single" w:sz="4" w:space="0" w:color="auto"/>
              <w:left w:val="single" w:sz="4" w:space="0" w:color="auto"/>
              <w:bottom w:val="single" w:sz="4" w:space="0" w:color="auto"/>
              <w:right w:val="single" w:sz="4" w:space="0" w:color="auto"/>
            </w:tcBorders>
            <w:hideMark/>
          </w:tcPr>
          <w:p w14:paraId="00885424" w14:textId="77777777" w:rsidR="005156B6" w:rsidRPr="002032B9" w:rsidRDefault="005156B6" w:rsidP="00E94436">
            <w:pPr>
              <w:keepLines/>
              <w:widowControl w:val="0"/>
              <w:autoSpaceDN w:val="0"/>
              <w:spacing w:line="276" w:lineRule="auto"/>
              <w:rPr>
                <w:rFonts w:eastAsiaTheme="minorHAnsi" w:cstheme="minorBidi"/>
                <w:iCs/>
                <w:szCs w:val="18"/>
              </w:rPr>
            </w:pPr>
            <w:r w:rsidRPr="002032B9">
              <w:rPr>
                <w:rFonts w:eastAsiaTheme="minorHAnsi" w:cstheme="minorBidi"/>
                <w:iCs/>
                <w:szCs w:val="18"/>
              </w:rPr>
              <w:t>1x</w:t>
            </w:r>
          </w:p>
        </w:tc>
      </w:tr>
      <w:tr w:rsidR="005156B6" w:rsidRPr="002032B9" w14:paraId="0FEC4A81" w14:textId="77777777" w:rsidTr="00E94436">
        <w:tc>
          <w:tcPr>
            <w:tcW w:w="2543" w:type="dxa"/>
            <w:shd w:val="clear" w:color="auto" w:fill="auto"/>
          </w:tcPr>
          <w:p w14:paraId="5B2ADE17" w14:textId="77777777" w:rsidR="005156B6" w:rsidRPr="002032B9" w:rsidRDefault="005156B6" w:rsidP="00E94436">
            <w:pPr>
              <w:keepLines/>
              <w:widowControl w:val="0"/>
              <w:autoSpaceDN w:val="0"/>
              <w:spacing w:line="276" w:lineRule="auto"/>
              <w:ind w:left="25"/>
              <w:rPr>
                <w:rFonts w:eastAsiaTheme="minorHAnsi"/>
              </w:rPr>
            </w:pPr>
            <w:r w:rsidRPr="002032B9">
              <w:rPr>
                <w:rFonts w:eastAsiaTheme="minorHAnsi"/>
              </w:rPr>
              <w:t>trávy</w:t>
            </w:r>
          </w:p>
        </w:tc>
        <w:tc>
          <w:tcPr>
            <w:tcW w:w="2277" w:type="dxa"/>
            <w:shd w:val="clear" w:color="auto" w:fill="auto"/>
          </w:tcPr>
          <w:p w14:paraId="1696EEDD" w14:textId="77777777" w:rsidR="005156B6" w:rsidRPr="002032B9" w:rsidRDefault="005156B6" w:rsidP="00E94436">
            <w:pPr>
              <w:keepLines/>
              <w:widowControl w:val="0"/>
              <w:autoSpaceDN w:val="0"/>
              <w:spacing w:line="276" w:lineRule="auto"/>
              <w:rPr>
                <w:rFonts w:eastAsiaTheme="minorHAnsi"/>
              </w:rPr>
            </w:pPr>
            <w:r w:rsidRPr="002032B9">
              <w:rPr>
                <w:rFonts w:eastAsiaTheme="minorHAnsi"/>
              </w:rPr>
              <w:t>150-300 l/ha</w:t>
            </w:r>
          </w:p>
        </w:tc>
        <w:tc>
          <w:tcPr>
            <w:tcW w:w="1984" w:type="dxa"/>
            <w:shd w:val="clear" w:color="auto" w:fill="auto"/>
          </w:tcPr>
          <w:p w14:paraId="37564FA1" w14:textId="77777777" w:rsidR="005156B6" w:rsidRPr="002032B9" w:rsidRDefault="005156B6" w:rsidP="00E94436">
            <w:pPr>
              <w:keepLines/>
              <w:widowControl w:val="0"/>
              <w:autoSpaceDN w:val="0"/>
              <w:spacing w:line="276" w:lineRule="auto"/>
              <w:ind w:left="25"/>
              <w:rPr>
                <w:rFonts w:eastAsiaTheme="minorHAnsi"/>
              </w:rPr>
            </w:pPr>
            <w:r w:rsidRPr="002032B9">
              <w:rPr>
                <w:rFonts w:eastAsiaTheme="minorHAnsi"/>
              </w:rPr>
              <w:t>postřik</w:t>
            </w:r>
          </w:p>
        </w:tc>
        <w:tc>
          <w:tcPr>
            <w:tcW w:w="2268" w:type="dxa"/>
            <w:shd w:val="clear" w:color="auto" w:fill="auto"/>
          </w:tcPr>
          <w:p w14:paraId="0539A7F0" w14:textId="77777777" w:rsidR="005156B6" w:rsidRPr="002032B9" w:rsidRDefault="005156B6" w:rsidP="00E94436">
            <w:pPr>
              <w:keepLines/>
              <w:widowControl w:val="0"/>
              <w:autoSpaceDN w:val="0"/>
              <w:spacing w:line="276" w:lineRule="auto"/>
              <w:rPr>
                <w:rFonts w:eastAsiaTheme="minorHAnsi"/>
              </w:rPr>
            </w:pPr>
            <w:r w:rsidRPr="002032B9">
              <w:rPr>
                <w:rFonts w:eastAsiaTheme="minorHAnsi"/>
              </w:rPr>
              <w:t>1x</w:t>
            </w:r>
          </w:p>
        </w:tc>
      </w:tr>
    </w:tbl>
    <w:p w14:paraId="76F2DFB2" w14:textId="77777777" w:rsidR="005156B6" w:rsidRPr="002032B9" w:rsidRDefault="005156B6" w:rsidP="005156B6">
      <w:pPr>
        <w:keepLines/>
        <w:widowControl w:val="0"/>
        <w:spacing w:line="276" w:lineRule="auto"/>
        <w:rPr>
          <w:sz w:val="20"/>
          <w:szCs w:val="20"/>
        </w:rPr>
      </w:pPr>
    </w:p>
    <w:p w14:paraId="5E7CAFA4" w14:textId="77777777" w:rsidR="005156B6" w:rsidRPr="002032B9" w:rsidRDefault="005156B6" w:rsidP="005156B6">
      <w:pPr>
        <w:keepLines/>
        <w:widowControl w:val="0"/>
        <w:tabs>
          <w:tab w:val="left" w:pos="426"/>
        </w:tabs>
        <w:spacing w:line="276" w:lineRule="auto"/>
        <w:jc w:val="both"/>
        <w:rPr>
          <w:sz w:val="20"/>
          <w:szCs w:val="20"/>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520"/>
      </w:tblGrid>
      <w:tr w:rsidR="005156B6" w:rsidRPr="002032B9" w14:paraId="6A172A7A" w14:textId="77777777" w:rsidTr="00E94436">
        <w:tc>
          <w:tcPr>
            <w:tcW w:w="2552" w:type="dxa"/>
            <w:shd w:val="clear" w:color="auto" w:fill="auto"/>
          </w:tcPr>
          <w:p w14:paraId="706B09B5" w14:textId="77777777" w:rsidR="005156B6" w:rsidRPr="002032B9" w:rsidRDefault="005156B6" w:rsidP="00E94436">
            <w:pPr>
              <w:keepLines/>
              <w:widowControl w:val="0"/>
              <w:numPr>
                <w:ilvl w:val="12"/>
                <w:numId w:val="0"/>
              </w:numPr>
              <w:spacing w:line="276" w:lineRule="auto"/>
              <w:ind w:right="-284"/>
              <w:rPr>
                <w:rFonts w:eastAsia="Calibri"/>
              </w:rPr>
            </w:pPr>
            <w:r w:rsidRPr="002032B9">
              <w:rPr>
                <w:rFonts w:eastAsia="Calibri"/>
              </w:rPr>
              <w:t>Plodina, oblast použití</w:t>
            </w:r>
          </w:p>
        </w:tc>
        <w:tc>
          <w:tcPr>
            <w:tcW w:w="6520" w:type="dxa"/>
            <w:shd w:val="clear" w:color="auto" w:fill="auto"/>
          </w:tcPr>
          <w:p w14:paraId="55604A81" w14:textId="77777777" w:rsidR="005156B6" w:rsidRPr="002032B9" w:rsidRDefault="005156B6" w:rsidP="00E94436">
            <w:pPr>
              <w:keepLines/>
              <w:widowControl w:val="0"/>
              <w:numPr>
                <w:ilvl w:val="12"/>
                <w:numId w:val="0"/>
              </w:numPr>
              <w:spacing w:line="276" w:lineRule="auto"/>
              <w:ind w:right="-284"/>
              <w:rPr>
                <w:rFonts w:eastAsia="Calibri"/>
              </w:rPr>
            </w:pPr>
            <w:r w:rsidRPr="002032B9">
              <w:rPr>
                <w:rFonts w:eastAsia="Calibri"/>
              </w:rPr>
              <w:t xml:space="preserve">Zákaz, omezení </w:t>
            </w:r>
          </w:p>
        </w:tc>
      </w:tr>
      <w:tr w:rsidR="005156B6" w:rsidRPr="002032B9" w14:paraId="1094F4DF" w14:textId="77777777" w:rsidTr="00E94436">
        <w:trPr>
          <w:trHeight w:val="567"/>
        </w:trPr>
        <w:tc>
          <w:tcPr>
            <w:tcW w:w="2552" w:type="dxa"/>
            <w:shd w:val="clear" w:color="auto" w:fill="auto"/>
          </w:tcPr>
          <w:p w14:paraId="15C56E94" w14:textId="77777777" w:rsidR="005156B6" w:rsidRPr="002032B9" w:rsidRDefault="005156B6" w:rsidP="00E94436">
            <w:pPr>
              <w:keepLines/>
              <w:widowControl w:val="0"/>
              <w:numPr>
                <w:ilvl w:val="12"/>
                <w:numId w:val="0"/>
              </w:numPr>
              <w:spacing w:line="276" w:lineRule="auto"/>
              <w:ind w:right="-284"/>
              <w:rPr>
                <w:rFonts w:eastAsia="Calibri"/>
              </w:rPr>
            </w:pPr>
            <w:r w:rsidRPr="002032B9">
              <w:rPr>
                <w:rFonts w:eastAsia="Calibri"/>
              </w:rPr>
              <w:t>trávy</w:t>
            </w:r>
          </w:p>
        </w:tc>
        <w:tc>
          <w:tcPr>
            <w:tcW w:w="6520" w:type="dxa"/>
            <w:shd w:val="clear" w:color="auto" w:fill="auto"/>
          </w:tcPr>
          <w:p w14:paraId="522FD897" w14:textId="77777777" w:rsidR="005156B6" w:rsidRPr="002032B9" w:rsidRDefault="005156B6" w:rsidP="00E94436">
            <w:pPr>
              <w:keepLines/>
              <w:widowControl w:val="0"/>
              <w:numPr>
                <w:ilvl w:val="12"/>
                <w:numId w:val="0"/>
              </w:numPr>
              <w:spacing w:line="276" w:lineRule="auto"/>
              <w:ind w:right="-284"/>
              <w:rPr>
                <w:rFonts w:eastAsia="Calibri"/>
                <w:lang w:val="de-DE"/>
              </w:rPr>
            </w:pPr>
            <w:r w:rsidRPr="002032B9">
              <w:t>zákaz zkrmování a spásání</w:t>
            </w:r>
          </w:p>
        </w:tc>
      </w:tr>
    </w:tbl>
    <w:p w14:paraId="3D82C496" w14:textId="77777777" w:rsidR="005156B6" w:rsidRPr="002032B9" w:rsidRDefault="005156B6" w:rsidP="005156B6">
      <w:pPr>
        <w:keepLines/>
        <w:widowControl w:val="0"/>
        <w:autoSpaceDE w:val="0"/>
        <w:autoSpaceDN w:val="0"/>
        <w:spacing w:line="276" w:lineRule="auto"/>
        <w:jc w:val="both"/>
      </w:pPr>
    </w:p>
    <w:p w14:paraId="5CBC8376" w14:textId="77777777" w:rsidR="005156B6" w:rsidRPr="002032B9" w:rsidRDefault="005156B6" w:rsidP="005156B6">
      <w:pPr>
        <w:keepLines/>
        <w:widowControl w:val="0"/>
        <w:autoSpaceDE w:val="0"/>
        <w:autoSpaceDN w:val="0"/>
        <w:spacing w:line="276" w:lineRule="auto"/>
        <w:jc w:val="both"/>
      </w:pPr>
      <w:r w:rsidRPr="002032B9">
        <w:t xml:space="preserve">Ošetření pšenice ozimé a ječmene ozimého se provádí </w:t>
      </w:r>
      <w:proofErr w:type="spellStart"/>
      <w:r w:rsidRPr="002032B9">
        <w:t>postemergentně</w:t>
      </w:r>
      <w:proofErr w:type="spellEnd"/>
      <w:r w:rsidRPr="002032B9">
        <w:t xml:space="preserve"> na jaře od začátku sloupkování (BBCH 30) do fáze plně rozvinutého praporcového listu (BBCH 39). </w:t>
      </w:r>
    </w:p>
    <w:p w14:paraId="470C1EF5" w14:textId="77777777" w:rsidR="005156B6" w:rsidRPr="002032B9" w:rsidRDefault="005156B6" w:rsidP="005156B6">
      <w:pPr>
        <w:keepLines/>
        <w:widowControl w:val="0"/>
        <w:autoSpaceDE w:val="0"/>
        <w:autoSpaceDN w:val="0"/>
        <w:spacing w:line="276" w:lineRule="auto"/>
        <w:jc w:val="both"/>
      </w:pPr>
    </w:p>
    <w:p w14:paraId="370C75B8" w14:textId="77777777" w:rsidR="005156B6" w:rsidRPr="002032B9" w:rsidRDefault="005156B6" w:rsidP="005156B6">
      <w:pPr>
        <w:keepLines/>
        <w:widowControl w:val="0"/>
        <w:autoSpaceDE w:val="0"/>
        <w:autoSpaceDN w:val="0"/>
        <w:spacing w:line="276" w:lineRule="auto"/>
        <w:jc w:val="both"/>
      </w:pPr>
      <w:r w:rsidRPr="002032B9">
        <w:t xml:space="preserve">Ošetření ječmene jarního se provádí </w:t>
      </w:r>
      <w:proofErr w:type="spellStart"/>
      <w:r w:rsidRPr="002032B9">
        <w:t>postemergentně</w:t>
      </w:r>
      <w:proofErr w:type="spellEnd"/>
      <w:r w:rsidRPr="002032B9">
        <w:t xml:space="preserve"> od začátku sloupkování (BBCH 30) do fáze objevení se praporcového listu (BBCH 37). </w:t>
      </w:r>
    </w:p>
    <w:p w14:paraId="740CF014" w14:textId="77777777" w:rsidR="005156B6" w:rsidRPr="002032B9" w:rsidRDefault="005156B6" w:rsidP="005156B6">
      <w:pPr>
        <w:keepLines/>
        <w:widowControl w:val="0"/>
        <w:autoSpaceDE w:val="0"/>
        <w:autoSpaceDN w:val="0"/>
        <w:spacing w:line="276" w:lineRule="auto"/>
        <w:jc w:val="both"/>
      </w:pPr>
    </w:p>
    <w:p w14:paraId="2F63201C" w14:textId="77777777" w:rsidR="005156B6" w:rsidRPr="002032B9" w:rsidRDefault="005156B6" w:rsidP="005156B6">
      <w:pPr>
        <w:keepLines/>
        <w:widowControl w:val="0"/>
        <w:autoSpaceDE w:val="0"/>
        <w:autoSpaceDN w:val="0"/>
        <w:spacing w:line="276" w:lineRule="auto"/>
        <w:jc w:val="both"/>
        <w:rPr>
          <w:bCs/>
        </w:rPr>
      </w:pPr>
      <w:r w:rsidRPr="002032B9">
        <w:lastRenderedPageBreak/>
        <w:t>Trávy se ošetřují od fáze BBCH 31 (první kolénko minimálně 1 cm nad odnožovacím uzlem) do fáze BBCH 33 (třetí kolénko minimálně 2 cm nad druhým kolénkem).</w:t>
      </w:r>
    </w:p>
    <w:p w14:paraId="38EB5E40" w14:textId="77777777" w:rsidR="005156B6" w:rsidRPr="002032B9" w:rsidRDefault="005156B6" w:rsidP="005156B6">
      <w:pPr>
        <w:keepLines/>
        <w:widowControl w:val="0"/>
        <w:autoSpaceDE w:val="0"/>
        <w:autoSpaceDN w:val="0"/>
        <w:spacing w:line="276" w:lineRule="auto"/>
        <w:jc w:val="both"/>
      </w:pPr>
      <w:r w:rsidRPr="002032B9">
        <w:t>Aplikujte pouze v porostech ohrožených polehnutím.</w:t>
      </w:r>
    </w:p>
    <w:p w14:paraId="388B8329" w14:textId="77777777" w:rsidR="005156B6" w:rsidRPr="002032B9" w:rsidRDefault="005156B6" w:rsidP="005156B6">
      <w:pPr>
        <w:keepLines/>
        <w:widowControl w:val="0"/>
        <w:autoSpaceDE w:val="0"/>
        <w:autoSpaceDN w:val="0"/>
        <w:spacing w:line="276" w:lineRule="auto"/>
        <w:jc w:val="both"/>
      </w:pPr>
      <w:r w:rsidRPr="002032B9">
        <w:t>Neaplikujte v poškozených či oslabených porostech.</w:t>
      </w:r>
    </w:p>
    <w:p w14:paraId="5B33816D" w14:textId="77777777" w:rsidR="005156B6" w:rsidRPr="002032B9" w:rsidRDefault="005156B6" w:rsidP="005156B6">
      <w:pPr>
        <w:keepLines/>
        <w:widowControl w:val="0"/>
        <w:autoSpaceDE w:val="0"/>
        <w:autoSpaceDN w:val="0"/>
        <w:spacing w:line="276" w:lineRule="auto"/>
        <w:jc w:val="both"/>
      </w:pPr>
      <w:r w:rsidRPr="002032B9">
        <w:t xml:space="preserve">Neaplikujte na mokrý porost nebo v době kdy se očekává mráz nebo déšť. </w:t>
      </w:r>
    </w:p>
    <w:p w14:paraId="61F92204" w14:textId="77777777" w:rsidR="005156B6" w:rsidRPr="002032B9" w:rsidRDefault="005156B6" w:rsidP="005156B6">
      <w:pPr>
        <w:keepLines/>
        <w:widowControl w:val="0"/>
        <w:spacing w:line="276" w:lineRule="auto"/>
        <w:rPr>
          <w:szCs w:val="20"/>
          <w:lang w:eastAsia="en-GB"/>
        </w:rPr>
      </w:pPr>
      <w:r w:rsidRPr="002032B9">
        <w:rPr>
          <w:szCs w:val="20"/>
          <w:lang w:eastAsia="en-GB"/>
        </w:rPr>
        <w:t xml:space="preserve">Důsledně dodržujte povolenou dávku a vyvarujte se </w:t>
      </w:r>
      <w:bookmarkStart w:id="10" w:name="_Hlk95728924"/>
      <w:r w:rsidRPr="002032B9">
        <w:rPr>
          <w:szCs w:val="20"/>
          <w:lang w:eastAsia="en-GB"/>
        </w:rPr>
        <w:t>překrývání postřikových pásů</w:t>
      </w:r>
      <w:bookmarkEnd w:id="10"/>
      <w:r w:rsidRPr="002032B9">
        <w:rPr>
          <w:szCs w:val="20"/>
          <w:lang w:eastAsia="en-GB"/>
        </w:rPr>
        <w:t>.</w:t>
      </w:r>
    </w:p>
    <w:p w14:paraId="2D9AD11D" w14:textId="77777777" w:rsidR="005156B6" w:rsidRPr="002032B9" w:rsidRDefault="005156B6" w:rsidP="005156B6">
      <w:pPr>
        <w:keepLines/>
        <w:widowControl w:val="0"/>
        <w:autoSpaceDE w:val="0"/>
        <w:autoSpaceDN w:val="0"/>
        <w:spacing w:line="276" w:lineRule="auto"/>
        <w:jc w:val="both"/>
      </w:pPr>
      <w:r w:rsidRPr="002032B9">
        <w:t>Citlivost ošetřovaných odrůd konzultujte s držitelem povolení.</w:t>
      </w:r>
    </w:p>
    <w:p w14:paraId="27552153" w14:textId="77777777" w:rsidR="005156B6" w:rsidRPr="002032B9" w:rsidRDefault="005156B6" w:rsidP="005156B6">
      <w:pPr>
        <w:keepLines/>
        <w:widowControl w:val="0"/>
        <w:autoSpaceDE w:val="0"/>
        <w:autoSpaceDN w:val="0"/>
        <w:spacing w:line="276" w:lineRule="auto"/>
        <w:jc w:val="both"/>
      </w:pPr>
      <w:r w:rsidRPr="002032B9">
        <w:t xml:space="preserve">Ošetření může způsobit, že klasy zůstanou vzpřímené až do sklizně. </w:t>
      </w:r>
    </w:p>
    <w:p w14:paraId="07EC3430" w14:textId="77777777" w:rsidR="005156B6" w:rsidRPr="002032B9" w:rsidRDefault="005156B6" w:rsidP="005156B6">
      <w:pPr>
        <w:keepLines/>
        <w:widowControl w:val="0"/>
        <w:autoSpaceDE w:val="0"/>
        <w:autoSpaceDN w:val="0"/>
        <w:spacing w:line="276" w:lineRule="auto"/>
        <w:jc w:val="both"/>
      </w:pPr>
      <w:r w:rsidRPr="002032B9">
        <w:t>Přípravek nelze použít v množitelských porostech obilovin.</w:t>
      </w:r>
    </w:p>
    <w:p w14:paraId="0B9AD069" w14:textId="77777777" w:rsidR="005156B6" w:rsidRPr="002032B9" w:rsidRDefault="005156B6" w:rsidP="005156B6">
      <w:pPr>
        <w:keepLines/>
        <w:widowControl w:val="0"/>
        <w:autoSpaceDE w:val="0"/>
        <w:autoSpaceDN w:val="0"/>
        <w:spacing w:line="276" w:lineRule="auto"/>
        <w:jc w:val="both"/>
      </w:pPr>
    </w:p>
    <w:p w14:paraId="4D39FDBF" w14:textId="77777777" w:rsidR="005156B6" w:rsidRPr="002032B9" w:rsidRDefault="005156B6" w:rsidP="005156B6">
      <w:pPr>
        <w:keepLines/>
        <w:widowControl w:val="0"/>
        <w:autoSpaceDE w:val="0"/>
        <w:autoSpaceDN w:val="0"/>
        <w:spacing w:line="276" w:lineRule="auto"/>
        <w:jc w:val="both"/>
      </w:pPr>
      <w:r w:rsidRPr="002032B9">
        <w:t>Ihned po skončení postřiku důkladně vyčistěte aplikační zařízení. Úplně vyprázdněte postřikovač a vypláchněte nádrž, ramena a trysky dvakrát až třikrát čistou vodou, dokud není odstraněna pěna a veškeré stopy přípravku.</w:t>
      </w:r>
    </w:p>
    <w:p w14:paraId="44C86BAB" w14:textId="54498FAE" w:rsidR="005156B6" w:rsidRDefault="005156B6" w:rsidP="005156B6">
      <w:pPr>
        <w:keepLines/>
        <w:widowControl w:val="0"/>
        <w:autoSpaceDE w:val="0"/>
        <w:autoSpaceDN w:val="0"/>
        <w:spacing w:line="276" w:lineRule="auto"/>
        <w:jc w:val="both"/>
      </w:pPr>
      <w:r w:rsidRPr="002032B9">
        <w:t>Nedostatečné vypláchnutí aplikačního zařízení může způsobit poškození následně ošetřovaných rostlin.</w:t>
      </w:r>
    </w:p>
    <w:p w14:paraId="2519EC91" w14:textId="4CF53D33" w:rsidR="00913FBF" w:rsidRDefault="00913FBF" w:rsidP="005156B6">
      <w:pPr>
        <w:keepLines/>
        <w:widowControl w:val="0"/>
        <w:autoSpaceDE w:val="0"/>
        <w:autoSpaceDN w:val="0"/>
        <w:spacing w:line="276" w:lineRule="auto"/>
        <w:jc w:val="both"/>
      </w:pPr>
    </w:p>
    <w:p w14:paraId="7739AFD5" w14:textId="77777777" w:rsidR="00913FBF" w:rsidRPr="002032B9" w:rsidRDefault="00913FBF" w:rsidP="005156B6">
      <w:pPr>
        <w:keepLines/>
        <w:widowControl w:val="0"/>
        <w:autoSpaceDE w:val="0"/>
        <w:autoSpaceDN w:val="0"/>
        <w:spacing w:line="276" w:lineRule="auto"/>
        <w:jc w:val="both"/>
      </w:pPr>
    </w:p>
    <w:bookmarkEnd w:id="7"/>
    <w:bookmarkEnd w:id="8"/>
    <w:bookmarkEnd w:id="9"/>
    <w:p w14:paraId="434D6353" w14:textId="22E9F500" w:rsidR="00293D9B" w:rsidRPr="00913FBF" w:rsidRDefault="00293D9B" w:rsidP="009B1E01">
      <w:pPr>
        <w:widowControl w:val="0"/>
        <w:spacing w:line="276" w:lineRule="auto"/>
        <w:jc w:val="both"/>
      </w:pPr>
      <w:r w:rsidRPr="00913FBF">
        <w:rPr>
          <w:b/>
          <w:bCs/>
        </w:rPr>
        <w:t>4.</w:t>
      </w:r>
      <w:r w:rsidRPr="00913FBF">
        <w:rPr>
          <w:b/>
          <w:bCs/>
          <w:u w:val="single"/>
        </w:rPr>
        <w:t xml:space="preserve"> ROZŠÍŘENÍ POUŽITÍ NEBO ZMĚNA V</w:t>
      </w:r>
      <w:r w:rsidR="00ED2427" w:rsidRPr="00913FBF">
        <w:rPr>
          <w:b/>
          <w:bCs/>
          <w:u w:val="single"/>
        </w:rPr>
        <w:t> </w:t>
      </w:r>
      <w:r w:rsidRPr="00913FBF">
        <w:rPr>
          <w:b/>
          <w:bCs/>
          <w:u w:val="single"/>
        </w:rPr>
        <w:t>POUŽITÍ</w:t>
      </w:r>
      <w:r w:rsidR="00ED2427" w:rsidRPr="00913FBF">
        <w:rPr>
          <w:b/>
          <w:bCs/>
          <w:u w:val="single"/>
        </w:rPr>
        <w:t xml:space="preserve"> </w:t>
      </w:r>
      <w:r w:rsidR="006E655F" w:rsidRPr="00913FBF">
        <w:rPr>
          <w:b/>
          <w:bCs/>
          <w:u w:val="single"/>
        </w:rPr>
        <w:t>POMOCNÉHO</w:t>
      </w:r>
      <w:r w:rsidRPr="00913FBF">
        <w:rPr>
          <w:b/>
          <w:bCs/>
          <w:u w:val="single"/>
        </w:rPr>
        <w:t xml:space="preserve"> PROSTŘEDKU</w:t>
      </w:r>
    </w:p>
    <w:p w14:paraId="0AE8518E" w14:textId="77777777" w:rsidR="00293D9B" w:rsidRPr="00913FBF" w:rsidRDefault="00293D9B" w:rsidP="009B1E01">
      <w:pPr>
        <w:widowControl w:val="0"/>
        <w:spacing w:line="276" w:lineRule="auto"/>
        <w:jc w:val="both"/>
        <w:rPr>
          <w:b/>
          <w:color w:val="000000"/>
        </w:rPr>
      </w:pPr>
    </w:p>
    <w:p w14:paraId="667B0DDB" w14:textId="085DAF27" w:rsidR="00C2285B" w:rsidRPr="00913FBF" w:rsidRDefault="004B495F" w:rsidP="009B1E01">
      <w:pPr>
        <w:pStyle w:val="Odstavecseseznamem"/>
        <w:widowControl w:val="0"/>
        <w:numPr>
          <w:ilvl w:val="0"/>
          <w:numId w:val="2"/>
        </w:numPr>
        <w:tabs>
          <w:tab w:val="left" w:pos="1560"/>
        </w:tabs>
        <w:spacing w:line="276" w:lineRule="auto"/>
      </w:pPr>
      <w:r w:rsidRPr="00913FBF">
        <w:rPr>
          <w:iCs/>
          <w:snapToGrid w:val="0"/>
        </w:rPr>
        <w:t>rozhodnutí nebyla vydána</w:t>
      </w:r>
    </w:p>
    <w:p w14:paraId="62F97DDC" w14:textId="66A5F302" w:rsidR="00D74AA7" w:rsidRDefault="00D74AA7" w:rsidP="009B1E01">
      <w:pPr>
        <w:widowControl w:val="0"/>
        <w:spacing w:line="276" w:lineRule="auto"/>
        <w:jc w:val="both"/>
        <w:rPr>
          <w:b/>
          <w:bCs/>
          <w:highlight w:val="yellow"/>
          <w:u w:val="single"/>
        </w:rPr>
      </w:pPr>
    </w:p>
    <w:p w14:paraId="0768724A" w14:textId="77777777" w:rsidR="00913FBF" w:rsidRPr="00344ED1" w:rsidRDefault="00913FBF" w:rsidP="009B1E01">
      <w:pPr>
        <w:widowControl w:val="0"/>
        <w:spacing w:line="276" w:lineRule="auto"/>
        <w:jc w:val="both"/>
        <w:rPr>
          <w:b/>
          <w:bCs/>
          <w:highlight w:val="yellow"/>
          <w:u w:val="single"/>
        </w:rPr>
      </w:pPr>
    </w:p>
    <w:p w14:paraId="744665C3" w14:textId="1B7D63E8" w:rsidR="00293D9B" w:rsidRPr="00530451" w:rsidRDefault="00293D9B" w:rsidP="009B1E01">
      <w:pPr>
        <w:widowControl w:val="0"/>
        <w:spacing w:line="276" w:lineRule="auto"/>
        <w:jc w:val="both"/>
        <w:rPr>
          <w:b/>
          <w:bCs/>
          <w:u w:val="single"/>
        </w:rPr>
      </w:pPr>
      <w:r w:rsidRPr="00530451">
        <w:rPr>
          <w:b/>
          <w:bCs/>
          <w:u w:val="single"/>
        </w:rPr>
        <w:t xml:space="preserve">5. ROZŠÍŘENÉ POUŽITÍ POVOLENÉHO PŘÍPRAVKU NEBO ZMĚNA V ROZŠÍŘENÉM POUŽITÍ PŘÍPRAVKU tzv. „minority“ (= menšinová použití) </w:t>
      </w:r>
    </w:p>
    <w:p w14:paraId="4BBAE360" w14:textId="77777777" w:rsidR="00293D9B" w:rsidRPr="00530451" w:rsidRDefault="00293D9B" w:rsidP="009B1E01">
      <w:pPr>
        <w:widowControl w:val="0"/>
        <w:spacing w:line="276" w:lineRule="auto"/>
        <w:rPr>
          <w:b/>
          <w:bCs/>
          <w:u w:val="single"/>
        </w:rPr>
      </w:pPr>
    </w:p>
    <w:p w14:paraId="5BB1A554" w14:textId="77777777" w:rsidR="0005251F" w:rsidRPr="00530451" w:rsidRDefault="003C0FCD" w:rsidP="009B1E01">
      <w:pPr>
        <w:widowControl w:val="0"/>
        <w:spacing w:line="276" w:lineRule="auto"/>
        <w:ind w:left="720"/>
        <w:contextualSpacing/>
        <w:rPr>
          <w:b/>
          <w:bCs/>
          <w:u w:val="single"/>
        </w:rPr>
      </w:pPr>
      <w:r w:rsidRPr="00530451">
        <w:rPr>
          <w:b/>
          <w:bCs/>
          <w:u w:val="single"/>
        </w:rPr>
        <w:t>nařízení Ústředního kontrolního a zkušebního ústavu zemědělského</w:t>
      </w:r>
      <w:r w:rsidR="0005251F" w:rsidRPr="00530451">
        <w:rPr>
          <w:b/>
          <w:bCs/>
          <w:u w:val="single"/>
        </w:rPr>
        <w:t xml:space="preserve"> </w:t>
      </w:r>
    </w:p>
    <w:p w14:paraId="49205DFC" w14:textId="77777777" w:rsidR="003C0FCD" w:rsidRPr="00530451" w:rsidRDefault="0005251F" w:rsidP="009B1E01">
      <w:pPr>
        <w:widowControl w:val="0"/>
        <w:spacing w:line="276" w:lineRule="auto"/>
        <w:ind w:left="709" w:hanging="349"/>
        <w:contextualSpacing/>
        <w:rPr>
          <w:bCs/>
        </w:rPr>
      </w:pPr>
      <w:r w:rsidRPr="00530451">
        <w:rPr>
          <w:bCs/>
        </w:rPr>
        <w:t xml:space="preserve">     (nařízení vydané pro referenční přípravek platí ve stejném rozsahu i pro všechna jeho   další obchodní jména)</w:t>
      </w:r>
    </w:p>
    <w:p w14:paraId="4C9DFD5C" w14:textId="77777777" w:rsidR="000A2DD6" w:rsidRPr="00344ED1" w:rsidRDefault="000A2DD6" w:rsidP="009B1E01">
      <w:pPr>
        <w:widowControl w:val="0"/>
        <w:tabs>
          <w:tab w:val="left" w:pos="1560"/>
        </w:tabs>
        <w:spacing w:line="276" w:lineRule="auto"/>
        <w:ind w:left="2835" w:hanging="2835"/>
        <w:rPr>
          <w:b/>
          <w:sz w:val="28"/>
          <w:szCs w:val="28"/>
          <w:highlight w:val="yellow"/>
        </w:rPr>
      </w:pPr>
      <w:bookmarkStart w:id="11" w:name="_Hlk109389606"/>
    </w:p>
    <w:p w14:paraId="40B47EF7" w14:textId="3F07B52E" w:rsidR="006D0B23" w:rsidRPr="00334C75" w:rsidRDefault="00530451" w:rsidP="006D0B23">
      <w:pPr>
        <w:widowControl w:val="0"/>
        <w:tabs>
          <w:tab w:val="left" w:pos="1560"/>
        </w:tabs>
        <w:spacing w:line="276" w:lineRule="auto"/>
        <w:ind w:left="2835" w:hanging="2835"/>
        <w:rPr>
          <w:b/>
          <w:sz w:val="28"/>
          <w:szCs w:val="28"/>
        </w:rPr>
      </w:pPr>
      <w:proofErr w:type="spellStart"/>
      <w:r w:rsidRPr="00334C75">
        <w:rPr>
          <w:b/>
          <w:sz w:val="28"/>
          <w:szCs w:val="28"/>
        </w:rPr>
        <w:t>Cuproxat</w:t>
      </w:r>
      <w:proofErr w:type="spellEnd"/>
      <w:r w:rsidRPr="00334C75">
        <w:rPr>
          <w:b/>
          <w:sz w:val="28"/>
          <w:szCs w:val="28"/>
        </w:rPr>
        <w:t xml:space="preserve"> SC</w:t>
      </w:r>
    </w:p>
    <w:p w14:paraId="6777A1FE" w14:textId="70F1D7D4" w:rsidR="006D0B23" w:rsidRPr="00334C75" w:rsidRDefault="006D0B23" w:rsidP="006D0B23">
      <w:pPr>
        <w:widowControl w:val="0"/>
        <w:tabs>
          <w:tab w:val="left" w:pos="1560"/>
        </w:tabs>
        <w:spacing w:line="276" w:lineRule="auto"/>
        <w:ind w:left="2835" w:hanging="2835"/>
        <w:rPr>
          <w:iCs/>
        </w:rPr>
      </w:pPr>
      <w:r w:rsidRPr="00334C75">
        <w:t>evidenční číslo:</w:t>
      </w:r>
      <w:r w:rsidRPr="00334C75">
        <w:rPr>
          <w:iCs/>
        </w:rPr>
        <w:t xml:space="preserve"> </w:t>
      </w:r>
      <w:r w:rsidR="00334C75" w:rsidRPr="00334C75">
        <w:rPr>
          <w:iCs/>
          <w:snapToGrid w:val="0"/>
        </w:rPr>
        <w:t>3910-0</w:t>
      </w:r>
    </w:p>
    <w:p w14:paraId="738E8C6D" w14:textId="194750C0" w:rsidR="006D0B23" w:rsidRPr="00334C75" w:rsidRDefault="006D0B23" w:rsidP="006D0B23">
      <w:pPr>
        <w:widowControl w:val="0"/>
        <w:tabs>
          <w:tab w:val="left" w:pos="1560"/>
        </w:tabs>
        <w:spacing w:line="276" w:lineRule="auto"/>
        <w:ind w:left="2835" w:hanging="2835"/>
        <w:rPr>
          <w:rFonts w:eastAsia="Calibri"/>
          <w:bCs/>
          <w:iCs/>
          <w:snapToGrid w:val="0"/>
          <w:lang w:eastAsia="en-US"/>
        </w:rPr>
      </w:pPr>
      <w:r w:rsidRPr="00334C75">
        <w:t>účinná látka:</w:t>
      </w:r>
      <w:r w:rsidRPr="00334C75">
        <w:rPr>
          <w:iCs/>
        </w:rPr>
        <w:t xml:space="preserve"> </w:t>
      </w:r>
      <w:r w:rsidR="00334C75" w:rsidRPr="00334C75">
        <w:rPr>
          <w:rFonts w:eastAsia="Calibri"/>
          <w:iCs/>
          <w:snapToGrid w:val="0"/>
        </w:rPr>
        <w:t xml:space="preserve">Síran měďnatý </w:t>
      </w:r>
      <w:proofErr w:type="gramStart"/>
      <w:r w:rsidR="00334C75" w:rsidRPr="00334C75">
        <w:rPr>
          <w:rFonts w:eastAsia="Calibri"/>
          <w:iCs/>
          <w:snapToGrid w:val="0"/>
        </w:rPr>
        <w:t xml:space="preserve">zásaditý </w:t>
      </w:r>
      <w:r w:rsidRPr="00334C75">
        <w:rPr>
          <w:rFonts w:eastAsia="Calibri"/>
          <w:iCs/>
          <w:snapToGrid w:val="0"/>
        </w:rPr>
        <w:t xml:space="preserve"> </w:t>
      </w:r>
      <w:r w:rsidR="00334C75" w:rsidRPr="00334C75">
        <w:rPr>
          <w:iCs/>
          <w:snapToGrid w:val="0"/>
        </w:rPr>
        <w:t>345</w:t>
      </w:r>
      <w:proofErr w:type="gramEnd"/>
      <w:r w:rsidR="00334C75" w:rsidRPr="00334C75">
        <w:rPr>
          <w:iCs/>
          <w:snapToGrid w:val="0"/>
        </w:rPr>
        <w:t xml:space="preserve"> g/l (190 g/l mědi)</w:t>
      </w:r>
    </w:p>
    <w:p w14:paraId="3EAE14CE" w14:textId="4980063A" w:rsidR="006D0B23" w:rsidRPr="00334C75" w:rsidRDefault="006D0B23" w:rsidP="006D0B23">
      <w:pPr>
        <w:widowControl w:val="0"/>
        <w:tabs>
          <w:tab w:val="left" w:pos="1560"/>
        </w:tabs>
        <w:spacing w:line="276" w:lineRule="auto"/>
        <w:ind w:left="2835" w:hanging="2835"/>
      </w:pPr>
      <w:r w:rsidRPr="00334C75">
        <w:t xml:space="preserve">platnost povolení končí dne: </w:t>
      </w:r>
      <w:r w:rsidR="00334C75">
        <w:rPr>
          <w:iCs/>
          <w:snapToGrid w:val="0"/>
        </w:rPr>
        <w:t>31. 12. 2025</w:t>
      </w:r>
    </w:p>
    <w:p w14:paraId="3760E932" w14:textId="77777777" w:rsidR="006D0B23" w:rsidRPr="00344ED1" w:rsidRDefault="006D0B23" w:rsidP="006D0B23">
      <w:pPr>
        <w:widowControl w:val="0"/>
        <w:tabs>
          <w:tab w:val="left" w:pos="1560"/>
        </w:tabs>
        <w:spacing w:line="276" w:lineRule="auto"/>
        <w:ind w:left="2835" w:hanging="2835"/>
        <w:rPr>
          <w:highlight w:val="yellow"/>
        </w:rPr>
      </w:pPr>
    </w:p>
    <w:p w14:paraId="1BDEEC26" w14:textId="77777777" w:rsidR="006D0B23" w:rsidRPr="00334C75" w:rsidRDefault="006D0B23" w:rsidP="006D0B23">
      <w:pPr>
        <w:keepNext/>
        <w:widowControl w:val="0"/>
        <w:tabs>
          <w:tab w:val="left" w:pos="284"/>
        </w:tabs>
        <w:autoSpaceDE w:val="0"/>
        <w:autoSpaceDN w:val="0"/>
        <w:spacing w:line="276" w:lineRule="auto"/>
        <w:rPr>
          <w:i/>
          <w:iCs/>
          <w:snapToGrid w:val="0"/>
        </w:rPr>
      </w:pPr>
      <w:r w:rsidRPr="00334C75">
        <w:rPr>
          <w:i/>
          <w:iCs/>
          <w:snapToGrid w:val="0"/>
        </w:rPr>
        <w:t>Rozsah použití přípravku:</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1559"/>
        <w:gridCol w:w="1275"/>
        <w:gridCol w:w="1277"/>
        <w:gridCol w:w="1842"/>
        <w:gridCol w:w="1843"/>
      </w:tblGrid>
      <w:tr w:rsidR="00334C75" w:rsidRPr="0006772F" w14:paraId="618632CF" w14:textId="77777777" w:rsidTr="003E3101">
        <w:tc>
          <w:tcPr>
            <w:tcW w:w="1843" w:type="dxa"/>
          </w:tcPr>
          <w:p w14:paraId="241D70DA" w14:textId="77777777" w:rsidR="00334C75" w:rsidRPr="0006772F" w:rsidRDefault="00334C75" w:rsidP="003E3101">
            <w:pPr>
              <w:autoSpaceDE w:val="0"/>
              <w:autoSpaceDN w:val="0"/>
              <w:adjustRightInd w:val="0"/>
              <w:spacing w:before="80" w:after="80"/>
            </w:pPr>
            <w:r w:rsidRPr="0006772F">
              <w:t>1)Plodina, oblast použití</w:t>
            </w:r>
          </w:p>
        </w:tc>
        <w:tc>
          <w:tcPr>
            <w:tcW w:w="1559" w:type="dxa"/>
          </w:tcPr>
          <w:p w14:paraId="187F1711" w14:textId="77777777" w:rsidR="00334C75" w:rsidRPr="0006772F" w:rsidRDefault="00334C75" w:rsidP="003E3101">
            <w:pPr>
              <w:autoSpaceDE w:val="0"/>
              <w:autoSpaceDN w:val="0"/>
              <w:adjustRightInd w:val="0"/>
              <w:spacing w:before="80" w:after="80"/>
            </w:pPr>
            <w:r w:rsidRPr="0006772F">
              <w:t>2) Škodlivý organismus, jiný účel použití</w:t>
            </w:r>
          </w:p>
        </w:tc>
        <w:tc>
          <w:tcPr>
            <w:tcW w:w="1275" w:type="dxa"/>
          </w:tcPr>
          <w:p w14:paraId="5EA49FAC" w14:textId="77777777" w:rsidR="00334C75" w:rsidRPr="0006772F" w:rsidRDefault="00334C75" w:rsidP="003E3101">
            <w:pPr>
              <w:autoSpaceDE w:val="0"/>
              <w:autoSpaceDN w:val="0"/>
              <w:adjustRightInd w:val="0"/>
              <w:spacing w:before="80" w:after="80"/>
            </w:pPr>
            <w:r w:rsidRPr="0006772F">
              <w:t>Dávkování, mísitelnost</w:t>
            </w:r>
          </w:p>
        </w:tc>
        <w:tc>
          <w:tcPr>
            <w:tcW w:w="1277" w:type="dxa"/>
          </w:tcPr>
          <w:p w14:paraId="6C8E61AC" w14:textId="77777777" w:rsidR="00334C75" w:rsidRPr="0006772F" w:rsidRDefault="00334C75" w:rsidP="003E3101">
            <w:pPr>
              <w:autoSpaceDE w:val="0"/>
              <w:autoSpaceDN w:val="0"/>
              <w:adjustRightInd w:val="0"/>
              <w:spacing w:before="80" w:after="80"/>
            </w:pPr>
            <w:r>
              <w:t>OL</w:t>
            </w:r>
          </w:p>
        </w:tc>
        <w:tc>
          <w:tcPr>
            <w:tcW w:w="1842" w:type="dxa"/>
          </w:tcPr>
          <w:p w14:paraId="2D45FBAC" w14:textId="77777777" w:rsidR="00334C75" w:rsidRPr="0006772F" w:rsidRDefault="00334C75" w:rsidP="003E3101">
            <w:pPr>
              <w:autoSpaceDE w:val="0"/>
              <w:autoSpaceDN w:val="0"/>
              <w:adjustRightInd w:val="0"/>
              <w:spacing w:before="80" w:after="80"/>
            </w:pPr>
            <w:r w:rsidRPr="0006772F">
              <w:t>Poznámka</w:t>
            </w:r>
          </w:p>
          <w:p w14:paraId="70D4B672" w14:textId="77777777" w:rsidR="00334C75" w:rsidRPr="0006772F" w:rsidRDefault="00334C75" w:rsidP="003E3101">
            <w:pPr>
              <w:autoSpaceDE w:val="0"/>
              <w:autoSpaceDN w:val="0"/>
              <w:adjustRightInd w:val="0"/>
              <w:spacing w:before="80" w:after="80"/>
            </w:pPr>
            <w:r w:rsidRPr="0006772F">
              <w:t>1) k plodině</w:t>
            </w:r>
          </w:p>
          <w:p w14:paraId="2B681FC3" w14:textId="77777777" w:rsidR="00334C75" w:rsidRPr="0006772F" w:rsidRDefault="00334C75" w:rsidP="003E3101">
            <w:pPr>
              <w:autoSpaceDE w:val="0"/>
              <w:autoSpaceDN w:val="0"/>
              <w:adjustRightInd w:val="0"/>
              <w:spacing w:before="80" w:after="80"/>
            </w:pPr>
            <w:r w:rsidRPr="0006772F">
              <w:t>2) k ŠO</w:t>
            </w:r>
          </w:p>
          <w:p w14:paraId="5497487E" w14:textId="77777777" w:rsidR="00334C75" w:rsidRPr="0006772F" w:rsidRDefault="00334C75" w:rsidP="003E3101">
            <w:pPr>
              <w:autoSpaceDE w:val="0"/>
              <w:autoSpaceDN w:val="0"/>
              <w:adjustRightInd w:val="0"/>
              <w:spacing w:before="80" w:after="80"/>
            </w:pPr>
            <w:r w:rsidRPr="0006772F">
              <w:t>3) k OL</w:t>
            </w:r>
          </w:p>
        </w:tc>
        <w:tc>
          <w:tcPr>
            <w:tcW w:w="1843" w:type="dxa"/>
          </w:tcPr>
          <w:p w14:paraId="4AC4DCA5" w14:textId="77777777" w:rsidR="00334C75" w:rsidRPr="0006772F" w:rsidRDefault="00334C75" w:rsidP="003E3101">
            <w:pPr>
              <w:autoSpaceDE w:val="0"/>
              <w:autoSpaceDN w:val="0"/>
              <w:adjustRightInd w:val="0"/>
              <w:spacing w:before="80" w:after="80"/>
            </w:pPr>
            <w:r w:rsidRPr="0006772F">
              <w:t>4) Pozn. k dávkování</w:t>
            </w:r>
          </w:p>
          <w:p w14:paraId="7D517BBB" w14:textId="77777777" w:rsidR="00334C75" w:rsidRPr="0006772F" w:rsidRDefault="00334C75" w:rsidP="003E3101">
            <w:pPr>
              <w:autoSpaceDE w:val="0"/>
              <w:autoSpaceDN w:val="0"/>
              <w:adjustRightInd w:val="0"/>
              <w:spacing w:before="80" w:after="80"/>
            </w:pPr>
            <w:r w:rsidRPr="0006772F">
              <w:t>5) Umístění</w:t>
            </w:r>
          </w:p>
          <w:p w14:paraId="3A04B450" w14:textId="77777777" w:rsidR="00334C75" w:rsidRPr="0006772F" w:rsidRDefault="00334C75" w:rsidP="003E3101">
            <w:pPr>
              <w:autoSpaceDE w:val="0"/>
              <w:autoSpaceDN w:val="0"/>
              <w:adjustRightInd w:val="0"/>
              <w:spacing w:before="80" w:after="80"/>
            </w:pPr>
            <w:r w:rsidRPr="0006772F">
              <w:t>6) Určení sklizně</w:t>
            </w:r>
          </w:p>
        </w:tc>
      </w:tr>
      <w:tr w:rsidR="00334C75" w:rsidRPr="0006772F" w14:paraId="004DDFF7" w14:textId="77777777" w:rsidTr="003E3101">
        <w:tc>
          <w:tcPr>
            <w:tcW w:w="1843" w:type="dxa"/>
          </w:tcPr>
          <w:p w14:paraId="74580F8E" w14:textId="77777777" w:rsidR="00334C75" w:rsidRPr="0006772F" w:rsidRDefault="00334C75" w:rsidP="003E3101">
            <w:pPr>
              <w:autoSpaceDE w:val="0"/>
              <w:autoSpaceDN w:val="0"/>
              <w:adjustRightInd w:val="0"/>
              <w:spacing w:before="80" w:after="80"/>
            </w:pPr>
            <w:r w:rsidRPr="0006772F">
              <w:t>okrasné rostliny</w:t>
            </w:r>
          </w:p>
        </w:tc>
        <w:tc>
          <w:tcPr>
            <w:tcW w:w="1559" w:type="dxa"/>
          </w:tcPr>
          <w:p w14:paraId="7159AB0D" w14:textId="77777777" w:rsidR="00334C75" w:rsidRPr="0006772F" w:rsidRDefault="00334C75" w:rsidP="003E3101">
            <w:pPr>
              <w:autoSpaceDE w:val="0"/>
              <w:autoSpaceDN w:val="0"/>
              <w:adjustRightInd w:val="0"/>
              <w:spacing w:before="80" w:after="80"/>
            </w:pPr>
            <w:r w:rsidRPr="0006772F">
              <w:t>plíseň</w:t>
            </w:r>
          </w:p>
        </w:tc>
        <w:tc>
          <w:tcPr>
            <w:tcW w:w="1275" w:type="dxa"/>
          </w:tcPr>
          <w:p w14:paraId="1804044A" w14:textId="77777777" w:rsidR="00334C75" w:rsidRPr="0006772F" w:rsidRDefault="00334C75" w:rsidP="003E3101">
            <w:pPr>
              <w:autoSpaceDE w:val="0"/>
              <w:autoSpaceDN w:val="0"/>
              <w:adjustRightInd w:val="0"/>
              <w:spacing w:before="80" w:after="80"/>
            </w:pPr>
            <w:r w:rsidRPr="0006772F">
              <w:t>5,3 l/ha</w:t>
            </w:r>
          </w:p>
        </w:tc>
        <w:tc>
          <w:tcPr>
            <w:tcW w:w="1277" w:type="dxa"/>
          </w:tcPr>
          <w:p w14:paraId="6D255A61" w14:textId="77777777" w:rsidR="00334C75" w:rsidRPr="0006772F" w:rsidRDefault="00334C75" w:rsidP="003E3101">
            <w:pPr>
              <w:autoSpaceDE w:val="0"/>
              <w:autoSpaceDN w:val="0"/>
              <w:adjustRightInd w:val="0"/>
              <w:spacing w:before="80" w:after="80"/>
            </w:pPr>
            <w:r>
              <w:t>-</w:t>
            </w:r>
          </w:p>
        </w:tc>
        <w:tc>
          <w:tcPr>
            <w:tcW w:w="1842" w:type="dxa"/>
          </w:tcPr>
          <w:p w14:paraId="4D0930BA" w14:textId="77777777" w:rsidR="00334C75" w:rsidRDefault="00334C75" w:rsidP="003E3101">
            <w:pPr>
              <w:autoSpaceDE w:val="0"/>
              <w:autoSpaceDN w:val="0"/>
              <w:adjustRightInd w:val="0"/>
              <w:spacing w:before="80" w:after="80"/>
            </w:pPr>
            <w:r w:rsidRPr="0006772F">
              <w:t xml:space="preserve"> 1) od: 11 BBCH, </w:t>
            </w:r>
          </w:p>
          <w:p w14:paraId="749F2237" w14:textId="77777777" w:rsidR="00334C75" w:rsidRPr="0006772F" w:rsidRDefault="00334C75" w:rsidP="003E3101">
            <w:pPr>
              <w:autoSpaceDE w:val="0"/>
              <w:autoSpaceDN w:val="0"/>
              <w:adjustRightInd w:val="0"/>
              <w:spacing w:before="80" w:after="80"/>
            </w:pPr>
            <w:r w:rsidRPr="0006772F">
              <w:t xml:space="preserve">do: 89 BBCH </w:t>
            </w:r>
          </w:p>
        </w:tc>
        <w:tc>
          <w:tcPr>
            <w:tcW w:w="1843" w:type="dxa"/>
          </w:tcPr>
          <w:p w14:paraId="17F07F3C" w14:textId="77777777" w:rsidR="00334C75" w:rsidRPr="0006772F" w:rsidRDefault="00334C75" w:rsidP="003E3101">
            <w:pPr>
              <w:autoSpaceDE w:val="0"/>
              <w:autoSpaceDN w:val="0"/>
              <w:adjustRightInd w:val="0"/>
              <w:spacing w:before="80" w:after="80"/>
            </w:pPr>
            <w:r w:rsidRPr="0006772F">
              <w:t xml:space="preserve"> 5) </w:t>
            </w:r>
            <w:r>
              <w:t>skleníky</w:t>
            </w:r>
          </w:p>
        </w:tc>
      </w:tr>
      <w:tr w:rsidR="00334C75" w:rsidRPr="0006772F" w14:paraId="12495EE1" w14:textId="77777777" w:rsidTr="003E3101">
        <w:tc>
          <w:tcPr>
            <w:tcW w:w="1843" w:type="dxa"/>
          </w:tcPr>
          <w:p w14:paraId="4695BEED" w14:textId="77777777" w:rsidR="00334C75" w:rsidRPr="0006772F" w:rsidRDefault="00334C75" w:rsidP="003E3101">
            <w:pPr>
              <w:autoSpaceDE w:val="0"/>
              <w:autoSpaceDN w:val="0"/>
              <w:adjustRightInd w:val="0"/>
              <w:spacing w:before="80" w:after="80"/>
            </w:pPr>
            <w:r w:rsidRPr="0006772F">
              <w:lastRenderedPageBreak/>
              <w:t>zelenina salátová</w:t>
            </w:r>
          </w:p>
        </w:tc>
        <w:tc>
          <w:tcPr>
            <w:tcW w:w="1559" w:type="dxa"/>
          </w:tcPr>
          <w:p w14:paraId="79CA6CC7" w14:textId="77777777" w:rsidR="00334C75" w:rsidRPr="0006772F" w:rsidRDefault="00334C75" w:rsidP="003E3101">
            <w:pPr>
              <w:autoSpaceDE w:val="0"/>
              <w:autoSpaceDN w:val="0"/>
              <w:adjustRightInd w:val="0"/>
              <w:spacing w:before="80" w:after="80"/>
            </w:pPr>
            <w:r w:rsidRPr="0006772F">
              <w:t>plíseň salátu</w:t>
            </w:r>
          </w:p>
        </w:tc>
        <w:tc>
          <w:tcPr>
            <w:tcW w:w="1275" w:type="dxa"/>
          </w:tcPr>
          <w:p w14:paraId="65BBFEFC" w14:textId="77777777" w:rsidR="00334C75" w:rsidRPr="0006772F" w:rsidRDefault="00334C75" w:rsidP="003E3101">
            <w:pPr>
              <w:autoSpaceDE w:val="0"/>
              <w:autoSpaceDN w:val="0"/>
              <w:adjustRightInd w:val="0"/>
              <w:spacing w:before="80" w:after="80"/>
            </w:pPr>
            <w:r w:rsidRPr="0006772F">
              <w:t>5,3 l/ha</w:t>
            </w:r>
          </w:p>
        </w:tc>
        <w:tc>
          <w:tcPr>
            <w:tcW w:w="1277" w:type="dxa"/>
          </w:tcPr>
          <w:p w14:paraId="7831EA93" w14:textId="77777777" w:rsidR="00334C75" w:rsidRPr="0006772F" w:rsidRDefault="00334C75" w:rsidP="003E3101">
            <w:pPr>
              <w:autoSpaceDE w:val="0"/>
              <w:autoSpaceDN w:val="0"/>
              <w:adjustRightInd w:val="0"/>
              <w:spacing w:before="80" w:after="80"/>
            </w:pPr>
            <w:r>
              <w:t>7</w:t>
            </w:r>
          </w:p>
        </w:tc>
        <w:tc>
          <w:tcPr>
            <w:tcW w:w="1842" w:type="dxa"/>
          </w:tcPr>
          <w:p w14:paraId="2E011239" w14:textId="77777777" w:rsidR="00334C75" w:rsidRDefault="00334C75" w:rsidP="003E3101">
            <w:pPr>
              <w:autoSpaceDE w:val="0"/>
              <w:autoSpaceDN w:val="0"/>
              <w:adjustRightInd w:val="0"/>
              <w:spacing w:before="80" w:after="80"/>
            </w:pPr>
            <w:r w:rsidRPr="0006772F">
              <w:t xml:space="preserve"> 1) od: 12 BBCH, </w:t>
            </w:r>
          </w:p>
          <w:p w14:paraId="7A24E241" w14:textId="77777777" w:rsidR="00334C75" w:rsidRPr="0006772F" w:rsidRDefault="00334C75" w:rsidP="003E3101">
            <w:pPr>
              <w:autoSpaceDE w:val="0"/>
              <w:autoSpaceDN w:val="0"/>
              <w:adjustRightInd w:val="0"/>
              <w:spacing w:before="80" w:after="80"/>
            </w:pPr>
            <w:r w:rsidRPr="0006772F">
              <w:t xml:space="preserve">do: 49 BBCH </w:t>
            </w:r>
          </w:p>
        </w:tc>
        <w:tc>
          <w:tcPr>
            <w:tcW w:w="1843" w:type="dxa"/>
          </w:tcPr>
          <w:p w14:paraId="7408D7BD" w14:textId="77777777" w:rsidR="00334C75" w:rsidRPr="0006772F" w:rsidRDefault="00334C75" w:rsidP="003E3101">
            <w:pPr>
              <w:autoSpaceDE w:val="0"/>
              <w:autoSpaceDN w:val="0"/>
              <w:adjustRightInd w:val="0"/>
              <w:spacing w:before="80" w:after="80"/>
            </w:pPr>
            <w:r w:rsidRPr="0006772F">
              <w:t xml:space="preserve"> 5) </w:t>
            </w:r>
            <w:r>
              <w:t>skleníky</w:t>
            </w:r>
          </w:p>
        </w:tc>
      </w:tr>
      <w:tr w:rsidR="00334C75" w:rsidRPr="0006772F" w14:paraId="1A423997" w14:textId="77777777" w:rsidTr="003E3101">
        <w:tc>
          <w:tcPr>
            <w:tcW w:w="1843" w:type="dxa"/>
          </w:tcPr>
          <w:p w14:paraId="23C9A2E6" w14:textId="77777777" w:rsidR="00334C75" w:rsidRPr="0006772F" w:rsidRDefault="00334C75" w:rsidP="003E3101">
            <w:pPr>
              <w:autoSpaceDE w:val="0"/>
              <w:autoSpaceDN w:val="0"/>
              <w:adjustRightInd w:val="0"/>
              <w:spacing w:before="80" w:after="80"/>
            </w:pPr>
            <w:r w:rsidRPr="0006772F">
              <w:t>rajče, baklažán</w:t>
            </w:r>
          </w:p>
        </w:tc>
        <w:tc>
          <w:tcPr>
            <w:tcW w:w="1559" w:type="dxa"/>
          </w:tcPr>
          <w:p w14:paraId="097B1E23" w14:textId="77777777" w:rsidR="00334C75" w:rsidRPr="0006772F" w:rsidRDefault="00334C75" w:rsidP="003E3101">
            <w:pPr>
              <w:autoSpaceDE w:val="0"/>
              <w:autoSpaceDN w:val="0"/>
              <w:adjustRightInd w:val="0"/>
              <w:spacing w:before="80" w:after="80"/>
            </w:pPr>
            <w:r w:rsidRPr="0006772F">
              <w:t>plíseň rajčete</w:t>
            </w:r>
          </w:p>
        </w:tc>
        <w:tc>
          <w:tcPr>
            <w:tcW w:w="1275" w:type="dxa"/>
          </w:tcPr>
          <w:p w14:paraId="533FCA41" w14:textId="77777777" w:rsidR="00334C75" w:rsidRPr="0006772F" w:rsidRDefault="00334C75" w:rsidP="003E3101">
            <w:pPr>
              <w:autoSpaceDE w:val="0"/>
              <w:autoSpaceDN w:val="0"/>
              <w:adjustRightInd w:val="0"/>
              <w:spacing w:before="80" w:after="80"/>
            </w:pPr>
            <w:r w:rsidRPr="0006772F">
              <w:t>5,3 l/ha</w:t>
            </w:r>
          </w:p>
        </w:tc>
        <w:tc>
          <w:tcPr>
            <w:tcW w:w="1277" w:type="dxa"/>
          </w:tcPr>
          <w:p w14:paraId="513EF987" w14:textId="77777777" w:rsidR="00334C75" w:rsidRPr="0006772F" w:rsidRDefault="00334C75" w:rsidP="003E3101">
            <w:pPr>
              <w:autoSpaceDE w:val="0"/>
              <w:autoSpaceDN w:val="0"/>
              <w:adjustRightInd w:val="0"/>
              <w:spacing w:before="80" w:after="80"/>
            </w:pPr>
            <w:r>
              <w:t>3 (rajče pro zpracování 10)</w:t>
            </w:r>
          </w:p>
        </w:tc>
        <w:tc>
          <w:tcPr>
            <w:tcW w:w="1842" w:type="dxa"/>
          </w:tcPr>
          <w:p w14:paraId="77F788AE" w14:textId="77777777" w:rsidR="00334C75" w:rsidRDefault="00334C75" w:rsidP="003E3101">
            <w:pPr>
              <w:autoSpaceDE w:val="0"/>
              <w:autoSpaceDN w:val="0"/>
              <w:adjustRightInd w:val="0"/>
              <w:spacing w:before="80" w:after="80"/>
            </w:pPr>
            <w:r w:rsidRPr="0006772F">
              <w:t xml:space="preserve"> 1) od: 15 BBCH, </w:t>
            </w:r>
          </w:p>
          <w:p w14:paraId="6E4376D7" w14:textId="77777777" w:rsidR="00334C75" w:rsidRPr="0006772F" w:rsidRDefault="00334C75" w:rsidP="003E3101">
            <w:pPr>
              <w:autoSpaceDE w:val="0"/>
              <w:autoSpaceDN w:val="0"/>
              <w:adjustRightInd w:val="0"/>
              <w:spacing w:before="80" w:after="80"/>
            </w:pPr>
            <w:r w:rsidRPr="0006772F">
              <w:t xml:space="preserve">do: 89 BBCH </w:t>
            </w:r>
          </w:p>
        </w:tc>
        <w:tc>
          <w:tcPr>
            <w:tcW w:w="1843" w:type="dxa"/>
          </w:tcPr>
          <w:p w14:paraId="2D330B38" w14:textId="77777777" w:rsidR="00334C75" w:rsidRPr="0006772F" w:rsidRDefault="00334C75" w:rsidP="003E3101">
            <w:pPr>
              <w:autoSpaceDE w:val="0"/>
              <w:autoSpaceDN w:val="0"/>
              <w:adjustRightInd w:val="0"/>
              <w:spacing w:before="80" w:after="80"/>
            </w:pPr>
            <w:r w:rsidRPr="0006772F">
              <w:t xml:space="preserve"> 5) </w:t>
            </w:r>
            <w:r>
              <w:t>skleníky</w:t>
            </w:r>
          </w:p>
        </w:tc>
      </w:tr>
    </w:tbl>
    <w:p w14:paraId="79A80BF3" w14:textId="77777777" w:rsidR="00334C75" w:rsidRDefault="00334C75" w:rsidP="00334C75">
      <w:pPr>
        <w:widowControl w:val="0"/>
        <w:tabs>
          <w:tab w:val="left" w:pos="3402"/>
          <w:tab w:val="left" w:pos="5670"/>
          <w:tab w:val="left" w:pos="6096"/>
          <w:tab w:val="left" w:pos="6804"/>
        </w:tabs>
        <w:jc w:val="both"/>
      </w:pPr>
    </w:p>
    <w:p w14:paraId="3EDF6F06" w14:textId="77777777" w:rsidR="00334C75" w:rsidRPr="00250DE2" w:rsidRDefault="00334C75" w:rsidP="00334C75">
      <w:pPr>
        <w:widowControl w:val="0"/>
        <w:tabs>
          <w:tab w:val="left" w:pos="3402"/>
          <w:tab w:val="left" w:pos="5670"/>
          <w:tab w:val="left" w:pos="6096"/>
          <w:tab w:val="left" w:pos="6804"/>
        </w:tabs>
        <w:jc w:val="both"/>
      </w:pPr>
      <w:r w:rsidRPr="00250DE2">
        <w:t>OL (ochranná lhůta) je dána počtem dnů, které je nutné dodržet mezi termínem aplikace</w:t>
      </w:r>
    </w:p>
    <w:p w14:paraId="1CB31BDD" w14:textId="77777777" w:rsidR="00334C75" w:rsidRDefault="00334C75" w:rsidP="00334C75">
      <w:pPr>
        <w:widowControl w:val="0"/>
        <w:tabs>
          <w:tab w:val="left" w:pos="3402"/>
          <w:tab w:val="left" w:pos="5670"/>
          <w:tab w:val="left" w:pos="6096"/>
          <w:tab w:val="left" w:pos="6804"/>
        </w:tabs>
        <w:jc w:val="both"/>
      </w:pPr>
      <w:r w:rsidRPr="00250DE2">
        <w:t>a sklizní</w:t>
      </w:r>
    </w:p>
    <w:p w14:paraId="1E40A93B" w14:textId="77777777" w:rsidR="00334C75" w:rsidRDefault="00334C75" w:rsidP="00334C75">
      <w:pPr>
        <w:widowControl w:val="0"/>
        <w:tabs>
          <w:tab w:val="left" w:pos="3402"/>
          <w:tab w:val="left" w:pos="5670"/>
          <w:tab w:val="left" w:pos="6096"/>
          <w:tab w:val="left" w:pos="6804"/>
        </w:tabs>
        <w:jc w:val="both"/>
      </w:pPr>
      <w:r w:rsidRPr="00FF7C70">
        <w:t>(–) – ochrannou lhůtu není nutné stanovit</w:t>
      </w:r>
    </w:p>
    <w:p w14:paraId="31A8FBE6" w14:textId="77777777" w:rsidR="00334C75" w:rsidRDefault="00334C75" w:rsidP="00334C75">
      <w:pPr>
        <w:rPr>
          <w:lang w:eastAsia="en-GB"/>
        </w:rPr>
      </w:pPr>
    </w:p>
    <w:p w14:paraId="3AD47AA0" w14:textId="77777777" w:rsidR="00334C75" w:rsidRDefault="00334C75" w:rsidP="00334C75">
      <w:pPr>
        <w:rPr>
          <w:lang w:eastAsia="en-GB"/>
        </w:rPr>
      </w:pPr>
      <w:r w:rsidRPr="0092714E">
        <w:rPr>
          <w:lang w:eastAsia="en-GB"/>
        </w:rPr>
        <w:t>Skleník je definován Nařízením (ES) č. 1107/2009.</w:t>
      </w:r>
    </w:p>
    <w:p w14:paraId="04711E53" w14:textId="77777777" w:rsidR="00334C75" w:rsidRDefault="00334C75" w:rsidP="00334C75">
      <w:pPr>
        <w:rPr>
          <w:lang w:eastAsia="en-GB"/>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126"/>
        <w:gridCol w:w="1560"/>
        <w:gridCol w:w="1701"/>
        <w:gridCol w:w="1702"/>
      </w:tblGrid>
      <w:tr w:rsidR="00334C75" w:rsidRPr="0006772F" w14:paraId="4B37DA0C" w14:textId="77777777" w:rsidTr="003E3101">
        <w:tc>
          <w:tcPr>
            <w:tcW w:w="2553" w:type="dxa"/>
            <w:shd w:val="clear" w:color="auto" w:fill="auto"/>
          </w:tcPr>
          <w:p w14:paraId="02A51399" w14:textId="77777777" w:rsidR="00334C75" w:rsidRPr="0006772F" w:rsidRDefault="00334C75" w:rsidP="003E3101">
            <w:pPr>
              <w:spacing w:before="80" w:after="80" w:line="259" w:lineRule="auto"/>
              <w:ind w:left="25" w:right="-70"/>
              <w:rPr>
                <w:rFonts w:cs="Arial"/>
                <w:bCs/>
                <w:iCs/>
              </w:rPr>
            </w:pPr>
            <w:r w:rsidRPr="0006772F">
              <w:rPr>
                <w:rFonts w:cs="Arial"/>
                <w:bCs/>
                <w:iCs/>
              </w:rPr>
              <w:t>Plodina, oblast použití</w:t>
            </w:r>
          </w:p>
        </w:tc>
        <w:tc>
          <w:tcPr>
            <w:tcW w:w="2126" w:type="dxa"/>
            <w:shd w:val="clear" w:color="auto" w:fill="auto"/>
          </w:tcPr>
          <w:p w14:paraId="11ED85F7" w14:textId="77777777" w:rsidR="00334C75" w:rsidRPr="0006772F" w:rsidRDefault="00334C75" w:rsidP="003E3101">
            <w:pPr>
              <w:spacing w:before="80" w:after="80" w:line="259" w:lineRule="auto"/>
              <w:ind w:left="25" w:right="-70"/>
              <w:rPr>
                <w:rFonts w:cs="Arial"/>
                <w:bCs/>
                <w:iCs/>
              </w:rPr>
            </w:pPr>
            <w:r w:rsidRPr="0006772F">
              <w:rPr>
                <w:rFonts w:cs="Arial"/>
                <w:bCs/>
                <w:iCs/>
              </w:rPr>
              <w:t>Dávka vody</w:t>
            </w:r>
          </w:p>
        </w:tc>
        <w:tc>
          <w:tcPr>
            <w:tcW w:w="1560" w:type="dxa"/>
            <w:shd w:val="clear" w:color="auto" w:fill="auto"/>
          </w:tcPr>
          <w:p w14:paraId="6038FCBE" w14:textId="77777777" w:rsidR="00334C75" w:rsidRPr="0006772F" w:rsidRDefault="00334C75" w:rsidP="003E3101">
            <w:pPr>
              <w:spacing w:before="80" w:after="80" w:line="259" w:lineRule="auto"/>
              <w:ind w:left="25" w:right="-70"/>
              <w:rPr>
                <w:rFonts w:cs="Arial"/>
                <w:bCs/>
                <w:iCs/>
              </w:rPr>
            </w:pPr>
            <w:r w:rsidRPr="0006772F">
              <w:rPr>
                <w:rFonts w:cs="Arial"/>
                <w:bCs/>
                <w:iCs/>
              </w:rPr>
              <w:t>Způsob aplikace</w:t>
            </w:r>
          </w:p>
        </w:tc>
        <w:tc>
          <w:tcPr>
            <w:tcW w:w="1701" w:type="dxa"/>
            <w:shd w:val="clear" w:color="auto" w:fill="auto"/>
          </w:tcPr>
          <w:p w14:paraId="0544F5B8" w14:textId="77777777" w:rsidR="00334C75" w:rsidRPr="0006772F" w:rsidRDefault="00334C75" w:rsidP="003E3101">
            <w:pPr>
              <w:spacing w:before="80" w:after="80" w:line="259" w:lineRule="auto"/>
              <w:ind w:left="25" w:right="-70"/>
              <w:rPr>
                <w:rFonts w:cs="Arial"/>
                <w:bCs/>
                <w:iCs/>
              </w:rPr>
            </w:pPr>
            <w:r w:rsidRPr="0006772F">
              <w:rPr>
                <w:rFonts w:cs="Arial"/>
                <w:bCs/>
                <w:iCs/>
              </w:rPr>
              <w:t>Max. počet aplikací v plodině</w:t>
            </w:r>
          </w:p>
        </w:tc>
        <w:tc>
          <w:tcPr>
            <w:tcW w:w="1702" w:type="dxa"/>
            <w:shd w:val="clear" w:color="auto" w:fill="auto"/>
          </w:tcPr>
          <w:p w14:paraId="41934E83" w14:textId="77777777" w:rsidR="00334C75" w:rsidRPr="0006772F" w:rsidRDefault="00334C75" w:rsidP="003E3101">
            <w:pPr>
              <w:spacing w:before="80" w:after="80" w:line="259" w:lineRule="auto"/>
              <w:ind w:left="25" w:right="-70"/>
              <w:rPr>
                <w:rFonts w:cs="Arial"/>
                <w:bCs/>
                <w:iCs/>
              </w:rPr>
            </w:pPr>
            <w:r w:rsidRPr="0006772F">
              <w:rPr>
                <w:rFonts w:cs="Arial"/>
                <w:bCs/>
                <w:iCs/>
              </w:rPr>
              <w:t xml:space="preserve">Interval mezi aplikacemi </w:t>
            </w:r>
          </w:p>
        </w:tc>
      </w:tr>
      <w:tr w:rsidR="00334C75" w:rsidRPr="0006772F" w14:paraId="1EE82DC1" w14:textId="77777777" w:rsidTr="003E3101">
        <w:tc>
          <w:tcPr>
            <w:tcW w:w="2553" w:type="dxa"/>
            <w:shd w:val="clear" w:color="auto" w:fill="auto"/>
          </w:tcPr>
          <w:p w14:paraId="38B4CBC3" w14:textId="77777777" w:rsidR="00334C75" w:rsidRPr="0006772F" w:rsidRDefault="00334C75" w:rsidP="003E3101">
            <w:pPr>
              <w:spacing w:before="80" w:after="80" w:line="259" w:lineRule="auto"/>
              <w:ind w:left="25" w:right="-70"/>
              <w:rPr>
                <w:rFonts w:cs="Arial"/>
                <w:bCs/>
                <w:iCs/>
              </w:rPr>
            </w:pPr>
            <w:r w:rsidRPr="0006772F">
              <w:rPr>
                <w:rFonts w:cs="Arial"/>
                <w:bCs/>
                <w:iCs/>
              </w:rPr>
              <w:t>okrasné rostliny</w:t>
            </w:r>
          </w:p>
        </w:tc>
        <w:tc>
          <w:tcPr>
            <w:tcW w:w="2126" w:type="dxa"/>
            <w:shd w:val="clear" w:color="auto" w:fill="auto"/>
          </w:tcPr>
          <w:p w14:paraId="0AF9C3AC" w14:textId="77777777" w:rsidR="00334C75" w:rsidRPr="0006772F" w:rsidRDefault="00334C75" w:rsidP="003E3101">
            <w:pPr>
              <w:spacing w:before="80" w:after="80" w:line="259" w:lineRule="auto"/>
              <w:ind w:left="25" w:right="-70"/>
              <w:rPr>
                <w:rFonts w:cs="Arial"/>
                <w:bCs/>
                <w:iCs/>
              </w:rPr>
            </w:pPr>
            <w:r w:rsidRPr="0006772F">
              <w:rPr>
                <w:rFonts w:cs="Arial"/>
                <w:bCs/>
                <w:iCs/>
              </w:rPr>
              <w:t xml:space="preserve"> 300-1000 l/ha</w:t>
            </w:r>
          </w:p>
        </w:tc>
        <w:tc>
          <w:tcPr>
            <w:tcW w:w="1560" w:type="dxa"/>
            <w:shd w:val="clear" w:color="auto" w:fill="auto"/>
          </w:tcPr>
          <w:p w14:paraId="2AD44A11" w14:textId="77777777" w:rsidR="00334C75" w:rsidRPr="0006772F" w:rsidRDefault="00334C75" w:rsidP="003E3101">
            <w:pPr>
              <w:spacing w:before="80" w:after="80" w:line="259" w:lineRule="auto"/>
              <w:ind w:left="25" w:right="-70"/>
              <w:rPr>
                <w:rFonts w:cs="Arial"/>
                <w:bCs/>
                <w:iCs/>
              </w:rPr>
            </w:pPr>
            <w:r w:rsidRPr="0006772F">
              <w:rPr>
                <w:rFonts w:cs="Arial"/>
                <w:bCs/>
                <w:iCs/>
              </w:rPr>
              <w:t>postřik</w:t>
            </w:r>
          </w:p>
        </w:tc>
        <w:tc>
          <w:tcPr>
            <w:tcW w:w="1701" w:type="dxa"/>
            <w:shd w:val="clear" w:color="auto" w:fill="auto"/>
          </w:tcPr>
          <w:p w14:paraId="2D2A4AF0" w14:textId="77777777" w:rsidR="00334C75" w:rsidRPr="0006772F" w:rsidRDefault="00334C75" w:rsidP="003E3101">
            <w:pPr>
              <w:spacing w:before="80" w:after="80" w:line="259" w:lineRule="auto"/>
              <w:ind w:left="25" w:right="-70"/>
              <w:rPr>
                <w:rFonts w:cs="Arial"/>
                <w:bCs/>
                <w:iCs/>
              </w:rPr>
            </w:pPr>
            <w:r w:rsidRPr="0006772F">
              <w:rPr>
                <w:rFonts w:cs="Arial"/>
                <w:bCs/>
                <w:iCs/>
              </w:rPr>
              <w:t xml:space="preserve">  3x za rok</w:t>
            </w:r>
          </w:p>
        </w:tc>
        <w:tc>
          <w:tcPr>
            <w:tcW w:w="1702" w:type="dxa"/>
            <w:shd w:val="clear" w:color="auto" w:fill="auto"/>
          </w:tcPr>
          <w:p w14:paraId="4A89AE15" w14:textId="77777777" w:rsidR="00334C75" w:rsidRPr="0006772F" w:rsidRDefault="00334C75" w:rsidP="003E3101">
            <w:pPr>
              <w:spacing w:before="80" w:after="80" w:line="259" w:lineRule="auto"/>
              <w:ind w:left="25" w:right="-70"/>
              <w:rPr>
                <w:rFonts w:cs="Arial"/>
                <w:bCs/>
                <w:iCs/>
              </w:rPr>
            </w:pPr>
            <w:r w:rsidRPr="0006772F">
              <w:rPr>
                <w:rFonts w:cs="Arial"/>
                <w:bCs/>
                <w:iCs/>
              </w:rPr>
              <w:t xml:space="preserve"> 7 dnů</w:t>
            </w:r>
          </w:p>
        </w:tc>
      </w:tr>
      <w:tr w:rsidR="00334C75" w:rsidRPr="0006772F" w14:paraId="3DF0710E" w14:textId="77777777" w:rsidTr="003E3101">
        <w:tc>
          <w:tcPr>
            <w:tcW w:w="2553" w:type="dxa"/>
            <w:shd w:val="clear" w:color="auto" w:fill="auto"/>
          </w:tcPr>
          <w:p w14:paraId="4C2FFB96" w14:textId="77777777" w:rsidR="00334C75" w:rsidRPr="0006772F" w:rsidRDefault="00334C75" w:rsidP="003E3101">
            <w:pPr>
              <w:spacing w:before="80" w:after="80" w:line="259" w:lineRule="auto"/>
              <w:ind w:left="25" w:right="-70"/>
              <w:rPr>
                <w:rFonts w:cs="Arial"/>
                <w:bCs/>
                <w:iCs/>
              </w:rPr>
            </w:pPr>
            <w:r w:rsidRPr="0006772F">
              <w:rPr>
                <w:rFonts w:cs="Arial"/>
                <w:bCs/>
                <w:iCs/>
              </w:rPr>
              <w:t>zelenina salátová</w:t>
            </w:r>
          </w:p>
        </w:tc>
        <w:tc>
          <w:tcPr>
            <w:tcW w:w="2126" w:type="dxa"/>
            <w:shd w:val="clear" w:color="auto" w:fill="auto"/>
          </w:tcPr>
          <w:p w14:paraId="67D3855A" w14:textId="77777777" w:rsidR="00334C75" w:rsidRPr="0006772F" w:rsidRDefault="00334C75" w:rsidP="003E3101">
            <w:pPr>
              <w:spacing w:before="80" w:after="80" w:line="259" w:lineRule="auto"/>
              <w:ind w:left="25" w:right="-70"/>
              <w:rPr>
                <w:rFonts w:cs="Arial"/>
                <w:bCs/>
                <w:iCs/>
              </w:rPr>
            </w:pPr>
            <w:r w:rsidRPr="0006772F">
              <w:rPr>
                <w:rFonts w:cs="Arial"/>
                <w:bCs/>
                <w:iCs/>
              </w:rPr>
              <w:t xml:space="preserve"> 300-1000 l/ha</w:t>
            </w:r>
          </w:p>
        </w:tc>
        <w:tc>
          <w:tcPr>
            <w:tcW w:w="1560" w:type="dxa"/>
            <w:shd w:val="clear" w:color="auto" w:fill="auto"/>
          </w:tcPr>
          <w:p w14:paraId="38AFC20F" w14:textId="77777777" w:rsidR="00334C75" w:rsidRPr="0006772F" w:rsidRDefault="00334C75" w:rsidP="003E3101">
            <w:pPr>
              <w:spacing w:before="80" w:after="80" w:line="259" w:lineRule="auto"/>
              <w:ind w:left="25" w:right="-70"/>
              <w:rPr>
                <w:rFonts w:cs="Arial"/>
                <w:bCs/>
                <w:iCs/>
              </w:rPr>
            </w:pPr>
            <w:r w:rsidRPr="0006772F">
              <w:rPr>
                <w:rFonts w:cs="Arial"/>
                <w:bCs/>
                <w:iCs/>
              </w:rPr>
              <w:t>postřik</w:t>
            </w:r>
          </w:p>
        </w:tc>
        <w:tc>
          <w:tcPr>
            <w:tcW w:w="1701" w:type="dxa"/>
            <w:shd w:val="clear" w:color="auto" w:fill="auto"/>
          </w:tcPr>
          <w:p w14:paraId="49B496A9" w14:textId="77777777" w:rsidR="00334C75" w:rsidRPr="0006772F" w:rsidRDefault="00334C75" w:rsidP="003E3101">
            <w:pPr>
              <w:spacing w:before="80" w:after="80" w:line="259" w:lineRule="auto"/>
              <w:ind w:left="25" w:right="-70"/>
              <w:rPr>
                <w:rFonts w:cs="Arial"/>
                <w:bCs/>
                <w:iCs/>
              </w:rPr>
            </w:pPr>
            <w:r w:rsidRPr="0006772F">
              <w:rPr>
                <w:rFonts w:cs="Arial"/>
                <w:bCs/>
                <w:iCs/>
              </w:rPr>
              <w:t xml:space="preserve">  5x</w:t>
            </w:r>
          </w:p>
        </w:tc>
        <w:tc>
          <w:tcPr>
            <w:tcW w:w="1702" w:type="dxa"/>
            <w:shd w:val="clear" w:color="auto" w:fill="auto"/>
          </w:tcPr>
          <w:p w14:paraId="3004A9BC" w14:textId="77777777" w:rsidR="00334C75" w:rsidRPr="0006772F" w:rsidRDefault="00334C75" w:rsidP="003E3101">
            <w:pPr>
              <w:spacing w:before="80" w:after="80" w:line="259" w:lineRule="auto"/>
              <w:ind w:left="25" w:right="-70"/>
              <w:rPr>
                <w:rFonts w:cs="Arial"/>
                <w:bCs/>
                <w:iCs/>
              </w:rPr>
            </w:pPr>
            <w:r w:rsidRPr="0006772F">
              <w:rPr>
                <w:rFonts w:cs="Arial"/>
                <w:bCs/>
                <w:iCs/>
              </w:rPr>
              <w:t xml:space="preserve"> 7 dnů</w:t>
            </w:r>
          </w:p>
        </w:tc>
      </w:tr>
      <w:tr w:rsidR="00334C75" w:rsidRPr="0006772F" w14:paraId="17F03ADE" w14:textId="77777777" w:rsidTr="003E3101">
        <w:tblPrEx>
          <w:tblLook w:val="04A0" w:firstRow="1" w:lastRow="0" w:firstColumn="1" w:lastColumn="0" w:noHBand="0" w:noVBand="1"/>
        </w:tblPrEx>
        <w:tc>
          <w:tcPr>
            <w:tcW w:w="2553" w:type="dxa"/>
            <w:shd w:val="clear" w:color="auto" w:fill="auto"/>
          </w:tcPr>
          <w:p w14:paraId="4C2E052B" w14:textId="77777777" w:rsidR="00334C75" w:rsidRPr="0006772F" w:rsidRDefault="00334C75" w:rsidP="003E3101">
            <w:pPr>
              <w:spacing w:before="80" w:after="80" w:line="259" w:lineRule="auto"/>
              <w:ind w:left="25" w:right="-70"/>
              <w:rPr>
                <w:rFonts w:cs="Arial"/>
                <w:bCs/>
                <w:iCs/>
              </w:rPr>
            </w:pPr>
            <w:r w:rsidRPr="0006772F">
              <w:rPr>
                <w:rFonts w:cs="Arial"/>
                <w:bCs/>
                <w:iCs/>
              </w:rPr>
              <w:t>rajče, baklažán</w:t>
            </w:r>
          </w:p>
        </w:tc>
        <w:tc>
          <w:tcPr>
            <w:tcW w:w="2126" w:type="dxa"/>
            <w:shd w:val="clear" w:color="auto" w:fill="auto"/>
          </w:tcPr>
          <w:p w14:paraId="1C892FB8" w14:textId="77777777" w:rsidR="00334C75" w:rsidRPr="0006772F" w:rsidRDefault="00334C75" w:rsidP="003E3101">
            <w:pPr>
              <w:spacing w:before="80" w:after="80" w:line="259" w:lineRule="auto"/>
              <w:ind w:left="25" w:right="-70"/>
              <w:rPr>
                <w:rFonts w:cs="Arial"/>
                <w:bCs/>
                <w:iCs/>
              </w:rPr>
            </w:pPr>
            <w:r w:rsidRPr="0006772F">
              <w:rPr>
                <w:rFonts w:cs="Arial"/>
                <w:bCs/>
                <w:iCs/>
              </w:rPr>
              <w:t xml:space="preserve"> 300-1000 l/ha</w:t>
            </w:r>
          </w:p>
        </w:tc>
        <w:tc>
          <w:tcPr>
            <w:tcW w:w="1560" w:type="dxa"/>
            <w:shd w:val="clear" w:color="auto" w:fill="auto"/>
          </w:tcPr>
          <w:p w14:paraId="55F86B4D" w14:textId="77777777" w:rsidR="00334C75" w:rsidRPr="0006772F" w:rsidRDefault="00334C75" w:rsidP="003E3101">
            <w:pPr>
              <w:spacing w:before="80" w:after="80" w:line="259" w:lineRule="auto"/>
              <w:ind w:left="25" w:right="-70"/>
              <w:rPr>
                <w:rFonts w:cs="Arial"/>
                <w:bCs/>
                <w:iCs/>
              </w:rPr>
            </w:pPr>
            <w:r w:rsidRPr="0006772F">
              <w:rPr>
                <w:rFonts w:cs="Arial"/>
                <w:bCs/>
                <w:iCs/>
              </w:rPr>
              <w:t>postřik</w:t>
            </w:r>
          </w:p>
        </w:tc>
        <w:tc>
          <w:tcPr>
            <w:tcW w:w="1701" w:type="dxa"/>
            <w:shd w:val="clear" w:color="auto" w:fill="auto"/>
          </w:tcPr>
          <w:p w14:paraId="3639516C" w14:textId="77777777" w:rsidR="00334C75" w:rsidRPr="0006772F" w:rsidRDefault="00334C75" w:rsidP="003E3101">
            <w:pPr>
              <w:spacing w:before="80" w:after="80" w:line="259" w:lineRule="auto"/>
              <w:ind w:left="25" w:right="-70"/>
              <w:rPr>
                <w:rFonts w:cs="Arial"/>
                <w:bCs/>
                <w:iCs/>
              </w:rPr>
            </w:pPr>
            <w:r w:rsidRPr="0006772F">
              <w:rPr>
                <w:rFonts w:cs="Arial"/>
                <w:bCs/>
                <w:iCs/>
              </w:rPr>
              <w:t xml:space="preserve">  6x</w:t>
            </w:r>
          </w:p>
        </w:tc>
        <w:tc>
          <w:tcPr>
            <w:tcW w:w="1702" w:type="dxa"/>
            <w:shd w:val="clear" w:color="auto" w:fill="auto"/>
          </w:tcPr>
          <w:p w14:paraId="4FF57E04" w14:textId="77777777" w:rsidR="00334C75" w:rsidRPr="0006772F" w:rsidRDefault="00334C75" w:rsidP="003E3101">
            <w:pPr>
              <w:spacing w:before="80" w:after="80" w:line="259" w:lineRule="auto"/>
              <w:ind w:left="25" w:right="-70"/>
              <w:rPr>
                <w:rFonts w:cs="Arial"/>
                <w:bCs/>
                <w:iCs/>
              </w:rPr>
            </w:pPr>
            <w:r w:rsidRPr="0006772F">
              <w:rPr>
                <w:rFonts w:cs="Arial"/>
                <w:bCs/>
                <w:iCs/>
              </w:rPr>
              <w:t xml:space="preserve"> 7 dnů</w:t>
            </w:r>
          </w:p>
        </w:tc>
      </w:tr>
    </w:tbl>
    <w:p w14:paraId="05CF4E0A" w14:textId="77777777" w:rsidR="006D0B23" w:rsidRPr="00344ED1" w:rsidRDefault="006D0B23" w:rsidP="009B1E01">
      <w:pPr>
        <w:widowControl w:val="0"/>
        <w:tabs>
          <w:tab w:val="left" w:pos="1560"/>
        </w:tabs>
        <w:spacing w:line="276" w:lineRule="auto"/>
        <w:ind w:left="2835" w:hanging="2835"/>
        <w:rPr>
          <w:b/>
          <w:sz w:val="28"/>
          <w:szCs w:val="28"/>
          <w:highlight w:val="yellow"/>
        </w:rPr>
      </w:pPr>
    </w:p>
    <w:p w14:paraId="3D8E37F8" w14:textId="243F4B15" w:rsidR="00913FBF" w:rsidRPr="00334C75" w:rsidRDefault="00913FBF" w:rsidP="00913FBF">
      <w:pPr>
        <w:widowControl w:val="0"/>
        <w:tabs>
          <w:tab w:val="left" w:pos="1560"/>
        </w:tabs>
        <w:spacing w:line="276" w:lineRule="auto"/>
        <w:ind w:left="2835" w:hanging="2835"/>
        <w:rPr>
          <w:b/>
          <w:sz w:val="28"/>
          <w:szCs w:val="28"/>
        </w:rPr>
      </w:pPr>
      <w:proofErr w:type="spellStart"/>
      <w:r>
        <w:rPr>
          <w:b/>
          <w:sz w:val="28"/>
          <w:szCs w:val="28"/>
        </w:rPr>
        <w:t>Grassrooter</w:t>
      </w:r>
      <w:proofErr w:type="spellEnd"/>
    </w:p>
    <w:p w14:paraId="1405F3D9" w14:textId="21BDE6B5" w:rsidR="00913FBF" w:rsidRPr="00334C75" w:rsidRDefault="00913FBF" w:rsidP="00913FBF">
      <w:pPr>
        <w:widowControl w:val="0"/>
        <w:tabs>
          <w:tab w:val="left" w:pos="1560"/>
        </w:tabs>
        <w:spacing w:line="276" w:lineRule="auto"/>
        <w:ind w:left="2835" w:hanging="2835"/>
        <w:rPr>
          <w:iCs/>
        </w:rPr>
      </w:pPr>
      <w:r w:rsidRPr="00334C75">
        <w:t>evidenční číslo:</w:t>
      </w:r>
      <w:r w:rsidRPr="00334C75">
        <w:rPr>
          <w:iCs/>
        </w:rPr>
        <w:t xml:space="preserve"> </w:t>
      </w:r>
      <w:r w:rsidRPr="00913FBF">
        <w:rPr>
          <w:iCs/>
          <w:snapToGrid w:val="0"/>
        </w:rPr>
        <w:t>5380-0</w:t>
      </w:r>
    </w:p>
    <w:p w14:paraId="43687BA3" w14:textId="2CAC199E" w:rsidR="00913FBF" w:rsidRPr="00334C75" w:rsidRDefault="00913FBF" w:rsidP="00913FBF">
      <w:pPr>
        <w:widowControl w:val="0"/>
        <w:tabs>
          <w:tab w:val="left" w:pos="1560"/>
        </w:tabs>
        <w:spacing w:line="276" w:lineRule="auto"/>
        <w:ind w:left="2835" w:hanging="2835"/>
        <w:rPr>
          <w:rFonts w:eastAsia="Calibri"/>
          <w:bCs/>
          <w:iCs/>
          <w:snapToGrid w:val="0"/>
          <w:lang w:eastAsia="en-US"/>
        </w:rPr>
      </w:pPr>
      <w:r w:rsidRPr="00334C75">
        <w:t>účinná látka:</w:t>
      </w:r>
      <w:r w:rsidRPr="00334C75">
        <w:rPr>
          <w:iCs/>
        </w:rPr>
        <w:t xml:space="preserve"> </w:t>
      </w:r>
      <w:proofErr w:type="spellStart"/>
      <w:r>
        <w:rPr>
          <w:iCs/>
          <w:snapToGrid w:val="0"/>
        </w:rPr>
        <w:t>ethefon</w:t>
      </w:r>
      <w:proofErr w:type="spellEnd"/>
      <w:r>
        <w:rPr>
          <w:iCs/>
          <w:snapToGrid w:val="0"/>
        </w:rPr>
        <w:t xml:space="preserve"> 480 g/l</w:t>
      </w:r>
    </w:p>
    <w:p w14:paraId="1A5BF1B6" w14:textId="0B2DFC94" w:rsidR="00913FBF" w:rsidRPr="00334C75" w:rsidRDefault="00913FBF" w:rsidP="00913FBF">
      <w:pPr>
        <w:widowControl w:val="0"/>
        <w:tabs>
          <w:tab w:val="left" w:pos="1560"/>
        </w:tabs>
        <w:spacing w:line="276" w:lineRule="auto"/>
        <w:ind w:left="2835" w:hanging="2835"/>
      </w:pPr>
      <w:r w:rsidRPr="00334C75">
        <w:t xml:space="preserve">platnost povolení končí dne: </w:t>
      </w:r>
      <w:r>
        <w:rPr>
          <w:iCs/>
          <w:snapToGrid w:val="0"/>
        </w:rPr>
        <w:t>31. 7. 2023</w:t>
      </w:r>
    </w:p>
    <w:p w14:paraId="54549042" w14:textId="77777777" w:rsidR="00913FBF" w:rsidRPr="00344ED1" w:rsidRDefault="00913FBF" w:rsidP="00913FBF">
      <w:pPr>
        <w:widowControl w:val="0"/>
        <w:tabs>
          <w:tab w:val="left" w:pos="1560"/>
        </w:tabs>
        <w:spacing w:line="276" w:lineRule="auto"/>
        <w:ind w:left="2835" w:hanging="2835"/>
        <w:rPr>
          <w:highlight w:val="yellow"/>
        </w:rPr>
      </w:pPr>
    </w:p>
    <w:p w14:paraId="4B2F1635" w14:textId="77777777" w:rsidR="00913FBF" w:rsidRPr="00334C75" w:rsidRDefault="00913FBF" w:rsidP="00913FBF">
      <w:pPr>
        <w:keepNext/>
        <w:widowControl w:val="0"/>
        <w:tabs>
          <w:tab w:val="left" w:pos="284"/>
        </w:tabs>
        <w:autoSpaceDE w:val="0"/>
        <w:autoSpaceDN w:val="0"/>
        <w:spacing w:line="276" w:lineRule="auto"/>
        <w:rPr>
          <w:i/>
          <w:iCs/>
          <w:snapToGrid w:val="0"/>
        </w:rPr>
      </w:pPr>
      <w:r w:rsidRPr="00334C75">
        <w:rPr>
          <w:i/>
          <w:iCs/>
          <w:snapToGrid w:val="0"/>
        </w:rPr>
        <w:t>Rozsah použití přípravku:</w:t>
      </w:r>
    </w:p>
    <w:tbl>
      <w:tblPr>
        <w:tblW w:w="949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275"/>
        <w:gridCol w:w="567"/>
        <w:gridCol w:w="1984"/>
        <w:gridCol w:w="2268"/>
      </w:tblGrid>
      <w:tr w:rsidR="00913FBF" w:rsidRPr="00990C4A" w14:paraId="09FFD1B9" w14:textId="77777777" w:rsidTr="003B6EC4">
        <w:tc>
          <w:tcPr>
            <w:tcW w:w="1560" w:type="dxa"/>
          </w:tcPr>
          <w:p w14:paraId="15C56196" w14:textId="77777777" w:rsidR="00913FBF" w:rsidRPr="00990C4A" w:rsidRDefault="00913FBF" w:rsidP="003B6EC4">
            <w:pPr>
              <w:autoSpaceDE w:val="0"/>
              <w:autoSpaceDN w:val="0"/>
              <w:adjustRightInd w:val="0"/>
              <w:spacing w:before="80" w:after="80"/>
            </w:pPr>
            <w:r w:rsidRPr="00990C4A">
              <w:t>1)Plodina, oblast použití</w:t>
            </w:r>
          </w:p>
        </w:tc>
        <w:tc>
          <w:tcPr>
            <w:tcW w:w="1842" w:type="dxa"/>
          </w:tcPr>
          <w:p w14:paraId="503D7861" w14:textId="77777777" w:rsidR="00913FBF" w:rsidRPr="00990C4A" w:rsidRDefault="00913FBF" w:rsidP="003B6EC4">
            <w:pPr>
              <w:autoSpaceDE w:val="0"/>
              <w:autoSpaceDN w:val="0"/>
              <w:adjustRightInd w:val="0"/>
              <w:spacing w:before="80" w:after="80"/>
            </w:pPr>
            <w:r w:rsidRPr="00990C4A">
              <w:t>2) Škodlivý organismus, jiný účel použití</w:t>
            </w:r>
          </w:p>
        </w:tc>
        <w:tc>
          <w:tcPr>
            <w:tcW w:w="1275" w:type="dxa"/>
          </w:tcPr>
          <w:p w14:paraId="6140069D" w14:textId="77777777" w:rsidR="00913FBF" w:rsidRPr="00990C4A" w:rsidRDefault="00913FBF" w:rsidP="003B6EC4">
            <w:pPr>
              <w:autoSpaceDE w:val="0"/>
              <w:autoSpaceDN w:val="0"/>
              <w:adjustRightInd w:val="0"/>
              <w:spacing w:before="80" w:after="80"/>
            </w:pPr>
            <w:r w:rsidRPr="00990C4A">
              <w:t>Dávkování, mísitelnost</w:t>
            </w:r>
          </w:p>
        </w:tc>
        <w:tc>
          <w:tcPr>
            <w:tcW w:w="567" w:type="dxa"/>
          </w:tcPr>
          <w:p w14:paraId="704AAC05" w14:textId="77777777" w:rsidR="00913FBF" w:rsidRPr="00990C4A" w:rsidRDefault="00913FBF" w:rsidP="003B6EC4">
            <w:pPr>
              <w:autoSpaceDE w:val="0"/>
              <w:autoSpaceDN w:val="0"/>
              <w:adjustRightInd w:val="0"/>
              <w:spacing w:before="80" w:after="80"/>
            </w:pPr>
            <w:r w:rsidRPr="00990C4A">
              <w:t>OL</w:t>
            </w:r>
          </w:p>
        </w:tc>
        <w:tc>
          <w:tcPr>
            <w:tcW w:w="1984" w:type="dxa"/>
          </w:tcPr>
          <w:p w14:paraId="7BB626BC" w14:textId="77777777" w:rsidR="00913FBF" w:rsidRPr="00990C4A" w:rsidRDefault="00913FBF" w:rsidP="003B6EC4">
            <w:pPr>
              <w:autoSpaceDE w:val="0"/>
              <w:autoSpaceDN w:val="0"/>
              <w:adjustRightInd w:val="0"/>
              <w:spacing w:before="80" w:after="80"/>
            </w:pPr>
            <w:r w:rsidRPr="00990C4A">
              <w:t>Poznámka</w:t>
            </w:r>
          </w:p>
          <w:p w14:paraId="15F9024B" w14:textId="77777777" w:rsidR="00913FBF" w:rsidRPr="00990C4A" w:rsidRDefault="00913FBF" w:rsidP="003B6EC4">
            <w:pPr>
              <w:autoSpaceDE w:val="0"/>
              <w:autoSpaceDN w:val="0"/>
              <w:adjustRightInd w:val="0"/>
              <w:spacing w:before="80" w:after="80"/>
            </w:pPr>
            <w:r w:rsidRPr="00990C4A">
              <w:t>1) k plodině</w:t>
            </w:r>
          </w:p>
          <w:p w14:paraId="0CD9C4CD" w14:textId="77777777" w:rsidR="00913FBF" w:rsidRPr="00990C4A" w:rsidRDefault="00913FBF" w:rsidP="003B6EC4">
            <w:pPr>
              <w:autoSpaceDE w:val="0"/>
              <w:autoSpaceDN w:val="0"/>
              <w:adjustRightInd w:val="0"/>
              <w:spacing w:before="80" w:after="80"/>
            </w:pPr>
            <w:r w:rsidRPr="00990C4A">
              <w:t>2) k ŠO</w:t>
            </w:r>
          </w:p>
          <w:p w14:paraId="195F9FE0" w14:textId="77777777" w:rsidR="00913FBF" w:rsidRPr="00990C4A" w:rsidRDefault="00913FBF" w:rsidP="003B6EC4">
            <w:pPr>
              <w:autoSpaceDE w:val="0"/>
              <w:autoSpaceDN w:val="0"/>
              <w:adjustRightInd w:val="0"/>
              <w:spacing w:before="80" w:after="80"/>
            </w:pPr>
            <w:r w:rsidRPr="00990C4A">
              <w:t>3) k OL</w:t>
            </w:r>
          </w:p>
        </w:tc>
        <w:tc>
          <w:tcPr>
            <w:tcW w:w="2268" w:type="dxa"/>
          </w:tcPr>
          <w:p w14:paraId="04851F15" w14:textId="77777777" w:rsidR="00913FBF" w:rsidRPr="00990C4A" w:rsidRDefault="00913FBF" w:rsidP="003B6EC4">
            <w:pPr>
              <w:autoSpaceDE w:val="0"/>
              <w:autoSpaceDN w:val="0"/>
              <w:adjustRightInd w:val="0"/>
              <w:spacing w:before="80" w:after="80"/>
            </w:pPr>
            <w:r w:rsidRPr="00990C4A">
              <w:t>4) Pozn. k dávkování</w:t>
            </w:r>
          </w:p>
          <w:p w14:paraId="02061FC8" w14:textId="77777777" w:rsidR="00913FBF" w:rsidRPr="00990C4A" w:rsidRDefault="00913FBF" w:rsidP="003B6EC4">
            <w:pPr>
              <w:autoSpaceDE w:val="0"/>
              <w:autoSpaceDN w:val="0"/>
              <w:adjustRightInd w:val="0"/>
              <w:spacing w:before="80" w:after="80"/>
            </w:pPr>
            <w:r w:rsidRPr="00990C4A">
              <w:t>5) Umístění</w:t>
            </w:r>
          </w:p>
          <w:p w14:paraId="3FFDE325" w14:textId="77777777" w:rsidR="00913FBF" w:rsidRPr="00990C4A" w:rsidRDefault="00913FBF" w:rsidP="003B6EC4">
            <w:pPr>
              <w:autoSpaceDE w:val="0"/>
              <w:autoSpaceDN w:val="0"/>
              <w:adjustRightInd w:val="0"/>
              <w:spacing w:before="80" w:after="80"/>
            </w:pPr>
            <w:r w:rsidRPr="00990C4A">
              <w:t>6) Určení sklizně</w:t>
            </w:r>
          </w:p>
        </w:tc>
      </w:tr>
      <w:tr w:rsidR="00913FBF" w:rsidRPr="00990C4A" w14:paraId="7F7ADB9A" w14:textId="77777777" w:rsidTr="003B6EC4">
        <w:trPr>
          <w:trHeight w:val="57"/>
        </w:trPr>
        <w:tc>
          <w:tcPr>
            <w:tcW w:w="1560" w:type="dxa"/>
          </w:tcPr>
          <w:p w14:paraId="361D5111" w14:textId="77777777" w:rsidR="00913FBF" w:rsidRPr="00990C4A" w:rsidRDefault="00913FBF" w:rsidP="003B6EC4">
            <w:pPr>
              <w:autoSpaceDE w:val="0"/>
              <w:autoSpaceDN w:val="0"/>
              <w:adjustRightInd w:val="0"/>
              <w:spacing w:before="80" w:after="80"/>
            </w:pPr>
            <w:r w:rsidRPr="00990C4A">
              <w:t>mečík</w:t>
            </w:r>
          </w:p>
        </w:tc>
        <w:tc>
          <w:tcPr>
            <w:tcW w:w="1842" w:type="dxa"/>
          </w:tcPr>
          <w:p w14:paraId="1DBBCF1F" w14:textId="77777777" w:rsidR="00913FBF" w:rsidRPr="00990C4A" w:rsidRDefault="00913FBF" w:rsidP="003B6EC4">
            <w:pPr>
              <w:autoSpaceDE w:val="0"/>
              <w:autoSpaceDN w:val="0"/>
              <w:adjustRightInd w:val="0"/>
              <w:spacing w:before="80" w:after="80"/>
            </w:pPr>
            <w:r w:rsidRPr="00990C4A">
              <w:t>regulace růstu</w:t>
            </w:r>
          </w:p>
        </w:tc>
        <w:tc>
          <w:tcPr>
            <w:tcW w:w="1275" w:type="dxa"/>
          </w:tcPr>
          <w:p w14:paraId="490598DA" w14:textId="77777777" w:rsidR="00913FBF" w:rsidRPr="00990C4A" w:rsidRDefault="00913FBF" w:rsidP="003B6EC4">
            <w:pPr>
              <w:autoSpaceDE w:val="0"/>
              <w:autoSpaceDN w:val="0"/>
              <w:adjustRightInd w:val="0"/>
              <w:spacing w:before="80" w:after="80"/>
            </w:pPr>
            <w:r w:rsidRPr="00990C4A">
              <w:t>1,7 l/ha</w:t>
            </w:r>
          </w:p>
        </w:tc>
        <w:tc>
          <w:tcPr>
            <w:tcW w:w="567" w:type="dxa"/>
          </w:tcPr>
          <w:p w14:paraId="76C5ACB2" w14:textId="77777777" w:rsidR="00913FBF" w:rsidRPr="00990C4A" w:rsidRDefault="00913FBF" w:rsidP="003B6EC4">
            <w:pPr>
              <w:autoSpaceDE w:val="0"/>
              <w:autoSpaceDN w:val="0"/>
              <w:adjustRightInd w:val="0"/>
              <w:spacing w:before="80" w:after="80"/>
            </w:pPr>
            <w:r w:rsidRPr="00990C4A">
              <w:t>19</w:t>
            </w:r>
          </w:p>
        </w:tc>
        <w:tc>
          <w:tcPr>
            <w:tcW w:w="1984" w:type="dxa"/>
          </w:tcPr>
          <w:p w14:paraId="187F3023" w14:textId="77777777" w:rsidR="00913FBF" w:rsidRDefault="00913FBF" w:rsidP="003B6EC4">
            <w:pPr>
              <w:autoSpaceDE w:val="0"/>
              <w:autoSpaceDN w:val="0"/>
              <w:adjustRightInd w:val="0"/>
              <w:spacing w:before="80" w:after="80"/>
            </w:pPr>
            <w:r w:rsidRPr="00990C4A">
              <w:t xml:space="preserve"> 1) od: 31 BBCH, </w:t>
            </w:r>
          </w:p>
          <w:p w14:paraId="626671C6" w14:textId="77777777" w:rsidR="00913FBF" w:rsidRPr="00990C4A" w:rsidRDefault="00913FBF" w:rsidP="003B6EC4">
            <w:pPr>
              <w:autoSpaceDE w:val="0"/>
              <w:autoSpaceDN w:val="0"/>
              <w:adjustRightInd w:val="0"/>
              <w:spacing w:before="80" w:after="80"/>
            </w:pPr>
            <w:r w:rsidRPr="00990C4A">
              <w:t xml:space="preserve">do: 39 BBCH </w:t>
            </w:r>
          </w:p>
        </w:tc>
        <w:tc>
          <w:tcPr>
            <w:tcW w:w="2268" w:type="dxa"/>
          </w:tcPr>
          <w:p w14:paraId="0F27A893" w14:textId="77777777" w:rsidR="00913FBF" w:rsidRPr="00990C4A" w:rsidRDefault="00913FBF" w:rsidP="003B6EC4">
            <w:pPr>
              <w:autoSpaceDE w:val="0"/>
              <w:autoSpaceDN w:val="0"/>
              <w:adjustRightInd w:val="0"/>
              <w:spacing w:before="80" w:after="80"/>
            </w:pPr>
            <w:r w:rsidRPr="00990C4A">
              <w:t xml:space="preserve"> 6) produkční plochy</w:t>
            </w:r>
          </w:p>
        </w:tc>
      </w:tr>
    </w:tbl>
    <w:p w14:paraId="274798BC" w14:textId="77777777" w:rsidR="00913FBF" w:rsidRDefault="00913FBF" w:rsidP="00913FBF">
      <w:pPr>
        <w:widowControl w:val="0"/>
        <w:tabs>
          <w:tab w:val="left" w:pos="3402"/>
          <w:tab w:val="left" w:pos="5670"/>
          <w:tab w:val="left" w:pos="6096"/>
          <w:tab w:val="left" w:pos="6804"/>
        </w:tabs>
        <w:jc w:val="both"/>
      </w:pPr>
    </w:p>
    <w:p w14:paraId="00BB2C75" w14:textId="77777777" w:rsidR="00913FBF" w:rsidRDefault="00913FBF" w:rsidP="00913FBF">
      <w:pPr>
        <w:widowControl w:val="0"/>
        <w:tabs>
          <w:tab w:val="left" w:pos="3402"/>
          <w:tab w:val="left" w:pos="5670"/>
          <w:tab w:val="left" w:pos="6096"/>
          <w:tab w:val="left" w:pos="6804"/>
        </w:tabs>
        <w:jc w:val="both"/>
      </w:pPr>
      <w:r w:rsidRPr="00250DE2">
        <w:t xml:space="preserve">OL (ochranná lhůta) je dána počtem dnů, které je nutné dodržet mezi </w:t>
      </w:r>
      <w:r w:rsidRPr="00990C4A">
        <w:t>poslední aplikací a přístupem člověka na ošetřený pozemek</w:t>
      </w:r>
      <w:r>
        <w:t>.</w:t>
      </w:r>
    </w:p>
    <w:p w14:paraId="27A534E9" w14:textId="77777777" w:rsidR="00913FBF" w:rsidRDefault="00913FBF" w:rsidP="00913FBF">
      <w:pPr>
        <w:rPr>
          <w:lang w:eastAsia="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173"/>
        <w:gridCol w:w="2173"/>
        <w:gridCol w:w="2174"/>
      </w:tblGrid>
      <w:tr w:rsidR="00913FBF" w:rsidRPr="00990C4A" w14:paraId="4FECCC24" w14:textId="77777777" w:rsidTr="003B6EC4">
        <w:tc>
          <w:tcPr>
            <w:tcW w:w="2411" w:type="dxa"/>
            <w:shd w:val="clear" w:color="auto" w:fill="auto"/>
          </w:tcPr>
          <w:p w14:paraId="07EB8F2A" w14:textId="77777777" w:rsidR="00913FBF" w:rsidRPr="00990C4A" w:rsidRDefault="00913FBF" w:rsidP="003B6EC4">
            <w:pPr>
              <w:spacing w:before="80" w:after="80" w:line="259" w:lineRule="auto"/>
              <w:ind w:left="25" w:right="-70"/>
              <w:rPr>
                <w:rFonts w:cs="Arial"/>
                <w:bCs/>
                <w:iCs/>
              </w:rPr>
            </w:pPr>
            <w:r w:rsidRPr="00990C4A">
              <w:rPr>
                <w:rFonts w:cs="Arial"/>
                <w:bCs/>
                <w:iCs/>
              </w:rPr>
              <w:t>Plodina, oblast použití</w:t>
            </w:r>
          </w:p>
        </w:tc>
        <w:tc>
          <w:tcPr>
            <w:tcW w:w="2173" w:type="dxa"/>
            <w:shd w:val="clear" w:color="auto" w:fill="auto"/>
          </w:tcPr>
          <w:p w14:paraId="72DFE5EE" w14:textId="77777777" w:rsidR="00913FBF" w:rsidRPr="00990C4A" w:rsidRDefault="00913FBF" w:rsidP="003B6EC4">
            <w:pPr>
              <w:spacing w:before="80" w:after="80" w:line="259" w:lineRule="auto"/>
              <w:ind w:left="25" w:right="-70"/>
              <w:rPr>
                <w:rFonts w:cs="Arial"/>
                <w:bCs/>
                <w:iCs/>
              </w:rPr>
            </w:pPr>
            <w:r w:rsidRPr="00990C4A">
              <w:rPr>
                <w:rFonts w:cs="Arial"/>
                <w:bCs/>
                <w:iCs/>
              </w:rPr>
              <w:t>Dávka vody</w:t>
            </w:r>
          </w:p>
        </w:tc>
        <w:tc>
          <w:tcPr>
            <w:tcW w:w="2173" w:type="dxa"/>
            <w:shd w:val="clear" w:color="auto" w:fill="auto"/>
          </w:tcPr>
          <w:p w14:paraId="1284CF57" w14:textId="77777777" w:rsidR="00913FBF" w:rsidRPr="00990C4A" w:rsidRDefault="00913FBF" w:rsidP="003B6EC4">
            <w:pPr>
              <w:spacing w:before="80" w:after="80" w:line="259" w:lineRule="auto"/>
              <w:ind w:left="25" w:right="-70"/>
              <w:rPr>
                <w:rFonts w:cs="Arial"/>
                <w:bCs/>
                <w:iCs/>
              </w:rPr>
            </w:pPr>
            <w:r w:rsidRPr="00990C4A">
              <w:rPr>
                <w:rFonts w:cs="Arial"/>
                <w:bCs/>
                <w:iCs/>
              </w:rPr>
              <w:t>Způsob aplikace</w:t>
            </w:r>
          </w:p>
        </w:tc>
        <w:tc>
          <w:tcPr>
            <w:tcW w:w="2174" w:type="dxa"/>
            <w:shd w:val="clear" w:color="auto" w:fill="auto"/>
          </w:tcPr>
          <w:p w14:paraId="0C12FFD2" w14:textId="77777777" w:rsidR="00913FBF" w:rsidRPr="00990C4A" w:rsidRDefault="00913FBF" w:rsidP="003B6EC4">
            <w:pPr>
              <w:spacing w:before="80" w:after="80" w:line="259" w:lineRule="auto"/>
              <w:ind w:left="25" w:right="-70"/>
              <w:rPr>
                <w:rFonts w:cs="Arial"/>
                <w:bCs/>
                <w:iCs/>
              </w:rPr>
            </w:pPr>
            <w:r w:rsidRPr="00990C4A">
              <w:rPr>
                <w:rFonts w:cs="Arial"/>
                <w:bCs/>
                <w:iCs/>
              </w:rPr>
              <w:t>Max. počet aplikací v plodině</w:t>
            </w:r>
          </w:p>
        </w:tc>
      </w:tr>
      <w:tr w:rsidR="00913FBF" w:rsidRPr="00990C4A" w14:paraId="2AAF0A9B" w14:textId="77777777" w:rsidTr="003B6EC4">
        <w:tc>
          <w:tcPr>
            <w:tcW w:w="2411" w:type="dxa"/>
            <w:shd w:val="clear" w:color="auto" w:fill="auto"/>
          </w:tcPr>
          <w:p w14:paraId="4A606B67" w14:textId="77777777" w:rsidR="00913FBF" w:rsidRPr="00990C4A" w:rsidRDefault="00913FBF" w:rsidP="003B6EC4">
            <w:pPr>
              <w:spacing w:before="80" w:after="80" w:line="259" w:lineRule="auto"/>
              <w:ind w:left="25" w:right="-70"/>
              <w:rPr>
                <w:rFonts w:cs="Arial"/>
                <w:bCs/>
                <w:iCs/>
              </w:rPr>
            </w:pPr>
            <w:r w:rsidRPr="00990C4A">
              <w:rPr>
                <w:rFonts w:cs="Arial"/>
                <w:bCs/>
                <w:iCs/>
              </w:rPr>
              <w:t>mečík</w:t>
            </w:r>
          </w:p>
        </w:tc>
        <w:tc>
          <w:tcPr>
            <w:tcW w:w="2173" w:type="dxa"/>
            <w:shd w:val="clear" w:color="auto" w:fill="auto"/>
          </w:tcPr>
          <w:p w14:paraId="70051E97" w14:textId="77777777" w:rsidR="00913FBF" w:rsidRPr="00990C4A" w:rsidRDefault="00913FBF" w:rsidP="003B6EC4">
            <w:pPr>
              <w:spacing w:before="80" w:after="80" w:line="259" w:lineRule="auto"/>
              <w:ind w:left="25" w:right="-70"/>
              <w:rPr>
                <w:rFonts w:cs="Arial"/>
                <w:bCs/>
                <w:iCs/>
              </w:rPr>
            </w:pPr>
            <w:r w:rsidRPr="00990C4A">
              <w:rPr>
                <w:rFonts w:cs="Arial"/>
                <w:bCs/>
                <w:iCs/>
              </w:rPr>
              <w:t xml:space="preserve"> 800-1000 l/ha</w:t>
            </w:r>
          </w:p>
        </w:tc>
        <w:tc>
          <w:tcPr>
            <w:tcW w:w="2173" w:type="dxa"/>
            <w:shd w:val="clear" w:color="auto" w:fill="auto"/>
          </w:tcPr>
          <w:p w14:paraId="0F736E56" w14:textId="77777777" w:rsidR="00913FBF" w:rsidRPr="00990C4A" w:rsidRDefault="00913FBF" w:rsidP="003B6EC4">
            <w:pPr>
              <w:spacing w:before="80" w:after="80" w:line="259" w:lineRule="auto"/>
              <w:ind w:left="25" w:right="-70"/>
              <w:rPr>
                <w:rFonts w:cs="Arial"/>
                <w:bCs/>
                <w:iCs/>
              </w:rPr>
            </w:pPr>
            <w:r w:rsidRPr="00990C4A">
              <w:rPr>
                <w:rFonts w:cs="Arial"/>
                <w:bCs/>
                <w:iCs/>
              </w:rPr>
              <w:t>postřik</w:t>
            </w:r>
          </w:p>
        </w:tc>
        <w:tc>
          <w:tcPr>
            <w:tcW w:w="2174" w:type="dxa"/>
            <w:shd w:val="clear" w:color="auto" w:fill="auto"/>
          </w:tcPr>
          <w:p w14:paraId="5A5C86DF" w14:textId="77777777" w:rsidR="00913FBF" w:rsidRPr="00990C4A" w:rsidRDefault="00913FBF" w:rsidP="003B6EC4">
            <w:pPr>
              <w:spacing w:before="80" w:after="80" w:line="259" w:lineRule="auto"/>
              <w:ind w:left="25" w:right="-70"/>
              <w:rPr>
                <w:rFonts w:cs="Arial"/>
                <w:bCs/>
                <w:iCs/>
              </w:rPr>
            </w:pPr>
            <w:r w:rsidRPr="00990C4A">
              <w:rPr>
                <w:rFonts w:cs="Arial"/>
                <w:bCs/>
                <w:iCs/>
              </w:rPr>
              <w:t xml:space="preserve">  1x</w:t>
            </w:r>
          </w:p>
        </w:tc>
      </w:tr>
    </w:tbl>
    <w:p w14:paraId="63E911DA" w14:textId="507F9A22" w:rsidR="00337304" w:rsidRDefault="00337304" w:rsidP="009B1E01">
      <w:pPr>
        <w:widowControl w:val="0"/>
        <w:tabs>
          <w:tab w:val="left" w:pos="426"/>
          <w:tab w:val="left" w:pos="5670"/>
          <w:tab w:val="left" w:pos="6096"/>
          <w:tab w:val="left" w:pos="6804"/>
        </w:tabs>
        <w:spacing w:line="276" w:lineRule="auto"/>
        <w:ind w:left="426"/>
        <w:jc w:val="both"/>
        <w:rPr>
          <w:i/>
          <w:iCs/>
          <w:highlight w:val="yellow"/>
        </w:rPr>
      </w:pPr>
    </w:p>
    <w:p w14:paraId="4A48F8A6" w14:textId="6C77D12B" w:rsidR="00913FBF" w:rsidRDefault="00913FBF" w:rsidP="009B1E01">
      <w:pPr>
        <w:widowControl w:val="0"/>
        <w:tabs>
          <w:tab w:val="left" w:pos="426"/>
          <w:tab w:val="left" w:pos="5670"/>
          <w:tab w:val="left" w:pos="6096"/>
          <w:tab w:val="left" w:pos="6804"/>
        </w:tabs>
        <w:spacing w:line="276" w:lineRule="auto"/>
        <w:ind w:left="426"/>
        <w:jc w:val="both"/>
        <w:rPr>
          <w:i/>
          <w:iCs/>
          <w:highlight w:val="yellow"/>
        </w:rPr>
      </w:pPr>
    </w:p>
    <w:p w14:paraId="4BA048CB" w14:textId="5F157C6B" w:rsidR="00913FBF" w:rsidRDefault="00913FBF" w:rsidP="009B1E01">
      <w:pPr>
        <w:widowControl w:val="0"/>
        <w:tabs>
          <w:tab w:val="left" w:pos="426"/>
          <w:tab w:val="left" w:pos="5670"/>
          <w:tab w:val="left" w:pos="6096"/>
          <w:tab w:val="left" w:pos="6804"/>
        </w:tabs>
        <w:spacing w:line="276" w:lineRule="auto"/>
        <w:ind w:left="426"/>
        <w:jc w:val="both"/>
        <w:rPr>
          <w:i/>
          <w:iCs/>
          <w:highlight w:val="yellow"/>
        </w:rPr>
      </w:pPr>
    </w:p>
    <w:p w14:paraId="56530B8E" w14:textId="77777777" w:rsidR="00913FBF" w:rsidRPr="00344ED1" w:rsidRDefault="00913FBF" w:rsidP="009B1E01">
      <w:pPr>
        <w:widowControl w:val="0"/>
        <w:tabs>
          <w:tab w:val="left" w:pos="426"/>
          <w:tab w:val="left" w:pos="5670"/>
          <w:tab w:val="left" w:pos="6096"/>
          <w:tab w:val="left" w:pos="6804"/>
        </w:tabs>
        <w:spacing w:line="276" w:lineRule="auto"/>
        <w:ind w:left="426"/>
        <w:jc w:val="both"/>
        <w:rPr>
          <w:i/>
          <w:iCs/>
          <w:highlight w:val="yellow"/>
        </w:rPr>
      </w:pPr>
    </w:p>
    <w:p w14:paraId="2783B233" w14:textId="025824B3" w:rsidR="00D07B39" w:rsidRPr="00344ED1" w:rsidRDefault="00D07B39" w:rsidP="009B1E01">
      <w:pPr>
        <w:widowControl w:val="0"/>
        <w:tabs>
          <w:tab w:val="left" w:pos="1560"/>
        </w:tabs>
        <w:spacing w:line="276" w:lineRule="auto"/>
        <w:ind w:left="2835" w:hanging="2835"/>
        <w:rPr>
          <w:highlight w:val="yellow"/>
        </w:rPr>
      </w:pPr>
    </w:p>
    <w:bookmarkEnd w:id="11"/>
    <w:p w14:paraId="1F227AB3" w14:textId="7E473422" w:rsidR="002A60E4" w:rsidRPr="007A61B9" w:rsidRDefault="002A60E4" w:rsidP="009B1E01">
      <w:pPr>
        <w:widowControl w:val="0"/>
        <w:tabs>
          <w:tab w:val="left" w:pos="-1843"/>
          <w:tab w:val="left" w:pos="0"/>
        </w:tabs>
        <w:spacing w:line="276" w:lineRule="auto"/>
        <w:ind w:left="360" w:hanging="360"/>
        <w:jc w:val="both"/>
        <w:rPr>
          <w:b/>
          <w:bCs/>
          <w:u w:val="single"/>
        </w:rPr>
      </w:pPr>
      <w:r w:rsidRPr="007A61B9">
        <w:rPr>
          <w:b/>
          <w:bCs/>
          <w:u w:val="single"/>
        </w:rPr>
        <w:t xml:space="preserve">6. POVOLENÍ PŘÍPRAVKU PRO </w:t>
      </w:r>
      <w:r w:rsidR="00D3466A" w:rsidRPr="007A61B9">
        <w:rPr>
          <w:b/>
          <w:bCs/>
          <w:u w:val="single"/>
        </w:rPr>
        <w:t xml:space="preserve">ŘEŠENÍ MIMOŘÁDNÝCH STAVŮ V OCHRANĚ ROSTLIN </w:t>
      </w:r>
    </w:p>
    <w:p w14:paraId="08C9EB8A" w14:textId="77777777" w:rsidR="003E7B24" w:rsidRPr="007A61B9" w:rsidRDefault="003E7B24" w:rsidP="009B1E01">
      <w:pPr>
        <w:widowControl w:val="0"/>
        <w:spacing w:line="276" w:lineRule="auto"/>
        <w:jc w:val="both"/>
        <w:rPr>
          <w:lang w:bidi="en-US"/>
        </w:rPr>
      </w:pPr>
    </w:p>
    <w:p w14:paraId="71065716" w14:textId="276BCD41" w:rsidR="00D73132" w:rsidRPr="007A61B9" w:rsidRDefault="007A61B9" w:rsidP="00D73132">
      <w:pPr>
        <w:widowControl w:val="0"/>
        <w:tabs>
          <w:tab w:val="left" w:pos="1560"/>
        </w:tabs>
        <w:spacing w:line="276" w:lineRule="auto"/>
        <w:ind w:left="2835" w:hanging="2835"/>
        <w:rPr>
          <w:b/>
          <w:sz w:val="28"/>
          <w:szCs w:val="28"/>
        </w:rPr>
      </w:pPr>
      <w:proofErr w:type="spellStart"/>
      <w:r w:rsidRPr="007A61B9">
        <w:rPr>
          <w:b/>
          <w:sz w:val="28"/>
          <w:szCs w:val="28"/>
        </w:rPr>
        <w:t>Storanet</w:t>
      </w:r>
      <w:proofErr w:type="spellEnd"/>
    </w:p>
    <w:p w14:paraId="1C43682E" w14:textId="3A0C46D1" w:rsidR="00776AC2" w:rsidRPr="007A61B9" w:rsidRDefault="00D73132" w:rsidP="00776AC2">
      <w:pPr>
        <w:widowControl w:val="0"/>
        <w:tabs>
          <w:tab w:val="left" w:pos="1560"/>
        </w:tabs>
        <w:spacing w:line="276" w:lineRule="auto"/>
        <w:ind w:left="2835" w:hanging="2835"/>
        <w:rPr>
          <w:iCs/>
        </w:rPr>
      </w:pPr>
      <w:r w:rsidRPr="007A61B9">
        <w:t>účinná látka:</w:t>
      </w:r>
      <w:r w:rsidRPr="007A61B9">
        <w:rPr>
          <w:iCs/>
        </w:rPr>
        <w:t xml:space="preserve"> </w:t>
      </w:r>
      <w:r w:rsidR="007A61B9" w:rsidRPr="007A61B9">
        <w:rPr>
          <w:iCs/>
        </w:rPr>
        <w:t>alfa-</w:t>
      </w:r>
      <w:proofErr w:type="spellStart"/>
      <w:r w:rsidR="007A61B9" w:rsidRPr="007A61B9">
        <w:rPr>
          <w:iCs/>
        </w:rPr>
        <w:t>cypermethrin</w:t>
      </w:r>
      <w:proofErr w:type="spellEnd"/>
      <w:r w:rsidR="00776AC2" w:rsidRPr="007A61B9">
        <w:rPr>
          <w:iCs/>
        </w:rPr>
        <w:t xml:space="preserve">   </w:t>
      </w:r>
      <w:r w:rsidR="007A61B9" w:rsidRPr="007A61B9">
        <w:rPr>
          <w:iCs/>
        </w:rPr>
        <w:t>1,57</w:t>
      </w:r>
      <w:r w:rsidR="00776AC2" w:rsidRPr="007A61B9">
        <w:rPr>
          <w:iCs/>
        </w:rPr>
        <w:t xml:space="preserve"> g/</w:t>
      </w:r>
      <w:r w:rsidR="007A61B9" w:rsidRPr="007A61B9">
        <w:rPr>
          <w:iCs/>
        </w:rPr>
        <w:t>kg</w:t>
      </w:r>
      <w:r w:rsidR="00776AC2" w:rsidRPr="007A61B9">
        <w:rPr>
          <w:iCs/>
        </w:rPr>
        <w:t xml:space="preserve"> </w:t>
      </w:r>
    </w:p>
    <w:p w14:paraId="18BD7D47" w14:textId="4EE77DA9" w:rsidR="00D73132" w:rsidRPr="007A61B9" w:rsidRDefault="00D73132" w:rsidP="00D73132">
      <w:pPr>
        <w:widowControl w:val="0"/>
        <w:tabs>
          <w:tab w:val="left" w:pos="1560"/>
        </w:tabs>
        <w:spacing w:line="276" w:lineRule="auto"/>
        <w:ind w:left="2835" w:hanging="2835"/>
        <w:rPr>
          <w:bCs/>
          <w:iCs/>
          <w:snapToGrid w:val="0"/>
        </w:rPr>
      </w:pPr>
      <w:r w:rsidRPr="007A61B9">
        <w:t xml:space="preserve">platnost povolení: </w:t>
      </w:r>
      <w:r w:rsidR="00776AC2" w:rsidRPr="007A61B9">
        <w:rPr>
          <w:bCs/>
        </w:rPr>
        <w:t>od 1</w:t>
      </w:r>
      <w:r w:rsidR="007A61B9" w:rsidRPr="007A61B9">
        <w:rPr>
          <w:bCs/>
        </w:rPr>
        <w:t>5</w:t>
      </w:r>
      <w:r w:rsidR="00776AC2" w:rsidRPr="007A61B9">
        <w:rPr>
          <w:bCs/>
        </w:rPr>
        <w:t xml:space="preserve">. </w:t>
      </w:r>
      <w:r w:rsidR="007A61B9" w:rsidRPr="007A61B9">
        <w:rPr>
          <w:bCs/>
        </w:rPr>
        <w:t>3</w:t>
      </w:r>
      <w:r w:rsidR="00776AC2" w:rsidRPr="007A61B9">
        <w:rPr>
          <w:bCs/>
        </w:rPr>
        <w:t>. 202</w:t>
      </w:r>
      <w:r w:rsidR="007A61B9" w:rsidRPr="007A61B9">
        <w:rPr>
          <w:bCs/>
        </w:rPr>
        <w:t>3</w:t>
      </w:r>
      <w:r w:rsidR="00776AC2" w:rsidRPr="007A61B9">
        <w:rPr>
          <w:bCs/>
        </w:rPr>
        <w:t xml:space="preserve"> do </w:t>
      </w:r>
      <w:r w:rsidR="007A61B9" w:rsidRPr="007A61B9">
        <w:rPr>
          <w:bCs/>
        </w:rPr>
        <w:t>12</w:t>
      </w:r>
      <w:r w:rsidR="00776AC2" w:rsidRPr="007A61B9">
        <w:rPr>
          <w:bCs/>
        </w:rPr>
        <w:t xml:space="preserve">. </w:t>
      </w:r>
      <w:r w:rsidR="007A61B9" w:rsidRPr="007A61B9">
        <w:rPr>
          <w:bCs/>
        </w:rPr>
        <w:t>7</w:t>
      </w:r>
      <w:r w:rsidR="00776AC2" w:rsidRPr="007A61B9">
        <w:rPr>
          <w:bCs/>
        </w:rPr>
        <w:t>. 2023</w:t>
      </w:r>
    </w:p>
    <w:p w14:paraId="5874E143" w14:textId="77777777" w:rsidR="00776AC2" w:rsidRPr="007A61B9" w:rsidRDefault="00776AC2" w:rsidP="00D73132">
      <w:pPr>
        <w:keepNext/>
        <w:widowControl w:val="0"/>
        <w:tabs>
          <w:tab w:val="left" w:pos="284"/>
        </w:tabs>
        <w:autoSpaceDE w:val="0"/>
        <w:autoSpaceDN w:val="0"/>
        <w:spacing w:line="276" w:lineRule="auto"/>
        <w:rPr>
          <w:i/>
          <w:iCs/>
          <w:snapToGrid w:val="0"/>
        </w:rPr>
      </w:pPr>
    </w:p>
    <w:p w14:paraId="387BC0F2" w14:textId="740755D6" w:rsidR="00D73132" w:rsidRPr="007A61B9" w:rsidRDefault="00D73132" w:rsidP="00D73132">
      <w:pPr>
        <w:keepNext/>
        <w:widowControl w:val="0"/>
        <w:tabs>
          <w:tab w:val="left" w:pos="284"/>
        </w:tabs>
        <w:autoSpaceDE w:val="0"/>
        <w:autoSpaceDN w:val="0"/>
        <w:spacing w:line="276" w:lineRule="auto"/>
        <w:rPr>
          <w:i/>
          <w:iCs/>
          <w:snapToGrid w:val="0"/>
        </w:rPr>
      </w:pPr>
      <w:r w:rsidRPr="007A61B9">
        <w:rPr>
          <w:i/>
          <w:iCs/>
          <w:snapToGrid w:val="0"/>
        </w:rPr>
        <w:t>Rozsah použití přípravku:</w:t>
      </w:r>
    </w:p>
    <w:tbl>
      <w:tblPr>
        <w:tblW w:w="5000" w:type="pct"/>
        <w:tblInd w:w="7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52"/>
        <w:gridCol w:w="2306"/>
        <w:gridCol w:w="1297"/>
        <w:gridCol w:w="579"/>
        <w:gridCol w:w="1443"/>
        <w:gridCol w:w="1935"/>
      </w:tblGrid>
      <w:tr w:rsidR="007A61B9" w:rsidRPr="00F1424A" w14:paraId="3E3C9A77" w14:textId="77777777" w:rsidTr="00FA5C97">
        <w:tc>
          <w:tcPr>
            <w:tcW w:w="897" w:type="pct"/>
            <w:tcBorders>
              <w:bottom w:val="single" w:sz="6" w:space="0" w:color="auto"/>
            </w:tcBorders>
          </w:tcPr>
          <w:p w14:paraId="6B3464D1" w14:textId="77777777" w:rsidR="007A61B9" w:rsidRPr="00F1424A" w:rsidRDefault="007A61B9" w:rsidP="005575EA">
            <w:pPr>
              <w:spacing w:line="276" w:lineRule="auto"/>
              <w:rPr>
                <w:bCs/>
                <w:iCs/>
              </w:rPr>
            </w:pPr>
            <w:r w:rsidRPr="00F1424A">
              <w:rPr>
                <w:bCs/>
                <w:iCs/>
              </w:rPr>
              <w:t>1) Plodina, oblast použití</w:t>
            </w:r>
          </w:p>
        </w:tc>
        <w:tc>
          <w:tcPr>
            <w:tcW w:w="1252" w:type="pct"/>
            <w:tcBorders>
              <w:bottom w:val="single" w:sz="6" w:space="0" w:color="auto"/>
            </w:tcBorders>
          </w:tcPr>
          <w:p w14:paraId="540C94D2" w14:textId="77777777" w:rsidR="007A61B9" w:rsidRPr="00F1424A" w:rsidRDefault="007A61B9" w:rsidP="005575EA">
            <w:pPr>
              <w:spacing w:line="276" w:lineRule="auto"/>
              <w:rPr>
                <w:bCs/>
                <w:iCs/>
              </w:rPr>
            </w:pPr>
            <w:r w:rsidRPr="00F1424A">
              <w:rPr>
                <w:bCs/>
                <w:iCs/>
              </w:rPr>
              <w:t xml:space="preserve">2) Škodlivý organismus, </w:t>
            </w:r>
            <w:r w:rsidRPr="00F1424A">
              <w:rPr>
                <w:bCs/>
                <w:iCs/>
              </w:rPr>
              <w:br/>
              <w:t>jiný účel použití</w:t>
            </w:r>
          </w:p>
        </w:tc>
        <w:tc>
          <w:tcPr>
            <w:tcW w:w="704" w:type="pct"/>
            <w:tcBorders>
              <w:bottom w:val="single" w:sz="6" w:space="0" w:color="auto"/>
            </w:tcBorders>
          </w:tcPr>
          <w:p w14:paraId="01B60F8A" w14:textId="77777777" w:rsidR="007A61B9" w:rsidRPr="00F1424A" w:rsidRDefault="007A61B9" w:rsidP="005575EA">
            <w:pPr>
              <w:spacing w:line="276" w:lineRule="auto"/>
              <w:rPr>
                <w:bCs/>
                <w:iCs/>
              </w:rPr>
            </w:pPr>
            <w:r w:rsidRPr="00F1424A">
              <w:rPr>
                <w:bCs/>
                <w:iCs/>
              </w:rPr>
              <w:t xml:space="preserve">Dávkování, </w:t>
            </w:r>
            <w:r w:rsidRPr="00F1424A">
              <w:rPr>
                <w:bCs/>
                <w:iCs/>
              </w:rPr>
              <w:br/>
              <w:t>mísitelnost</w:t>
            </w:r>
          </w:p>
        </w:tc>
        <w:tc>
          <w:tcPr>
            <w:tcW w:w="314" w:type="pct"/>
            <w:tcBorders>
              <w:bottom w:val="single" w:sz="6" w:space="0" w:color="auto"/>
            </w:tcBorders>
          </w:tcPr>
          <w:p w14:paraId="407ECD0B" w14:textId="77777777" w:rsidR="007A61B9" w:rsidRPr="00F1424A" w:rsidRDefault="007A61B9" w:rsidP="005575EA">
            <w:pPr>
              <w:spacing w:line="276" w:lineRule="auto"/>
              <w:jc w:val="center"/>
              <w:rPr>
                <w:bCs/>
              </w:rPr>
            </w:pPr>
            <w:r w:rsidRPr="00F1424A">
              <w:rPr>
                <w:bCs/>
              </w:rPr>
              <w:t>OL</w:t>
            </w:r>
          </w:p>
        </w:tc>
        <w:tc>
          <w:tcPr>
            <w:tcW w:w="783" w:type="pct"/>
            <w:tcBorders>
              <w:bottom w:val="single" w:sz="6" w:space="0" w:color="auto"/>
            </w:tcBorders>
          </w:tcPr>
          <w:p w14:paraId="5B8CE368" w14:textId="77777777" w:rsidR="007A61B9" w:rsidRPr="00F1424A" w:rsidRDefault="007A61B9" w:rsidP="005575EA">
            <w:pPr>
              <w:spacing w:line="276" w:lineRule="auto"/>
              <w:rPr>
                <w:bCs/>
                <w:iCs/>
              </w:rPr>
            </w:pPr>
            <w:r w:rsidRPr="00F1424A">
              <w:rPr>
                <w:bCs/>
                <w:iCs/>
              </w:rPr>
              <w:t>Poznámka</w:t>
            </w:r>
          </w:p>
          <w:p w14:paraId="46FCF767" w14:textId="77777777" w:rsidR="007A61B9" w:rsidRPr="00F1424A" w:rsidRDefault="007A61B9" w:rsidP="005575EA">
            <w:pPr>
              <w:spacing w:line="276" w:lineRule="auto"/>
              <w:rPr>
                <w:bCs/>
                <w:iCs/>
              </w:rPr>
            </w:pPr>
            <w:r w:rsidRPr="00F1424A">
              <w:rPr>
                <w:bCs/>
                <w:iCs/>
              </w:rPr>
              <w:t>1) k plodině</w:t>
            </w:r>
          </w:p>
          <w:p w14:paraId="71AC1676" w14:textId="77777777" w:rsidR="007A61B9" w:rsidRPr="00F1424A" w:rsidRDefault="007A61B9" w:rsidP="005575EA">
            <w:pPr>
              <w:spacing w:line="276" w:lineRule="auto"/>
              <w:rPr>
                <w:bCs/>
                <w:iCs/>
              </w:rPr>
            </w:pPr>
            <w:r w:rsidRPr="00F1424A">
              <w:rPr>
                <w:bCs/>
                <w:iCs/>
              </w:rPr>
              <w:t>2) k ŠO</w:t>
            </w:r>
          </w:p>
          <w:p w14:paraId="71E6AA38" w14:textId="77777777" w:rsidR="007A61B9" w:rsidRPr="00F1424A" w:rsidRDefault="007A61B9" w:rsidP="005575EA">
            <w:pPr>
              <w:spacing w:line="276" w:lineRule="auto"/>
              <w:rPr>
                <w:bCs/>
                <w:iCs/>
              </w:rPr>
            </w:pPr>
            <w:r w:rsidRPr="00F1424A">
              <w:rPr>
                <w:bCs/>
                <w:iCs/>
              </w:rPr>
              <w:t>3) k OL</w:t>
            </w:r>
          </w:p>
        </w:tc>
        <w:tc>
          <w:tcPr>
            <w:tcW w:w="1050" w:type="pct"/>
            <w:tcBorders>
              <w:bottom w:val="single" w:sz="6" w:space="0" w:color="auto"/>
            </w:tcBorders>
          </w:tcPr>
          <w:p w14:paraId="391D2233" w14:textId="77777777" w:rsidR="007A61B9" w:rsidRPr="00F1424A" w:rsidRDefault="007A61B9" w:rsidP="005575EA">
            <w:pPr>
              <w:spacing w:line="276" w:lineRule="auto"/>
              <w:rPr>
                <w:bCs/>
                <w:iCs/>
              </w:rPr>
            </w:pPr>
            <w:r w:rsidRPr="00F1424A">
              <w:rPr>
                <w:bCs/>
                <w:iCs/>
              </w:rPr>
              <w:t xml:space="preserve">4) Pozn. </w:t>
            </w:r>
            <w:r w:rsidRPr="00F1424A">
              <w:rPr>
                <w:bCs/>
                <w:iCs/>
              </w:rPr>
              <w:br/>
              <w:t>k dávkování</w:t>
            </w:r>
          </w:p>
          <w:p w14:paraId="2DB5E21C" w14:textId="77777777" w:rsidR="007A61B9" w:rsidRPr="00F1424A" w:rsidRDefault="007A61B9" w:rsidP="005575EA">
            <w:pPr>
              <w:spacing w:line="276" w:lineRule="auto"/>
              <w:rPr>
                <w:bCs/>
                <w:iCs/>
              </w:rPr>
            </w:pPr>
            <w:r w:rsidRPr="00F1424A">
              <w:rPr>
                <w:bCs/>
                <w:iCs/>
              </w:rPr>
              <w:t>5) Umístění</w:t>
            </w:r>
          </w:p>
          <w:p w14:paraId="35B00F02" w14:textId="77777777" w:rsidR="007A61B9" w:rsidRPr="00F1424A" w:rsidRDefault="007A61B9" w:rsidP="005575EA">
            <w:pPr>
              <w:spacing w:line="276" w:lineRule="auto"/>
              <w:rPr>
                <w:bCs/>
                <w:iCs/>
              </w:rPr>
            </w:pPr>
            <w:r w:rsidRPr="00F1424A">
              <w:rPr>
                <w:bCs/>
                <w:iCs/>
              </w:rPr>
              <w:t>6) Určení sklizně</w:t>
            </w:r>
          </w:p>
        </w:tc>
      </w:tr>
      <w:tr w:rsidR="007A61B9" w:rsidRPr="00F1424A" w14:paraId="4DC9C664" w14:textId="77777777" w:rsidTr="00FA5C97">
        <w:tc>
          <w:tcPr>
            <w:tcW w:w="897" w:type="pct"/>
            <w:tcBorders>
              <w:bottom w:val="single" w:sz="4" w:space="0" w:color="auto"/>
            </w:tcBorders>
          </w:tcPr>
          <w:p w14:paraId="35FE9FCC" w14:textId="77777777" w:rsidR="007A61B9" w:rsidRPr="00670F59" w:rsidRDefault="007A61B9" w:rsidP="005575EA">
            <w:pPr>
              <w:spacing w:line="276" w:lineRule="auto"/>
              <w:rPr>
                <w:iCs/>
              </w:rPr>
            </w:pPr>
            <w:r w:rsidRPr="00670F59">
              <w:rPr>
                <w:iCs/>
                <w:lang w:eastAsia="x-none"/>
              </w:rPr>
              <w:t xml:space="preserve">listnáče </w:t>
            </w:r>
            <w:r w:rsidRPr="00670F59">
              <w:rPr>
                <w:iCs/>
                <w:lang w:eastAsia="x-none"/>
              </w:rPr>
              <w:br/>
              <w:t>dřevo s kůrou, jehličnany dřevo s kůrou</w:t>
            </w:r>
          </w:p>
        </w:tc>
        <w:tc>
          <w:tcPr>
            <w:tcW w:w="1252" w:type="pct"/>
            <w:tcBorders>
              <w:bottom w:val="single" w:sz="4" w:space="0" w:color="auto"/>
            </w:tcBorders>
          </w:tcPr>
          <w:p w14:paraId="0445236A" w14:textId="77777777" w:rsidR="007A61B9" w:rsidRPr="00670F59" w:rsidRDefault="007A61B9" w:rsidP="005575EA">
            <w:pPr>
              <w:spacing w:line="276" w:lineRule="auto"/>
              <w:rPr>
                <w:iCs/>
              </w:rPr>
            </w:pPr>
            <w:proofErr w:type="spellStart"/>
            <w:r w:rsidRPr="00670F59">
              <w:rPr>
                <w:iCs/>
                <w:lang w:val="de-DE"/>
              </w:rPr>
              <w:t>kůrovci</w:t>
            </w:r>
            <w:proofErr w:type="spellEnd"/>
            <w:r w:rsidRPr="00670F59">
              <w:rPr>
                <w:iCs/>
                <w:lang w:val="de-DE"/>
              </w:rPr>
              <w:t xml:space="preserve">, </w:t>
            </w:r>
            <w:proofErr w:type="spellStart"/>
            <w:r w:rsidRPr="00670F59">
              <w:rPr>
                <w:iCs/>
                <w:lang w:val="de-DE"/>
              </w:rPr>
              <w:t>krascovití</w:t>
            </w:r>
            <w:proofErr w:type="spellEnd"/>
            <w:r w:rsidRPr="00670F59">
              <w:rPr>
                <w:iCs/>
                <w:lang w:val="de-DE"/>
              </w:rPr>
              <w:t xml:space="preserve">, </w:t>
            </w:r>
            <w:proofErr w:type="spellStart"/>
            <w:r w:rsidRPr="00670F59">
              <w:rPr>
                <w:iCs/>
                <w:lang w:val="de-DE"/>
              </w:rPr>
              <w:t>tesaříkovití</w:t>
            </w:r>
            <w:proofErr w:type="spellEnd"/>
          </w:p>
        </w:tc>
        <w:tc>
          <w:tcPr>
            <w:tcW w:w="704" w:type="pct"/>
            <w:tcBorders>
              <w:bottom w:val="single" w:sz="4" w:space="0" w:color="auto"/>
            </w:tcBorders>
          </w:tcPr>
          <w:p w14:paraId="6B6C45DD" w14:textId="77777777" w:rsidR="007A61B9" w:rsidRPr="00670F59" w:rsidRDefault="007A61B9" w:rsidP="005575EA">
            <w:pPr>
              <w:spacing w:line="276" w:lineRule="auto"/>
              <w:rPr>
                <w:iCs/>
              </w:rPr>
            </w:pPr>
            <w:proofErr w:type="spellStart"/>
            <w:r w:rsidRPr="00670F59">
              <w:rPr>
                <w:iCs/>
                <w:lang w:val="de-DE"/>
              </w:rPr>
              <w:t>dle</w:t>
            </w:r>
            <w:proofErr w:type="spellEnd"/>
            <w:r w:rsidRPr="00670F59">
              <w:rPr>
                <w:iCs/>
                <w:lang w:val="de-DE"/>
              </w:rPr>
              <w:t xml:space="preserve"> </w:t>
            </w:r>
            <w:proofErr w:type="spellStart"/>
            <w:r w:rsidRPr="00670F59">
              <w:rPr>
                <w:iCs/>
                <w:lang w:val="de-DE"/>
              </w:rPr>
              <w:t>návodu</w:t>
            </w:r>
            <w:proofErr w:type="spellEnd"/>
          </w:p>
        </w:tc>
        <w:tc>
          <w:tcPr>
            <w:tcW w:w="314" w:type="pct"/>
            <w:tcBorders>
              <w:bottom w:val="single" w:sz="4" w:space="0" w:color="auto"/>
            </w:tcBorders>
          </w:tcPr>
          <w:p w14:paraId="33C11D81" w14:textId="77777777" w:rsidR="007A61B9" w:rsidRPr="00670F59" w:rsidRDefault="007A61B9" w:rsidP="005575EA">
            <w:pPr>
              <w:spacing w:line="276" w:lineRule="auto"/>
              <w:jc w:val="center"/>
              <w:rPr>
                <w:iCs/>
              </w:rPr>
            </w:pPr>
            <w:r>
              <w:rPr>
                <w:iCs/>
              </w:rPr>
              <w:t>–</w:t>
            </w:r>
          </w:p>
        </w:tc>
        <w:tc>
          <w:tcPr>
            <w:tcW w:w="783" w:type="pct"/>
            <w:tcBorders>
              <w:bottom w:val="single" w:sz="4" w:space="0" w:color="auto"/>
            </w:tcBorders>
          </w:tcPr>
          <w:p w14:paraId="1295BF33" w14:textId="77777777" w:rsidR="007A61B9" w:rsidRPr="00670F59" w:rsidRDefault="007A61B9" w:rsidP="005575EA">
            <w:pPr>
              <w:keepNext/>
              <w:spacing w:line="276" w:lineRule="auto"/>
              <w:rPr>
                <w:iCs/>
              </w:rPr>
            </w:pPr>
          </w:p>
          <w:p w14:paraId="15D4B922" w14:textId="77777777" w:rsidR="007A61B9" w:rsidRPr="00670F59" w:rsidRDefault="007A61B9" w:rsidP="005575EA">
            <w:pPr>
              <w:spacing w:line="276" w:lineRule="auto"/>
              <w:rPr>
                <w:iCs/>
              </w:rPr>
            </w:pPr>
          </w:p>
        </w:tc>
        <w:tc>
          <w:tcPr>
            <w:tcW w:w="1050" w:type="pct"/>
            <w:tcBorders>
              <w:bottom w:val="single" w:sz="4" w:space="0" w:color="auto"/>
            </w:tcBorders>
          </w:tcPr>
          <w:p w14:paraId="1CCF0A45" w14:textId="77777777" w:rsidR="007A61B9" w:rsidRPr="00670F59" w:rsidRDefault="007A61B9" w:rsidP="005575EA">
            <w:pPr>
              <w:spacing w:line="276" w:lineRule="auto"/>
              <w:rPr>
                <w:iCs/>
              </w:rPr>
            </w:pPr>
            <w:r w:rsidRPr="00670F59">
              <w:rPr>
                <w:iCs/>
              </w:rPr>
              <w:t>5) skládka dřeva nebo napadená dřevní hmota</w:t>
            </w:r>
          </w:p>
        </w:tc>
      </w:tr>
    </w:tbl>
    <w:p w14:paraId="50CCD58D" w14:textId="77777777" w:rsidR="007A61B9" w:rsidRDefault="007A61B9" w:rsidP="007A61B9">
      <w:pPr>
        <w:spacing w:line="276" w:lineRule="auto"/>
      </w:pPr>
    </w:p>
    <w:p w14:paraId="5D29594A" w14:textId="77777777" w:rsidR="007A61B9" w:rsidRDefault="007A61B9" w:rsidP="007A61B9">
      <w:pPr>
        <w:widowControl w:val="0"/>
        <w:tabs>
          <w:tab w:val="left" w:pos="-426"/>
        </w:tabs>
        <w:autoSpaceDE w:val="0"/>
        <w:autoSpaceDN w:val="0"/>
        <w:adjustRightInd w:val="0"/>
        <w:spacing w:line="276" w:lineRule="auto"/>
        <w:ind w:left="142" w:right="-2"/>
        <w:jc w:val="both"/>
        <w:rPr>
          <w:bCs/>
          <w:iCs/>
        </w:rPr>
      </w:pPr>
      <w:r>
        <w:rPr>
          <w:bCs/>
          <w:iCs/>
        </w:rPr>
        <w:t>(–</w:t>
      </w:r>
      <w:r w:rsidRPr="00612EF8">
        <w:rPr>
          <w:bCs/>
          <w:iCs/>
        </w:rPr>
        <w:t>) – ochrannou lhůtu není nutné stanovit</w:t>
      </w:r>
    </w:p>
    <w:p w14:paraId="16534846" w14:textId="77777777" w:rsidR="007A61B9" w:rsidRDefault="007A61B9" w:rsidP="007A61B9">
      <w:pPr>
        <w:widowControl w:val="0"/>
        <w:tabs>
          <w:tab w:val="left" w:pos="-426"/>
        </w:tabs>
        <w:autoSpaceDE w:val="0"/>
        <w:autoSpaceDN w:val="0"/>
        <w:adjustRightInd w:val="0"/>
        <w:spacing w:line="276" w:lineRule="auto"/>
        <w:ind w:left="142" w:right="-2"/>
        <w:jc w:val="both"/>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1891"/>
        <w:gridCol w:w="2471"/>
        <w:gridCol w:w="2353"/>
      </w:tblGrid>
      <w:tr w:rsidR="007A61B9" w:rsidRPr="000E62CC" w14:paraId="29FA4018" w14:textId="77777777" w:rsidTr="005575EA">
        <w:trPr>
          <w:trHeight w:val="110"/>
        </w:trPr>
        <w:tc>
          <w:tcPr>
            <w:tcW w:w="1356" w:type="pct"/>
            <w:shd w:val="clear" w:color="auto" w:fill="auto"/>
          </w:tcPr>
          <w:p w14:paraId="1408577C" w14:textId="77777777" w:rsidR="007A61B9" w:rsidRPr="000E62CC" w:rsidRDefault="007A61B9" w:rsidP="005575EA">
            <w:pPr>
              <w:spacing w:line="276" w:lineRule="auto"/>
            </w:pPr>
            <w:r w:rsidRPr="000E62CC">
              <w:rPr>
                <w:bCs/>
                <w:iCs/>
              </w:rPr>
              <w:t>Plodina, oblast použití</w:t>
            </w:r>
          </w:p>
        </w:tc>
        <w:tc>
          <w:tcPr>
            <w:tcW w:w="1026" w:type="pct"/>
            <w:shd w:val="clear" w:color="auto" w:fill="auto"/>
          </w:tcPr>
          <w:p w14:paraId="1F10F06A" w14:textId="77777777" w:rsidR="007A61B9" w:rsidRPr="000E62CC" w:rsidRDefault="007A61B9" w:rsidP="005575EA">
            <w:pPr>
              <w:spacing w:line="276" w:lineRule="auto"/>
            </w:pPr>
            <w:r w:rsidRPr="000E62CC">
              <w:rPr>
                <w:bCs/>
                <w:iCs/>
              </w:rPr>
              <w:t>Dávka vody</w:t>
            </w:r>
          </w:p>
        </w:tc>
        <w:tc>
          <w:tcPr>
            <w:tcW w:w="1341" w:type="pct"/>
            <w:shd w:val="clear" w:color="auto" w:fill="auto"/>
          </w:tcPr>
          <w:p w14:paraId="67E3C71B" w14:textId="77777777" w:rsidR="007A61B9" w:rsidRPr="000E62CC" w:rsidRDefault="007A61B9" w:rsidP="005575EA">
            <w:pPr>
              <w:spacing w:line="276" w:lineRule="auto"/>
              <w:ind w:left="34" w:hanging="34"/>
            </w:pPr>
            <w:r w:rsidRPr="000E62CC">
              <w:rPr>
                <w:bCs/>
                <w:iCs/>
              </w:rPr>
              <w:t>Způsob aplikace</w:t>
            </w:r>
          </w:p>
        </w:tc>
        <w:tc>
          <w:tcPr>
            <w:tcW w:w="1278" w:type="pct"/>
            <w:shd w:val="clear" w:color="auto" w:fill="auto"/>
          </w:tcPr>
          <w:p w14:paraId="285A4448" w14:textId="77777777" w:rsidR="007A61B9" w:rsidRPr="000E62CC" w:rsidRDefault="007A61B9" w:rsidP="005575EA">
            <w:pPr>
              <w:spacing w:line="276" w:lineRule="auto"/>
              <w:rPr>
                <w:bCs/>
                <w:iCs/>
              </w:rPr>
            </w:pPr>
            <w:r w:rsidRPr="000E62CC">
              <w:rPr>
                <w:bCs/>
                <w:iCs/>
              </w:rPr>
              <w:t xml:space="preserve">Max. počet </w:t>
            </w:r>
            <w:r>
              <w:rPr>
                <w:bCs/>
                <w:iCs/>
              </w:rPr>
              <w:br/>
            </w:r>
            <w:r w:rsidRPr="000E62CC">
              <w:rPr>
                <w:bCs/>
                <w:iCs/>
              </w:rPr>
              <w:t>aplikací v plodině</w:t>
            </w:r>
          </w:p>
        </w:tc>
      </w:tr>
      <w:tr w:rsidR="007A61B9" w:rsidRPr="000E62CC" w14:paraId="6B5B1D23" w14:textId="77777777" w:rsidTr="005575EA">
        <w:trPr>
          <w:trHeight w:val="289"/>
        </w:trPr>
        <w:tc>
          <w:tcPr>
            <w:tcW w:w="1356" w:type="pct"/>
            <w:shd w:val="clear" w:color="auto" w:fill="auto"/>
          </w:tcPr>
          <w:p w14:paraId="0079AC91" w14:textId="77777777" w:rsidR="007A61B9" w:rsidRPr="00C253B0" w:rsidRDefault="007A61B9" w:rsidP="005575EA">
            <w:pPr>
              <w:spacing w:line="276" w:lineRule="auto"/>
              <w:rPr>
                <w:iCs/>
              </w:rPr>
            </w:pPr>
            <w:proofErr w:type="spellStart"/>
            <w:r w:rsidRPr="001936BB">
              <w:rPr>
                <w:iCs/>
                <w:lang w:val="de-DE"/>
              </w:rPr>
              <w:t>jehličnany</w:t>
            </w:r>
            <w:proofErr w:type="spellEnd"/>
            <w:r w:rsidRPr="001936BB">
              <w:rPr>
                <w:iCs/>
              </w:rPr>
              <w:t xml:space="preserve">, </w:t>
            </w:r>
            <w:proofErr w:type="spellStart"/>
            <w:r w:rsidRPr="001936BB">
              <w:rPr>
                <w:iCs/>
                <w:lang w:val="de-DE"/>
              </w:rPr>
              <w:t>listnáče</w:t>
            </w:r>
            <w:proofErr w:type="spellEnd"/>
          </w:p>
        </w:tc>
        <w:tc>
          <w:tcPr>
            <w:tcW w:w="1026" w:type="pct"/>
            <w:shd w:val="clear" w:color="auto" w:fill="auto"/>
          </w:tcPr>
          <w:p w14:paraId="56DDF3F7" w14:textId="77777777" w:rsidR="007A61B9" w:rsidRPr="00C253B0" w:rsidRDefault="007A61B9" w:rsidP="005575EA">
            <w:pPr>
              <w:spacing w:line="276" w:lineRule="auto"/>
              <w:rPr>
                <w:iCs/>
              </w:rPr>
            </w:pPr>
            <w:r>
              <w:rPr>
                <w:iCs/>
              </w:rPr>
              <w:t>–</w:t>
            </w:r>
          </w:p>
        </w:tc>
        <w:tc>
          <w:tcPr>
            <w:tcW w:w="1341" w:type="pct"/>
            <w:shd w:val="clear" w:color="auto" w:fill="auto"/>
          </w:tcPr>
          <w:p w14:paraId="1BE53AE7" w14:textId="77777777" w:rsidR="007A61B9" w:rsidRPr="00C253B0" w:rsidRDefault="007A61B9" w:rsidP="005575EA">
            <w:pPr>
              <w:spacing w:line="276" w:lineRule="auto"/>
              <w:rPr>
                <w:iCs/>
              </w:rPr>
            </w:pPr>
            <w:proofErr w:type="spellStart"/>
            <w:r w:rsidRPr="001936BB">
              <w:rPr>
                <w:iCs/>
                <w:lang w:val="de-DE"/>
              </w:rPr>
              <w:t>pokrytí</w:t>
            </w:r>
            <w:proofErr w:type="spellEnd"/>
            <w:r w:rsidRPr="001936BB">
              <w:rPr>
                <w:iCs/>
                <w:lang w:val="de-DE"/>
              </w:rPr>
              <w:t xml:space="preserve"> </w:t>
            </w:r>
            <w:proofErr w:type="spellStart"/>
            <w:r w:rsidRPr="001936BB">
              <w:rPr>
                <w:iCs/>
                <w:lang w:val="de-DE"/>
              </w:rPr>
              <w:t>dřeva</w:t>
            </w:r>
            <w:proofErr w:type="spellEnd"/>
            <w:r w:rsidRPr="001936BB">
              <w:rPr>
                <w:iCs/>
                <w:lang w:val="de-DE"/>
              </w:rPr>
              <w:t xml:space="preserve"> </w:t>
            </w:r>
            <w:proofErr w:type="spellStart"/>
            <w:r w:rsidRPr="001936BB">
              <w:rPr>
                <w:iCs/>
                <w:lang w:val="de-DE"/>
              </w:rPr>
              <w:t>sítí</w:t>
            </w:r>
            <w:proofErr w:type="spellEnd"/>
          </w:p>
        </w:tc>
        <w:tc>
          <w:tcPr>
            <w:tcW w:w="1278" w:type="pct"/>
            <w:shd w:val="clear" w:color="auto" w:fill="auto"/>
          </w:tcPr>
          <w:p w14:paraId="44116BA3" w14:textId="77777777" w:rsidR="007A61B9" w:rsidRPr="006A1106" w:rsidRDefault="007A61B9" w:rsidP="005575EA">
            <w:pPr>
              <w:spacing w:line="276" w:lineRule="auto"/>
              <w:rPr>
                <w:iCs/>
              </w:rPr>
            </w:pPr>
            <w:r w:rsidRPr="00C253B0">
              <w:rPr>
                <w:iCs/>
              </w:rPr>
              <w:t>1x</w:t>
            </w:r>
          </w:p>
        </w:tc>
      </w:tr>
    </w:tbl>
    <w:p w14:paraId="2179A826" w14:textId="77777777" w:rsidR="007A61B9" w:rsidRDefault="007A61B9" w:rsidP="007A61B9">
      <w:pPr>
        <w:autoSpaceDE w:val="0"/>
        <w:autoSpaceDN w:val="0"/>
        <w:adjustRightInd w:val="0"/>
        <w:spacing w:line="276" w:lineRule="auto"/>
        <w:jc w:val="both"/>
      </w:pPr>
    </w:p>
    <w:p w14:paraId="53348AF4" w14:textId="77777777" w:rsidR="007A61B9" w:rsidRPr="00DB55D8" w:rsidRDefault="007A61B9" w:rsidP="007A61B9">
      <w:pPr>
        <w:autoSpaceDE w:val="0"/>
        <w:autoSpaceDN w:val="0"/>
        <w:adjustRightInd w:val="0"/>
        <w:spacing w:line="276" w:lineRule="auto"/>
        <w:ind w:firstLine="142"/>
        <w:jc w:val="both"/>
      </w:pPr>
      <w:r w:rsidRPr="00DB55D8">
        <w:t>Návod na použití:</w:t>
      </w:r>
    </w:p>
    <w:p w14:paraId="21C3819E" w14:textId="77777777" w:rsidR="007A61B9" w:rsidRPr="00DB55D8" w:rsidRDefault="007A61B9" w:rsidP="007A61B9">
      <w:pPr>
        <w:autoSpaceDE w:val="0"/>
        <w:autoSpaceDN w:val="0"/>
        <w:adjustRightInd w:val="0"/>
        <w:spacing w:line="276" w:lineRule="auto"/>
        <w:ind w:firstLine="142"/>
        <w:jc w:val="both"/>
      </w:pPr>
      <w:r w:rsidRPr="00DB55D8">
        <w:t>- hromady z dlouhých kmenů.:</w:t>
      </w:r>
      <w:r w:rsidRPr="00DB55D8">
        <w:tab/>
        <w:t>až 100 m</w:t>
      </w:r>
      <w:r w:rsidRPr="00DB55D8">
        <w:rPr>
          <w:vertAlign w:val="superscript"/>
        </w:rPr>
        <w:t>2</w:t>
      </w:r>
      <w:r w:rsidRPr="00DB55D8">
        <w:t xml:space="preserve"> sítě / 20 m</w:t>
      </w:r>
      <w:r w:rsidRPr="00DB55D8">
        <w:rPr>
          <w:vertAlign w:val="superscript"/>
        </w:rPr>
        <w:t>3</w:t>
      </w:r>
      <w:r w:rsidRPr="00DB55D8">
        <w:t xml:space="preserve"> kmene</w:t>
      </w:r>
    </w:p>
    <w:p w14:paraId="64504F1B" w14:textId="77777777" w:rsidR="007A61B9" w:rsidRPr="00DB55D8" w:rsidRDefault="007A61B9" w:rsidP="007A61B9">
      <w:pPr>
        <w:autoSpaceDE w:val="0"/>
        <w:autoSpaceDN w:val="0"/>
        <w:adjustRightInd w:val="0"/>
        <w:spacing w:line="276" w:lineRule="auto"/>
        <w:ind w:firstLine="142"/>
        <w:jc w:val="both"/>
      </w:pPr>
      <w:r w:rsidRPr="00DB55D8">
        <w:t xml:space="preserve">- samostatné kmeny: </w:t>
      </w:r>
      <w:r>
        <w:tab/>
      </w:r>
      <w:r>
        <w:tab/>
      </w:r>
      <w:r w:rsidRPr="00DB55D8">
        <w:t>až 15 m</w:t>
      </w:r>
      <w:r w:rsidRPr="00DB55D8">
        <w:rPr>
          <w:vertAlign w:val="superscript"/>
        </w:rPr>
        <w:t>2</w:t>
      </w:r>
      <w:r w:rsidRPr="00DB55D8">
        <w:t xml:space="preserve"> sítě / kmen</w:t>
      </w:r>
    </w:p>
    <w:p w14:paraId="77F7AE4C" w14:textId="77777777" w:rsidR="007A61B9" w:rsidRPr="00DB55D8" w:rsidRDefault="007A61B9" w:rsidP="007A61B9">
      <w:pPr>
        <w:autoSpaceDE w:val="0"/>
        <w:autoSpaceDN w:val="0"/>
        <w:adjustRightInd w:val="0"/>
        <w:spacing w:line="276" w:lineRule="auto"/>
        <w:ind w:firstLine="142"/>
        <w:jc w:val="both"/>
        <w:rPr>
          <w:vertAlign w:val="superscript"/>
        </w:rPr>
      </w:pPr>
      <w:r w:rsidRPr="00DB55D8">
        <w:t>- rovnané surové dříví:</w:t>
      </w:r>
      <w:r w:rsidRPr="00DB55D8">
        <w:tab/>
      </w:r>
      <w:r w:rsidRPr="00DB55D8">
        <w:tab/>
        <w:t>až 15 m</w:t>
      </w:r>
      <w:r w:rsidRPr="00DB55D8">
        <w:rPr>
          <w:vertAlign w:val="superscript"/>
        </w:rPr>
        <w:t>2</w:t>
      </w:r>
      <w:r w:rsidRPr="00DB55D8">
        <w:t xml:space="preserve"> sítě / m</w:t>
      </w:r>
      <w:r w:rsidRPr="00DB55D8">
        <w:rPr>
          <w:vertAlign w:val="superscript"/>
        </w:rPr>
        <w:t>3</w:t>
      </w:r>
    </w:p>
    <w:p w14:paraId="769E82F9" w14:textId="5695CA7A" w:rsidR="002D088D" w:rsidRDefault="002D088D" w:rsidP="00A243BC">
      <w:pPr>
        <w:widowControl w:val="0"/>
        <w:tabs>
          <w:tab w:val="left" w:pos="-1843"/>
          <w:tab w:val="left" w:pos="0"/>
        </w:tabs>
        <w:spacing w:line="276" w:lineRule="auto"/>
        <w:ind w:left="360" w:hanging="360"/>
        <w:jc w:val="both"/>
      </w:pPr>
    </w:p>
    <w:p w14:paraId="180E7973" w14:textId="77777777" w:rsidR="007A61B9" w:rsidRPr="003A6A76" w:rsidRDefault="007A61B9" w:rsidP="007A61B9">
      <w:pPr>
        <w:widowControl w:val="0"/>
        <w:tabs>
          <w:tab w:val="left" w:pos="284"/>
        </w:tabs>
        <w:spacing w:line="276" w:lineRule="auto"/>
        <w:jc w:val="both"/>
        <w:rPr>
          <w:snapToGrid w:val="0"/>
        </w:rPr>
      </w:pPr>
      <w:r w:rsidRPr="003A6A76">
        <w:rPr>
          <w:snapToGrid w:val="0"/>
        </w:rPr>
        <w:t xml:space="preserve">ÚKZÚZ povoluje uvádění zásob přípravku na trh a používání zakoupených zásob přípravku opatřených etiketou uvedenou do souladu s rozhodnutím č.j. UKZUZ 112185/2019 ze dne </w:t>
      </w:r>
      <w:r>
        <w:rPr>
          <w:snapToGrid w:val="0"/>
        </w:rPr>
        <w:t xml:space="preserve">   </w:t>
      </w:r>
      <w:r w:rsidRPr="003A6A76">
        <w:rPr>
          <w:snapToGrid w:val="0"/>
        </w:rPr>
        <w:t xml:space="preserve">2. 7. 2019 a rozhodnutím č.j. UKZUZ 111096/2021 ze dne 23. 6. 2021 k ochraně lesa proti kalamitně přemnoženému podkornímu hmyzu (lýkožrouti, </w:t>
      </w:r>
      <w:proofErr w:type="spellStart"/>
      <w:r w:rsidRPr="003A6A76">
        <w:rPr>
          <w:snapToGrid w:val="0"/>
        </w:rPr>
        <w:t>lýkohubi</w:t>
      </w:r>
      <w:proofErr w:type="spellEnd"/>
      <w:r w:rsidRPr="003A6A76">
        <w:rPr>
          <w:snapToGrid w:val="0"/>
        </w:rPr>
        <w:t>) na smrku ztepilém a borovici lesní. Aplikace se provádí přikrytím skládky dřeva nebo napadené dřevní hmoty sítí.</w:t>
      </w:r>
    </w:p>
    <w:p w14:paraId="7E55F34F" w14:textId="77777777" w:rsidR="007A61B9" w:rsidRPr="003A6A76" w:rsidRDefault="007A61B9" w:rsidP="007A61B9">
      <w:pPr>
        <w:widowControl w:val="0"/>
        <w:tabs>
          <w:tab w:val="left" w:pos="284"/>
          <w:tab w:val="left" w:pos="5670"/>
        </w:tabs>
        <w:spacing w:line="276" w:lineRule="auto"/>
        <w:ind w:left="284"/>
        <w:rPr>
          <w:snapToGrid w:val="0"/>
        </w:rPr>
      </w:pPr>
    </w:p>
    <w:p w14:paraId="4264294A" w14:textId="77777777" w:rsidR="007A61B9" w:rsidRPr="003A6A76" w:rsidRDefault="007A61B9" w:rsidP="007A61B9">
      <w:pPr>
        <w:widowControl w:val="0"/>
        <w:tabs>
          <w:tab w:val="left" w:pos="284"/>
          <w:tab w:val="left" w:pos="7088"/>
        </w:tabs>
        <w:spacing w:line="276" w:lineRule="auto"/>
        <w:jc w:val="both"/>
        <w:rPr>
          <w:snapToGrid w:val="0"/>
        </w:rPr>
      </w:pPr>
      <w:r w:rsidRPr="003A6A76">
        <w:rPr>
          <w:snapToGrid w:val="0"/>
        </w:rPr>
        <w:t>Lhůta pro uvádění zásob přípravku na trh:</w:t>
      </w:r>
      <w:r w:rsidRPr="003A6A76">
        <w:rPr>
          <w:snapToGrid w:val="0"/>
        </w:rPr>
        <w:tab/>
        <w:t>do 12. 7. 2023</w:t>
      </w:r>
    </w:p>
    <w:p w14:paraId="1790E503" w14:textId="77777777" w:rsidR="007A61B9" w:rsidRPr="003A6A76" w:rsidRDefault="007A61B9" w:rsidP="007A61B9">
      <w:pPr>
        <w:widowControl w:val="0"/>
        <w:tabs>
          <w:tab w:val="left" w:pos="284"/>
          <w:tab w:val="left" w:pos="7088"/>
        </w:tabs>
        <w:spacing w:line="276" w:lineRule="auto"/>
        <w:jc w:val="both"/>
        <w:rPr>
          <w:snapToGrid w:val="0"/>
        </w:rPr>
      </w:pPr>
      <w:r w:rsidRPr="003A6A76">
        <w:rPr>
          <w:snapToGrid w:val="0"/>
        </w:rPr>
        <w:t>Lhůta pro používání nakoupených zásob přípravku:</w:t>
      </w:r>
      <w:r w:rsidRPr="003A6A76">
        <w:rPr>
          <w:snapToGrid w:val="0"/>
        </w:rPr>
        <w:tab/>
        <w:t>do 12. 7. 2023</w:t>
      </w:r>
    </w:p>
    <w:p w14:paraId="2CAE517F" w14:textId="77777777" w:rsidR="007A61B9" w:rsidRPr="003A6A76" w:rsidRDefault="007A61B9" w:rsidP="007A61B9">
      <w:pPr>
        <w:widowControl w:val="0"/>
        <w:tabs>
          <w:tab w:val="left" w:pos="284"/>
          <w:tab w:val="left" w:pos="7088"/>
        </w:tabs>
        <w:spacing w:line="276" w:lineRule="auto"/>
        <w:jc w:val="both"/>
        <w:rPr>
          <w:snapToGrid w:val="0"/>
        </w:rPr>
      </w:pPr>
    </w:p>
    <w:p w14:paraId="367951D3" w14:textId="77777777" w:rsidR="007A61B9" w:rsidRPr="003A6A76" w:rsidRDefault="007A61B9" w:rsidP="007A61B9">
      <w:pPr>
        <w:widowControl w:val="0"/>
        <w:tabs>
          <w:tab w:val="left" w:pos="284"/>
          <w:tab w:val="left" w:pos="7088"/>
        </w:tabs>
        <w:spacing w:line="276" w:lineRule="auto"/>
        <w:jc w:val="both"/>
        <w:rPr>
          <w:snapToGrid w:val="0"/>
        </w:rPr>
      </w:pPr>
      <w:r w:rsidRPr="003A6A76">
        <w:rPr>
          <w:snapToGrid w:val="0"/>
        </w:rPr>
        <w:t xml:space="preserve">Povolení uvádění zásob přípravku na trh se vztahuje na šarže: </w:t>
      </w:r>
      <w:r w:rsidRPr="003A6A76">
        <w:rPr>
          <w:snapToGrid w:val="0"/>
        </w:rPr>
        <w:tab/>
        <w:t>4957678532</w:t>
      </w:r>
    </w:p>
    <w:p w14:paraId="6744D993" w14:textId="77777777" w:rsidR="007A61B9" w:rsidRPr="003A6A76" w:rsidRDefault="007A61B9" w:rsidP="007A61B9">
      <w:pPr>
        <w:widowControl w:val="0"/>
        <w:tabs>
          <w:tab w:val="left" w:pos="284"/>
          <w:tab w:val="left" w:pos="7088"/>
        </w:tabs>
        <w:spacing w:line="276" w:lineRule="auto"/>
        <w:ind w:left="1980"/>
        <w:jc w:val="both"/>
        <w:rPr>
          <w:snapToGrid w:val="0"/>
        </w:rPr>
      </w:pPr>
      <w:r w:rsidRPr="003A6A76">
        <w:rPr>
          <w:snapToGrid w:val="0"/>
        </w:rPr>
        <w:tab/>
        <w:t>4950518045</w:t>
      </w:r>
    </w:p>
    <w:p w14:paraId="4B85897B" w14:textId="77777777" w:rsidR="007A61B9" w:rsidRDefault="007A61B9" w:rsidP="00A243BC">
      <w:pPr>
        <w:widowControl w:val="0"/>
        <w:tabs>
          <w:tab w:val="left" w:pos="-1843"/>
          <w:tab w:val="left" w:pos="0"/>
        </w:tabs>
        <w:spacing w:line="276" w:lineRule="auto"/>
        <w:ind w:left="360" w:hanging="360"/>
        <w:jc w:val="both"/>
      </w:pPr>
    </w:p>
    <w:sectPr w:rsidR="007A61B9" w:rsidSect="00293D9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A8402" w14:textId="77777777" w:rsidR="0043517D" w:rsidRDefault="0043517D" w:rsidP="00B817E2">
      <w:r>
        <w:separator/>
      </w:r>
    </w:p>
  </w:endnote>
  <w:endnote w:type="continuationSeparator" w:id="0">
    <w:p w14:paraId="715B3C89" w14:textId="77777777" w:rsidR="0043517D" w:rsidRDefault="0043517D" w:rsidP="00B8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AEBNM+Tahoma">
    <w:altName w:val="Tahoma"/>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915F1" w14:textId="77777777" w:rsidR="00C51844" w:rsidRDefault="00C5184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3F344" w14:textId="77777777" w:rsidR="00C51844" w:rsidRDefault="00C51844">
    <w:pPr>
      <w:pStyle w:val="Zpat"/>
      <w:jc w:val="center"/>
    </w:pPr>
    <w:r>
      <w:rPr>
        <w:noProof/>
      </w:rPr>
      <mc:AlternateContent>
        <mc:Choice Requires="wps">
          <w:drawing>
            <wp:anchor distT="0" distB="0" distL="114300" distR="114300" simplePos="0" relativeHeight="251659264" behindDoc="0" locked="0" layoutInCell="0" allowOverlap="1" wp14:anchorId="2733F901" wp14:editId="0FE457E9">
              <wp:simplePos x="0" y="0"/>
              <wp:positionH relativeFrom="page">
                <wp:posOffset>0</wp:posOffset>
              </wp:positionH>
              <wp:positionV relativeFrom="page">
                <wp:posOffset>10227945</wp:posOffset>
              </wp:positionV>
              <wp:extent cx="7560310" cy="273050"/>
              <wp:effectExtent l="0" t="0" r="0" b="12700"/>
              <wp:wrapNone/>
              <wp:docPr id="2" name="MSIPCM3258479ba94775c8ba56c960" descr="{&quot;HashCode&quot;:18039967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D3021" w14:textId="77777777" w:rsidR="00C51844" w:rsidRPr="00704616" w:rsidRDefault="00C51844" w:rsidP="0070461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33F901" id="_x0000_t202" coordsize="21600,21600" o:spt="202" path="m,l,21600r21600,l21600,xe">
              <v:stroke joinstyle="miter"/>
              <v:path gradientshapeok="t" o:connecttype="rect"/>
            </v:shapetype>
            <v:shape id="MSIPCM3258479ba94775c8ba56c960" o:spid="_x0000_s1026" type="#_x0000_t202" alt="{&quot;HashCode&quot;:180399671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60D3021" w14:textId="77777777" w:rsidR="00C51844" w:rsidRPr="00704616" w:rsidRDefault="00C51844" w:rsidP="00704616">
                    <w:pPr>
                      <w:rPr>
                        <w:rFonts w:ascii="Calibri" w:hAnsi="Calibri" w:cs="Calibri"/>
                        <w:color w:val="000000"/>
                        <w:sz w:val="20"/>
                      </w:rPr>
                    </w:pPr>
                  </w:p>
                </w:txbxContent>
              </v:textbox>
              <w10:wrap anchorx="page" anchory="page"/>
            </v:shape>
          </w:pict>
        </mc:Fallback>
      </mc:AlternateContent>
    </w:r>
    <w:r>
      <w:fldChar w:fldCharType="begin"/>
    </w:r>
    <w:r>
      <w:instrText xml:space="preserve"> PAGE   \* MERGEFORMAT </w:instrText>
    </w:r>
    <w:r>
      <w:fldChar w:fldCharType="separate"/>
    </w:r>
    <w:r w:rsidR="007013AF">
      <w:rPr>
        <w:noProof/>
      </w:rPr>
      <w:t>1</w:t>
    </w:r>
    <w:r>
      <w:fldChar w:fldCharType="end"/>
    </w:r>
  </w:p>
  <w:p w14:paraId="1F2841A9" w14:textId="77777777" w:rsidR="00C51844" w:rsidRDefault="00C5184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B73F3" w14:textId="77777777" w:rsidR="00C51844" w:rsidRDefault="00C518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FFD2D" w14:textId="77777777" w:rsidR="0043517D" w:rsidRDefault="0043517D" w:rsidP="00B817E2">
      <w:r>
        <w:separator/>
      </w:r>
    </w:p>
  </w:footnote>
  <w:footnote w:type="continuationSeparator" w:id="0">
    <w:p w14:paraId="58718A1F" w14:textId="77777777" w:rsidR="0043517D" w:rsidRDefault="0043517D" w:rsidP="00B81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2F33" w14:textId="77777777" w:rsidR="00C51844" w:rsidRDefault="00C5184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B3FA" w14:textId="77777777" w:rsidR="00C51844" w:rsidRDefault="00C5184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58131" w14:textId="77777777" w:rsidR="00C51844" w:rsidRDefault="00C5184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5436B"/>
    <w:multiLevelType w:val="hybridMultilevel"/>
    <w:tmpl w:val="34446AE0"/>
    <w:lvl w:ilvl="0" w:tplc="43CEC0A0">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
    <w:nsid w:val="0A563594"/>
    <w:multiLevelType w:val="hybridMultilevel"/>
    <w:tmpl w:val="64DCC8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294EF4"/>
    <w:multiLevelType w:val="hybridMultilevel"/>
    <w:tmpl w:val="475C28E0"/>
    <w:lvl w:ilvl="0" w:tplc="89D2A976">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B17E5B"/>
    <w:multiLevelType w:val="hybridMultilevel"/>
    <w:tmpl w:val="5A38A65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965C87"/>
    <w:multiLevelType w:val="hybridMultilevel"/>
    <w:tmpl w:val="D5FCC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E55C03"/>
    <w:multiLevelType w:val="hybridMultilevel"/>
    <w:tmpl w:val="105051AE"/>
    <w:lvl w:ilvl="0" w:tplc="29E82F5A">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7">
    <w:nsid w:val="1968589C"/>
    <w:multiLevelType w:val="multilevel"/>
    <w:tmpl w:val="6520E77E"/>
    <w:lvl w:ilvl="0">
      <w:start w:val="1"/>
      <w:numFmt w:val="decimal"/>
      <w:lvlText w:val="%1)"/>
      <w:lvlJc w:val="left"/>
      <w:pPr>
        <w:ind w:left="360" w:hanging="360"/>
      </w:pPr>
      <w:rPr>
        <w:i/>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8470E2"/>
    <w:multiLevelType w:val="hybridMultilevel"/>
    <w:tmpl w:val="BE1A6884"/>
    <w:lvl w:ilvl="0" w:tplc="FFFFFFFF">
      <w:start w:val="1"/>
      <w:numFmt w:val="decimal"/>
      <w:lvlText w:val="%1)"/>
      <w:lvlJc w:val="left"/>
      <w:pPr>
        <w:ind w:left="405" w:hanging="360"/>
      </w:pPr>
      <w:rPr>
        <w:rFonts w:cs="Times New Roman" w:hint="default"/>
      </w:rPr>
    </w:lvl>
    <w:lvl w:ilvl="1" w:tplc="FFFFFFFF" w:tentative="1">
      <w:start w:val="1"/>
      <w:numFmt w:val="lowerLetter"/>
      <w:lvlText w:val="%2."/>
      <w:lvlJc w:val="left"/>
      <w:pPr>
        <w:ind w:left="1125" w:hanging="360"/>
      </w:pPr>
      <w:rPr>
        <w:rFonts w:cs="Times New Roman"/>
      </w:rPr>
    </w:lvl>
    <w:lvl w:ilvl="2" w:tplc="FFFFFFFF" w:tentative="1">
      <w:start w:val="1"/>
      <w:numFmt w:val="lowerRoman"/>
      <w:lvlText w:val="%3."/>
      <w:lvlJc w:val="right"/>
      <w:pPr>
        <w:ind w:left="1845" w:hanging="180"/>
      </w:pPr>
      <w:rPr>
        <w:rFonts w:cs="Times New Roman"/>
      </w:rPr>
    </w:lvl>
    <w:lvl w:ilvl="3" w:tplc="FFFFFFFF" w:tentative="1">
      <w:start w:val="1"/>
      <w:numFmt w:val="decimal"/>
      <w:lvlText w:val="%4."/>
      <w:lvlJc w:val="left"/>
      <w:pPr>
        <w:ind w:left="2565" w:hanging="360"/>
      </w:pPr>
      <w:rPr>
        <w:rFonts w:cs="Times New Roman"/>
      </w:rPr>
    </w:lvl>
    <w:lvl w:ilvl="4" w:tplc="FFFFFFFF" w:tentative="1">
      <w:start w:val="1"/>
      <w:numFmt w:val="lowerLetter"/>
      <w:lvlText w:val="%5."/>
      <w:lvlJc w:val="left"/>
      <w:pPr>
        <w:ind w:left="3285" w:hanging="360"/>
      </w:pPr>
      <w:rPr>
        <w:rFonts w:cs="Times New Roman"/>
      </w:rPr>
    </w:lvl>
    <w:lvl w:ilvl="5" w:tplc="FFFFFFFF" w:tentative="1">
      <w:start w:val="1"/>
      <w:numFmt w:val="lowerRoman"/>
      <w:lvlText w:val="%6."/>
      <w:lvlJc w:val="right"/>
      <w:pPr>
        <w:ind w:left="4005" w:hanging="180"/>
      </w:pPr>
      <w:rPr>
        <w:rFonts w:cs="Times New Roman"/>
      </w:rPr>
    </w:lvl>
    <w:lvl w:ilvl="6" w:tplc="FFFFFFFF" w:tentative="1">
      <w:start w:val="1"/>
      <w:numFmt w:val="decimal"/>
      <w:lvlText w:val="%7."/>
      <w:lvlJc w:val="left"/>
      <w:pPr>
        <w:ind w:left="4725" w:hanging="360"/>
      </w:pPr>
      <w:rPr>
        <w:rFonts w:cs="Times New Roman"/>
      </w:rPr>
    </w:lvl>
    <w:lvl w:ilvl="7" w:tplc="FFFFFFFF" w:tentative="1">
      <w:start w:val="1"/>
      <w:numFmt w:val="lowerLetter"/>
      <w:lvlText w:val="%8."/>
      <w:lvlJc w:val="left"/>
      <w:pPr>
        <w:ind w:left="5445" w:hanging="360"/>
      </w:pPr>
      <w:rPr>
        <w:rFonts w:cs="Times New Roman"/>
      </w:rPr>
    </w:lvl>
    <w:lvl w:ilvl="8" w:tplc="FFFFFFFF" w:tentative="1">
      <w:start w:val="1"/>
      <w:numFmt w:val="lowerRoman"/>
      <w:lvlText w:val="%9."/>
      <w:lvlJc w:val="right"/>
      <w:pPr>
        <w:ind w:left="6165" w:hanging="180"/>
      </w:pPr>
      <w:rPr>
        <w:rFonts w:cs="Times New Roman"/>
      </w:rPr>
    </w:lvl>
  </w:abstractNum>
  <w:abstractNum w:abstractNumId="9">
    <w:nsid w:val="1D545BC5"/>
    <w:multiLevelType w:val="hybridMultilevel"/>
    <w:tmpl w:val="FAB6A7A0"/>
    <w:lvl w:ilvl="0" w:tplc="DE8E6E68">
      <w:start w:val="1"/>
      <w:numFmt w:val="decimal"/>
      <w:lvlText w:val="%1)"/>
      <w:lvlJc w:val="left"/>
      <w:pPr>
        <w:ind w:left="410" w:hanging="360"/>
      </w:pPr>
      <w:rPr>
        <w:rFonts w:hint="default"/>
      </w:rPr>
    </w:lvl>
    <w:lvl w:ilvl="1" w:tplc="04050019" w:tentative="1">
      <w:start w:val="1"/>
      <w:numFmt w:val="lowerLetter"/>
      <w:lvlText w:val="%2."/>
      <w:lvlJc w:val="left"/>
      <w:pPr>
        <w:ind w:left="1130" w:hanging="360"/>
      </w:pPr>
    </w:lvl>
    <w:lvl w:ilvl="2" w:tplc="0405001B" w:tentative="1">
      <w:start w:val="1"/>
      <w:numFmt w:val="lowerRoman"/>
      <w:lvlText w:val="%3."/>
      <w:lvlJc w:val="right"/>
      <w:pPr>
        <w:ind w:left="1850" w:hanging="180"/>
      </w:pPr>
    </w:lvl>
    <w:lvl w:ilvl="3" w:tplc="0405000F" w:tentative="1">
      <w:start w:val="1"/>
      <w:numFmt w:val="decimal"/>
      <w:lvlText w:val="%4."/>
      <w:lvlJc w:val="left"/>
      <w:pPr>
        <w:ind w:left="2570" w:hanging="360"/>
      </w:pPr>
    </w:lvl>
    <w:lvl w:ilvl="4" w:tplc="04050019" w:tentative="1">
      <w:start w:val="1"/>
      <w:numFmt w:val="lowerLetter"/>
      <w:lvlText w:val="%5."/>
      <w:lvlJc w:val="left"/>
      <w:pPr>
        <w:ind w:left="3290" w:hanging="360"/>
      </w:pPr>
    </w:lvl>
    <w:lvl w:ilvl="5" w:tplc="0405001B" w:tentative="1">
      <w:start w:val="1"/>
      <w:numFmt w:val="lowerRoman"/>
      <w:lvlText w:val="%6."/>
      <w:lvlJc w:val="right"/>
      <w:pPr>
        <w:ind w:left="4010" w:hanging="180"/>
      </w:pPr>
    </w:lvl>
    <w:lvl w:ilvl="6" w:tplc="0405000F" w:tentative="1">
      <w:start w:val="1"/>
      <w:numFmt w:val="decimal"/>
      <w:lvlText w:val="%7."/>
      <w:lvlJc w:val="left"/>
      <w:pPr>
        <w:ind w:left="4730" w:hanging="360"/>
      </w:pPr>
    </w:lvl>
    <w:lvl w:ilvl="7" w:tplc="04050019" w:tentative="1">
      <w:start w:val="1"/>
      <w:numFmt w:val="lowerLetter"/>
      <w:lvlText w:val="%8."/>
      <w:lvlJc w:val="left"/>
      <w:pPr>
        <w:ind w:left="5450" w:hanging="360"/>
      </w:pPr>
    </w:lvl>
    <w:lvl w:ilvl="8" w:tplc="0405001B" w:tentative="1">
      <w:start w:val="1"/>
      <w:numFmt w:val="lowerRoman"/>
      <w:lvlText w:val="%9."/>
      <w:lvlJc w:val="right"/>
      <w:pPr>
        <w:ind w:left="6170" w:hanging="180"/>
      </w:pPr>
    </w:lvl>
  </w:abstractNum>
  <w:abstractNum w:abstractNumId="10">
    <w:nsid w:val="1FBD52BA"/>
    <w:multiLevelType w:val="hybridMultilevel"/>
    <w:tmpl w:val="FEC4581C"/>
    <w:lvl w:ilvl="0" w:tplc="04050001">
      <w:start w:val="1"/>
      <w:numFmt w:val="bullet"/>
      <w:lvlText w:val=""/>
      <w:lvlJc w:val="left"/>
      <w:pPr>
        <w:ind w:left="294" w:hanging="360"/>
      </w:pPr>
      <w:rPr>
        <w:rFonts w:ascii="Symbol" w:hAnsi="Symbol" w:hint="default"/>
      </w:rPr>
    </w:lvl>
    <w:lvl w:ilvl="1" w:tplc="04050003" w:tentative="1">
      <w:start w:val="1"/>
      <w:numFmt w:val="bullet"/>
      <w:lvlText w:val="o"/>
      <w:lvlJc w:val="left"/>
      <w:pPr>
        <w:ind w:left="1014" w:hanging="360"/>
      </w:pPr>
      <w:rPr>
        <w:rFonts w:ascii="Courier New" w:hAnsi="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11">
    <w:nsid w:val="259E6793"/>
    <w:multiLevelType w:val="hybridMultilevel"/>
    <w:tmpl w:val="7A56B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A90CE1"/>
    <w:multiLevelType w:val="hybridMultilevel"/>
    <w:tmpl w:val="2BD01818"/>
    <w:lvl w:ilvl="0" w:tplc="CA524842">
      <w:start w:val="1"/>
      <w:numFmt w:val="decimal"/>
      <w:lvlText w:val="%1."/>
      <w:lvlJc w:val="left"/>
      <w:pPr>
        <w:ind w:left="720" w:hanging="360"/>
      </w:pPr>
      <w:rPr>
        <w:rFonts w:cs="Times New Roman"/>
        <w:b w:val="0"/>
        <w:i/>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6B773D1"/>
    <w:multiLevelType w:val="hybridMultilevel"/>
    <w:tmpl w:val="09D47628"/>
    <w:lvl w:ilvl="0" w:tplc="FFFFFFFF">
      <w:start w:val="1"/>
      <w:numFmt w:val="decimal"/>
      <w:lvlText w:val="%1)"/>
      <w:lvlJc w:val="left"/>
      <w:pPr>
        <w:ind w:left="405" w:hanging="360"/>
      </w:pPr>
      <w:rPr>
        <w:rFonts w:cs="Times New Roman" w:hint="default"/>
      </w:rPr>
    </w:lvl>
    <w:lvl w:ilvl="1" w:tplc="FFFFFFFF" w:tentative="1">
      <w:start w:val="1"/>
      <w:numFmt w:val="lowerLetter"/>
      <w:lvlText w:val="%2."/>
      <w:lvlJc w:val="left"/>
      <w:pPr>
        <w:ind w:left="1125" w:hanging="360"/>
      </w:pPr>
      <w:rPr>
        <w:rFonts w:cs="Times New Roman"/>
      </w:rPr>
    </w:lvl>
    <w:lvl w:ilvl="2" w:tplc="FFFFFFFF" w:tentative="1">
      <w:start w:val="1"/>
      <w:numFmt w:val="lowerRoman"/>
      <w:lvlText w:val="%3."/>
      <w:lvlJc w:val="right"/>
      <w:pPr>
        <w:ind w:left="1845" w:hanging="180"/>
      </w:pPr>
      <w:rPr>
        <w:rFonts w:cs="Times New Roman"/>
      </w:rPr>
    </w:lvl>
    <w:lvl w:ilvl="3" w:tplc="FFFFFFFF" w:tentative="1">
      <w:start w:val="1"/>
      <w:numFmt w:val="decimal"/>
      <w:lvlText w:val="%4."/>
      <w:lvlJc w:val="left"/>
      <w:pPr>
        <w:ind w:left="2565" w:hanging="360"/>
      </w:pPr>
      <w:rPr>
        <w:rFonts w:cs="Times New Roman"/>
      </w:rPr>
    </w:lvl>
    <w:lvl w:ilvl="4" w:tplc="FFFFFFFF" w:tentative="1">
      <w:start w:val="1"/>
      <w:numFmt w:val="lowerLetter"/>
      <w:lvlText w:val="%5."/>
      <w:lvlJc w:val="left"/>
      <w:pPr>
        <w:ind w:left="3285" w:hanging="360"/>
      </w:pPr>
      <w:rPr>
        <w:rFonts w:cs="Times New Roman"/>
      </w:rPr>
    </w:lvl>
    <w:lvl w:ilvl="5" w:tplc="FFFFFFFF" w:tentative="1">
      <w:start w:val="1"/>
      <w:numFmt w:val="lowerRoman"/>
      <w:lvlText w:val="%6."/>
      <w:lvlJc w:val="right"/>
      <w:pPr>
        <w:ind w:left="4005" w:hanging="180"/>
      </w:pPr>
      <w:rPr>
        <w:rFonts w:cs="Times New Roman"/>
      </w:rPr>
    </w:lvl>
    <w:lvl w:ilvl="6" w:tplc="FFFFFFFF" w:tentative="1">
      <w:start w:val="1"/>
      <w:numFmt w:val="decimal"/>
      <w:lvlText w:val="%7."/>
      <w:lvlJc w:val="left"/>
      <w:pPr>
        <w:ind w:left="4725" w:hanging="360"/>
      </w:pPr>
      <w:rPr>
        <w:rFonts w:cs="Times New Roman"/>
      </w:rPr>
    </w:lvl>
    <w:lvl w:ilvl="7" w:tplc="FFFFFFFF" w:tentative="1">
      <w:start w:val="1"/>
      <w:numFmt w:val="lowerLetter"/>
      <w:lvlText w:val="%8."/>
      <w:lvlJc w:val="left"/>
      <w:pPr>
        <w:ind w:left="5445" w:hanging="360"/>
      </w:pPr>
      <w:rPr>
        <w:rFonts w:cs="Times New Roman"/>
      </w:rPr>
    </w:lvl>
    <w:lvl w:ilvl="8" w:tplc="FFFFFFFF" w:tentative="1">
      <w:start w:val="1"/>
      <w:numFmt w:val="lowerRoman"/>
      <w:lvlText w:val="%9."/>
      <w:lvlJc w:val="right"/>
      <w:pPr>
        <w:ind w:left="6165" w:hanging="180"/>
      </w:pPr>
      <w:rPr>
        <w:rFonts w:cs="Times New Roman"/>
      </w:rPr>
    </w:lvl>
  </w:abstractNum>
  <w:abstractNum w:abstractNumId="14">
    <w:nsid w:val="28B137AB"/>
    <w:multiLevelType w:val="multilevel"/>
    <w:tmpl w:val="A968716C"/>
    <w:lvl w:ilvl="0">
      <w:start w:val="1"/>
      <w:numFmt w:val="bullet"/>
      <w:lvlText w:val=""/>
      <w:lvlJc w:val="left"/>
      <w:pPr>
        <w:ind w:left="720" w:hanging="360"/>
      </w:pPr>
      <w:rPr>
        <w:rFonts w:ascii="Symbol" w:hAnsi="Symbol" w:hint="default"/>
        <w:b w:val="0"/>
        <w:bCs w:val="0"/>
      </w:rPr>
    </w:lvl>
    <w:lvl w:ilvl="1">
      <w:numFmt w:val="bullet"/>
      <w:lvlText w:val="•"/>
      <w:lvlJc w:val="left"/>
      <w:pPr>
        <w:ind w:left="1080" w:hanging="360"/>
      </w:pPr>
      <w:rPr>
        <w:rFonts w:ascii="StarSymbol" w:eastAsia="OpenSymbol" w:hAnsi="StarSymbol" w:cs="OpenSymbol"/>
        <w:b w:val="0"/>
        <w:bCs w:val="0"/>
      </w:rPr>
    </w:lvl>
    <w:lvl w:ilvl="2">
      <w:numFmt w:val="bullet"/>
      <w:lvlText w:val="•"/>
      <w:lvlJc w:val="left"/>
      <w:pPr>
        <w:ind w:left="1440" w:hanging="360"/>
      </w:pPr>
      <w:rPr>
        <w:rFonts w:ascii="StarSymbol" w:eastAsia="OpenSymbol" w:hAnsi="StarSymbol" w:cs="OpenSymbol"/>
        <w:b w:val="0"/>
        <w:bCs w:val="0"/>
      </w:rPr>
    </w:lvl>
    <w:lvl w:ilvl="3">
      <w:numFmt w:val="bullet"/>
      <w:lvlText w:val="•"/>
      <w:lvlJc w:val="left"/>
      <w:pPr>
        <w:ind w:left="1800" w:hanging="360"/>
      </w:pPr>
      <w:rPr>
        <w:rFonts w:ascii="StarSymbol" w:eastAsia="OpenSymbol" w:hAnsi="StarSymbol" w:cs="OpenSymbol"/>
        <w:b w:val="0"/>
        <w:bCs w:val="0"/>
      </w:rPr>
    </w:lvl>
    <w:lvl w:ilvl="4">
      <w:numFmt w:val="bullet"/>
      <w:lvlText w:val="•"/>
      <w:lvlJc w:val="left"/>
      <w:pPr>
        <w:ind w:left="2160" w:hanging="360"/>
      </w:pPr>
      <w:rPr>
        <w:rFonts w:ascii="StarSymbol" w:eastAsia="OpenSymbol" w:hAnsi="StarSymbol" w:cs="OpenSymbol"/>
        <w:b w:val="0"/>
        <w:bCs w:val="0"/>
      </w:rPr>
    </w:lvl>
    <w:lvl w:ilvl="5">
      <w:numFmt w:val="bullet"/>
      <w:lvlText w:val="•"/>
      <w:lvlJc w:val="left"/>
      <w:pPr>
        <w:ind w:left="2520" w:hanging="360"/>
      </w:pPr>
      <w:rPr>
        <w:rFonts w:ascii="StarSymbol" w:eastAsia="OpenSymbol" w:hAnsi="StarSymbol" w:cs="OpenSymbol"/>
        <w:b w:val="0"/>
        <w:bCs w:val="0"/>
      </w:rPr>
    </w:lvl>
    <w:lvl w:ilvl="6">
      <w:numFmt w:val="bullet"/>
      <w:lvlText w:val="•"/>
      <w:lvlJc w:val="left"/>
      <w:pPr>
        <w:ind w:left="2880" w:hanging="360"/>
      </w:pPr>
      <w:rPr>
        <w:rFonts w:ascii="StarSymbol" w:eastAsia="OpenSymbol" w:hAnsi="StarSymbol" w:cs="OpenSymbol"/>
        <w:b w:val="0"/>
        <w:bCs w:val="0"/>
      </w:rPr>
    </w:lvl>
    <w:lvl w:ilvl="7">
      <w:numFmt w:val="bullet"/>
      <w:lvlText w:val="•"/>
      <w:lvlJc w:val="left"/>
      <w:pPr>
        <w:ind w:left="3240" w:hanging="360"/>
      </w:pPr>
      <w:rPr>
        <w:rFonts w:ascii="StarSymbol" w:eastAsia="OpenSymbol" w:hAnsi="StarSymbol" w:cs="OpenSymbol"/>
        <w:b w:val="0"/>
        <w:bCs w:val="0"/>
      </w:rPr>
    </w:lvl>
    <w:lvl w:ilvl="8">
      <w:numFmt w:val="bullet"/>
      <w:lvlText w:val="•"/>
      <w:lvlJc w:val="left"/>
      <w:pPr>
        <w:ind w:left="3600" w:hanging="360"/>
      </w:pPr>
      <w:rPr>
        <w:rFonts w:ascii="StarSymbol" w:eastAsia="OpenSymbol" w:hAnsi="StarSymbol" w:cs="OpenSymbol"/>
        <w:b w:val="0"/>
        <w:bCs w:val="0"/>
      </w:rPr>
    </w:lvl>
  </w:abstractNum>
  <w:abstractNum w:abstractNumId="15">
    <w:nsid w:val="2D7E039A"/>
    <w:multiLevelType w:val="hybridMultilevel"/>
    <w:tmpl w:val="02F4AD46"/>
    <w:lvl w:ilvl="0" w:tplc="49C8E12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nsid w:val="2F8966A8"/>
    <w:multiLevelType w:val="hybridMultilevel"/>
    <w:tmpl w:val="9AE0EA9E"/>
    <w:lvl w:ilvl="0" w:tplc="61825306">
      <w:start w:val="1"/>
      <w:numFmt w:val="lowerLetter"/>
      <w:lvlText w:val="%1)"/>
      <w:lvlJc w:val="left"/>
      <w:pPr>
        <w:ind w:left="4329" w:hanging="360"/>
      </w:pPr>
      <w:rPr>
        <w:rFonts w:hint="default"/>
        <w:b w:val="0"/>
        <w:i/>
      </w:rPr>
    </w:lvl>
    <w:lvl w:ilvl="1" w:tplc="04050019">
      <w:start w:val="1"/>
      <w:numFmt w:val="lowerLetter"/>
      <w:lvlText w:val="%2."/>
      <w:lvlJc w:val="left"/>
      <w:pPr>
        <w:ind w:left="5049" w:hanging="360"/>
      </w:pPr>
    </w:lvl>
    <w:lvl w:ilvl="2" w:tplc="0405001B" w:tentative="1">
      <w:start w:val="1"/>
      <w:numFmt w:val="lowerRoman"/>
      <w:lvlText w:val="%3."/>
      <w:lvlJc w:val="right"/>
      <w:pPr>
        <w:ind w:left="5769" w:hanging="180"/>
      </w:pPr>
    </w:lvl>
    <w:lvl w:ilvl="3" w:tplc="0405000F" w:tentative="1">
      <w:start w:val="1"/>
      <w:numFmt w:val="decimal"/>
      <w:lvlText w:val="%4."/>
      <w:lvlJc w:val="left"/>
      <w:pPr>
        <w:ind w:left="6489" w:hanging="360"/>
      </w:pPr>
    </w:lvl>
    <w:lvl w:ilvl="4" w:tplc="04050019" w:tentative="1">
      <w:start w:val="1"/>
      <w:numFmt w:val="lowerLetter"/>
      <w:lvlText w:val="%5."/>
      <w:lvlJc w:val="left"/>
      <w:pPr>
        <w:ind w:left="7209" w:hanging="360"/>
      </w:pPr>
    </w:lvl>
    <w:lvl w:ilvl="5" w:tplc="0405001B" w:tentative="1">
      <w:start w:val="1"/>
      <w:numFmt w:val="lowerRoman"/>
      <w:lvlText w:val="%6."/>
      <w:lvlJc w:val="right"/>
      <w:pPr>
        <w:ind w:left="7929" w:hanging="180"/>
      </w:pPr>
    </w:lvl>
    <w:lvl w:ilvl="6" w:tplc="0405000F" w:tentative="1">
      <w:start w:val="1"/>
      <w:numFmt w:val="decimal"/>
      <w:lvlText w:val="%7."/>
      <w:lvlJc w:val="left"/>
      <w:pPr>
        <w:ind w:left="8649" w:hanging="360"/>
      </w:pPr>
    </w:lvl>
    <w:lvl w:ilvl="7" w:tplc="04050019" w:tentative="1">
      <w:start w:val="1"/>
      <w:numFmt w:val="lowerLetter"/>
      <w:lvlText w:val="%8."/>
      <w:lvlJc w:val="left"/>
      <w:pPr>
        <w:ind w:left="9369" w:hanging="360"/>
      </w:pPr>
    </w:lvl>
    <w:lvl w:ilvl="8" w:tplc="0405001B" w:tentative="1">
      <w:start w:val="1"/>
      <w:numFmt w:val="lowerRoman"/>
      <w:lvlText w:val="%9."/>
      <w:lvlJc w:val="right"/>
      <w:pPr>
        <w:ind w:left="10089" w:hanging="180"/>
      </w:pPr>
    </w:lvl>
  </w:abstractNum>
  <w:abstractNum w:abstractNumId="17">
    <w:nsid w:val="2FB617D2"/>
    <w:multiLevelType w:val="multilevel"/>
    <w:tmpl w:val="50A063D6"/>
    <w:lvl w:ilvl="0">
      <w:numFmt w:val="bullet"/>
      <w:lvlText w:val="-"/>
      <w:lvlJc w:val="left"/>
      <w:pPr>
        <w:ind w:left="4253" w:hanging="360"/>
      </w:pPr>
      <w:rPr>
        <w:rFonts w:ascii="Times New Roman" w:eastAsia="Times New Roman" w:hAnsi="Times New Roman" w:cs="Times New Roman" w:hint="default"/>
      </w:rPr>
    </w:lvl>
    <w:lvl w:ilvl="1">
      <w:start w:val="1"/>
      <w:numFmt w:val="lowerLetter"/>
      <w:lvlText w:val="%2)"/>
      <w:lvlJc w:val="left"/>
      <w:pPr>
        <w:ind w:left="4613" w:hanging="360"/>
      </w:pPr>
      <w:rPr>
        <w:rFonts w:cs="Times New Roman" w:hint="default"/>
        <w:b w:val="0"/>
        <w:i/>
      </w:rPr>
    </w:lvl>
    <w:lvl w:ilvl="2">
      <w:start w:val="1"/>
      <w:numFmt w:val="lowerRoman"/>
      <w:lvlText w:val="%3)"/>
      <w:lvlJc w:val="left"/>
      <w:pPr>
        <w:ind w:left="4973" w:hanging="360"/>
      </w:pPr>
      <w:rPr>
        <w:rFonts w:cs="Times New Roman" w:hint="default"/>
      </w:rPr>
    </w:lvl>
    <w:lvl w:ilvl="3">
      <w:start w:val="1"/>
      <w:numFmt w:val="decimal"/>
      <w:lvlText w:val="(%4)"/>
      <w:lvlJc w:val="left"/>
      <w:pPr>
        <w:ind w:left="5333" w:hanging="360"/>
      </w:pPr>
      <w:rPr>
        <w:rFonts w:cs="Times New Roman" w:hint="default"/>
      </w:rPr>
    </w:lvl>
    <w:lvl w:ilvl="4">
      <w:start w:val="1"/>
      <w:numFmt w:val="lowerLetter"/>
      <w:lvlText w:val="(%5)"/>
      <w:lvlJc w:val="left"/>
      <w:pPr>
        <w:ind w:left="5693" w:hanging="360"/>
      </w:pPr>
      <w:rPr>
        <w:rFonts w:cs="Times New Roman" w:hint="default"/>
      </w:rPr>
    </w:lvl>
    <w:lvl w:ilvl="5">
      <w:start w:val="1"/>
      <w:numFmt w:val="lowerRoman"/>
      <w:lvlText w:val="(%6)"/>
      <w:lvlJc w:val="left"/>
      <w:pPr>
        <w:ind w:left="6053" w:hanging="360"/>
      </w:pPr>
      <w:rPr>
        <w:rFonts w:cs="Times New Roman" w:hint="default"/>
      </w:rPr>
    </w:lvl>
    <w:lvl w:ilvl="6">
      <w:start w:val="1"/>
      <w:numFmt w:val="decimal"/>
      <w:lvlText w:val="%7."/>
      <w:lvlJc w:val="left"/>
      <w:pPr>
        <w:ind w:left="6413" w:hanging="360"/>
      </w:pPr>
      <w:rPr>
        <w:rFonts w:cs="Times New Roman" w:hint="default"/>
      </w:rPr>
    </w:lvl>
    <w:lvl w:ilvl="7">
      <w:start w:val="1"/>
      <w:numFmt w:val="lowerLetter"/>
      <w:lvlText w:val="%8."/>
      <w:lvlJc w:val="left"/>
      <w:pPr>
        <w:ind w:left="6773" w:hanging="360"/>
      </w:pPr>
      <w:rPr>
        <w:rFonts w:cs="Times New Roman" w:hint="default"/>
      </w:rPr>
    </w:lvl>
    <w:lvl w:ilvl="8">
      <w:start w:val="1"/>
      <w:numFmt w:val="lowerRoman"/>
      <w:lvlText w:val="%9."/>
      <w:lvlJc w:val="left"/>
      <w:pPr>
        <w:ind w:left="7133" w:hanging="360"/>
      </w:pPr>
      <w:rPr>
        <w:rFonts w:cs="Times New Roman" w:hint="default"/>
      </w:rPr>
    </w:lvl>
  </w:abstractNum>
  <w:abstractNum w:abstractNumId="18">
    <w:nsid w:val="3034061D"/>
    <w:multiLevelType w:val="hybridMultilevel"/>
    <w:tmpl w:val="0E8C4D9E"/>
    <w:lvl w:ilvl="0" w:tplc="D97879BE">
      <w:start w:val="1"/>
      <w:numFmt w:val="decimal"/>
      <w:lvlText w:val="%1)"/>
      <w:lvlJc w:val="left"/>
      <w:pPr>
        <w:ind w:left="286" w:hanging="360"/>
      </w:pPr>
      <w:rPr>
        <w:rFonts w:hint="default"/>
      </w:rPr>
    </w:lvl>
    <w:lvl w:ilvl="1" w:tplc="04050019" w:tentative="1">
      <w:start w:val="1"/>
      <w:numFmt w:val="lowerLetter"/>
      <w:lvlText w:val="%2."/>
      <w:lvlJc w:val="left"/>
      <w:pPr>
        <w:ind w:left="1006" w:hanging="360"/>
      </w:pPr>
    </w:lvl>
    <w:lvl w:ilvl="2" w:tplc="0405001B" w:tentative="1">
      <w:start w:val="1"/>
      <w:numFmt w:val="lowerRoman"/>
      <w:lvlText w:val="%3."/>
      <w:lvlJc w:val="right"/>
      <w:pPr>
        <w:ind w:left="1726" w:hanging="180"/>
      </w:pPr>
    </w:lvl>
    <w:lvl w:ilvl="3" w:tplc="0405000F" w:tentative="1">
      <w:start w:val="1"/>
      <w:numFmt w:val="decimal"/>
      <w:lvlText w:val="%4."/>
      <w:lvlJc w:val="left"/>
      <w:pPr>
        <w:ind w:left="2446" w:hanging="360"/>
      </w:pPr>
    </w:lvl>
    <w:lvl w:ilvl="4" w:tplc="04050019" w:tentative="1">
      <w:start w:val="1"/>
      <w:numFmt w:val="lowerLetter"/>
      <w:lvlText w:val="%5."/>
      <w:lvlJc w:val="left"/>
      <w:pPr>
        <w:ind w:left="3166" w:hanging="360"/>
      </w:pPr>
    </w:lvl>
    <w:lvl w:ilvl="5" w:tplc="0405001B" w:tentative="1">
      <w:start w:val="1"/>
      <w:numFmt w:val="lowerRoman"/>
      <w:lvlText w:val="%6."/>
      <w:lvlJc w:val="right"/>
      <w:pPr>
        <w:ind w:left="3886" w:hanging="180"/>
      </w:pPr>
    </w:lvl>
    <w:lvl w:ilvl="6" w:tplc="0405000F" w:tentative="1">
      <w:start w:val="1"/>
      <w:numFmt w:val="decimal"/>
      <w:lvlText w:val="%7."/>
      <w:lvlJc w:val="left"/>
      <w:pPr>
        <w:ind w:left="4606" w:hanging="360"/>
      </w:pPr>
    </w:lvl>
    <w:lvl w:ilvl="7" w:tplc="04050019" w:tentative="1">
      <w:start w:val="1"/>
      <w:numFmt w:val="lowerLetter"/>
      <w:lvlText w:val="%8."/>
      <w:lvlJc w:val="left"/>
      <w:pPr>
        <w:ind w:left="5326" w:hanging="360"/>
      </w:pPr>
    </w:lvl>
    <w:lvl w:ilvl="8" w:tplc="0405001B" w:tentative="1">
      <w:start w:val="1"/>
      <w:numFmt w:val="lowerRoman"/>
      <w:lvlText w:val="%9."/>
      <w:lvlJc w:val="right"/>
      <w:pPr>
        <w:ind w:left="6046" w:hanging="180"/>
      </w:pPr>
    </w:lvl>
  </w:abstractNum>
  <w:abstractNum w:abstractNumId="19">
    <w:nsid w:val="32A35061"/>
    <w:multiLevelType w:val="hybridMultilevel"/>
    <w:tmpl w:val="4A588C9A"/>
    <w:lvl w:ilvl="0" w:tplc="4A5C3B2A">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0">
    <w:nsid w:val="333650BC"/>
    <w:multiLevelType w:val="hybridMultilevel"/>
    <w:tmpl w:val="F9BAEBFE"/>
    <w:lvl w:ilvl="0" w:tplc="B3B2665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1">
    <w:nsid w:val="34432968"/>
    <w:multiLevelType w:val="hybridMultilevel"/>
    <w:tmpl w:val="876485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74A48E5"/>
    <w:multiLevelType w:val="hybridMultilevel"/>
    <w:tmpl w:val="D43C9580"/>
    <w:lvl w:ilvl="0" w:tplc="829C02E6">
      <w:start w:val="1"/>
      <w:numFmt w:val="lowerLetter"/>
      <w:lvlText w:val="%1)"/>
      <w:lvlJc w:val="left"/>
      <w:pPr>
        <w:ind w:left="2836" w:hanging="360"/>
      </w:pPr>
      <w:rPr>
        <w:b w:val="0"/>
        <w:i w:val="0"/>
      </w:rPr>
    </w:lvl>
    <w:lvl w:ilvl="1" w:tplc="04050017">
      <w:start w:val="1"/>
      <w:numFmt w:val="lowerLetter"/>
      <w:lvlText w:val="%2)"/>
      <w:lvlJc w:val="left"/>
      <w:pPr>
        <w:ind w:left="8432" w:hanging="360"/>
      </w:pPr>
    </w:lvl>
    <w:lvl w:ilvl="2" w:tplc="0405001B">
      <w:start w:val="1"/>
      <w:numFmt w:val="lowerRoman"/>
      <w:lvlText w:val="%3."/>
      <w:lvlJc w:val="right"/>
      <w:pPr>
        <w:ind w:left="9152" w:hanging="180"/>
      </w:pPr>
    </w:lvl>
    <w:lvl w:ilvl="3" w:tplc="0405000F">
      <w:start w:val="1"/>
      <w:numFmt w:val="decimal"/>
      <w:lvlText w:val="%4."/>
      <w:lvlJc w:val="left"/>
      <w:pPr>
        <w:ind w:left="9872" w:hanging="360"/>
      </w:pPr>
    </w:lvl>
    <w:lvl w:ilvl="4" w:tplc="04050019">
      <w:start w:val="1"/>
      <w:numFmt w:val="lowerLetter"/>
      <w:lvlText w:val="%5."/>
      <w:lvlJc w:val="left"/>
      <w:pPr>
        <w:ind w:left="10592" w:hanging="360"/>
      </w:pPr>
    </w:lvl>
    <w:lvl w:ilvl="5" w:tplc="0405001B">
      <w:start w:val="1"/>
      <w:numFmt w:val="lowerRoman"/>
      <w:lvlText w:val="%6."/>
      <w:lvlJc w:val="right"/>
      <w:pPr>
        <w:ind w:left="11312" w:hanging="180"/>
      </w:pPr>
    </w:lvl>
    <w:lvl w:ilvl="6" w:tplc="0405000F">
      <w:start w:val="1"/>
      <w:numFmt w:val="decimal"/>
      <w:lvlText w:val="%7."/>
      <w:lvlJc w:val="left"/>
      <w:pPr>
        <w:ind w:left="12032" w:hanging="360"/>
      </w:pPr>
    </w:lvl>
    <w:lvl w:ilvl="7" w:tplc="04050019">
      <w:start w:val="1"/>
      <w:numFmt w:val="lowerLetter"/>
      <w:lvlText w:val="%8."/>
      <w:lvlJc w:val="left"/>
      <w:pPr>
        <w:ind w:left="12752" w:hanging="360"/>
      </w:pPr>
    </w:lvl>
    <w:lvl w:ilvl="8" w:tplc="0405001B">
      <w:start w:val="1"/>
      <w:numFmt w:val="lowerRoman"/>
      <w:lvlText w:val="%9."/>
      <w:lvlJc w:val="right"/>
      <w:pPr>
        <w:ind w:left="13472" w:hanging="180"/>
      </w:pPr>
    </w:lvl>
  </w:abstractNum>
  <w:abstractNum w:abstractNumId="23">
    <w:nsid w:val="37ED4EC8"/>
    <w:multiLevelType w:val="hybridMultilevel"/>
    <w:tmpl w:val="F2C06D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8EA387B"/>
    <w:multiLevelType w:val="hybridMultilevel"/>
    <w:tmpl w:val="4AACF9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C17883"/>
    <w:multiLevelType w:val="hybridMultilevel"/>
    <w:tmpl w:val="F08012A2"/>
    <w:lvl w:ilvl="0" w:tplc="3C20ED38">
      <w:start w:val="1"/>
      <w:numFmt w:val="decimal"/>
      <w:lvlText w:val="%1)"/>
      <w:lvlJc w:val="left"/>
      <w:pPr>
        <w:ind w:left="720" w:hanging="360"/>
      </w:pPr>
      <w:rPr>
        <w:rFonts w:hint="default"/>
        <w:b/>
        <w:i/>
      </w:rPr>
    </w:lvl>
    <w:lvl w:ilvl="1" w:tplc="DC02C9FA">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47C0090"/>
    <w:multiLevelType w:val="hybridMultilevel"/>
    <w:tmpl w:val="E94CA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94A577C"/>
    <w:multiLevelType w:val="hybridMultilevel"/>
    <w:tmpl w:val="ECC4A6B2"/>
    <w:lvl w:ilvl="0" w:tplc="BFC46BFA">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8">
    <w:nsid w:val="4DCB3C60"/>
    <w:multiLevelType w:val="hybridMultilevel"/>
    <w:tmpl w:val="90CA08CC"/>
    <w:lvl w:ilvl="0" w:tplc="6DD01F84">
      <w:start w:val="1"/>
      <w:numFmt w:val="decimal"/>
      <w:lvlText w:val="%1)"/>
      <w:lvlJc w:val="left"/>
      <w:pPr>
        <w:ind w:left="410" w:hanging="360"/>
      </w:pPr>
      <w:rPr>
        <w:rFonts w:hint="default"/>
      </w:rPr>
    </w:lvl>
    <w:lvl w:ilvl="1" w:tplc="04050019" w:tentative="1">
      <w:start w:val="1"/>
      <w:numFmt w:val="lowerLetter"/>
      <w:lvlText w:val="%2."/>
      <w:lvlJc w:val="left"/>
      <w:pPr>
        <w:ind w:left="1130" w:hanging="360"/>
      </w:pPr>
    </w:lvl>
    <w:lvl w:ilvl="2" w:tplc="0405001B" w:tentative="1">
      <w:start w:val="1"/>
      <w:numFmt w:val="lowerRoman"/>
      <w:lvlText w:val="%3."/>
      <w:lvlJc w:val="right"/>
      <w:pPr>
        <w:ind w:left="1850" w:hanging="180"/>
      </w:pPr>
    </w:lvl>
    <w:lvl w:ilvl="3" w:tplc="0405000F" w:tentative="1">
      <w:start w:val="1"/>
      <w:numFmt w:val="decimal"/>
      <w:lvlText w:val="%4."/>
      <w:lvlJc w:val="left"/>
      <w:pPr>
        <w:ind w:left="2570" w:hanging="360"/>
      </w:pPr>
    </w:lvl>
    <w:lvl w:ilvl="4" w:tplc="04050019" w:tentative="1">
      <w:start w:val="1"/>
      <w:numFmt w:val="lowerLetter"/>
      <w:lvlText w:val="%5."/>
      <w:lvlJc w:val="left"/>
      <w:pPr>
        <w:ind w:left="3290" w:hanging="360"/>
      </w:pPr>
    </w:lvl>
    <w:lvl w:ilvl="5" w:tplc="0405001B" w:tentative="1">
      <w:start w:val="1"/>
      <w:numFmt w:val="lowerRoman"/>
      <w:lvlText w:val="%6."/>
      <w:lvlJc w:val="right"/>
      <w:pPr>
        <w:ind w:left="4010" w:hanging="180"/>
      </w:pPr>
    </w:lvl>
    <w:lvl w:ilvl="6" w:tplc="0405000F" w:tentative="1">
      <w:start w:val="1"/>
      <w:numFmt w:val="decimal"/>
      <w:lvlText w:val="%7."/>
      <w:lvlJc w:val="left"/>
      <w:pPr>
        <w:ind w:left="4730" w:hanging="360"/>
      </w:pPr>
    </w:lvl>
    <w:lvl w:ilvl="7" w:tplc="04050019" w:tentative="1">
      <w:start w:val="1"/>
      <w:numFmt w:val="lowerLetter"/>
      <w:lvlText w:val="%8."/>
      <w:lvlJc w:val="left"/>
      <w:pPr>
        <w:ind w:left="5450" w:hanging="360"/>
      </w:pPr>
    </w:lvl>
    <w:lvl w:ilvl="8" w:tplc="0405001B" w:tentative="1">
      <w:start w:val="1"/>
      <w:numFmt w:val="lowerRoman"/>
      <w:lvlText w:val="%9."/>
      <w:lvlJc w:val="right"/>
      <w:pPr>
        <w:ind w:left="6170" w:hanging="180"/>
      </w:pPr>
    </w:lvl>
  </w:abstractNum>
  <w:abstractNum w:abstractNumId="29">
    <w:nsid w:val="501A346C"/>
    <w:multiLevelType w:val="hybridMultilevel"/>
    <w:tmpl w:val="93909C90"/>
    <w:lvl w:ilvl="0" w:tplc="55A4E130">
      <w:start w:val="1"/>
      <w:numFmt w:val="decimal"/>
      <w:lvlText w:val="%1)"/>
      <w:lvlJc w:val="left"/>
      <w:pPr>
        <w:ind w:left="4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1F03421"/>
    <w:multiLevelType w:val="hybridMultilevel"/>
    <w:tmpl w:val="E7683BCC"/>
    <w:lvl w:ilvl="0" w:tplc="91D07F2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33E2CF7"/>
    <w:multiLevelType w:val="hybridMultilevel"/>
    <w:tmpl w:val="7FD699EE"/>
    <w:lvl w:ilvl="0" w:tplc="5EE63B2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B644E53"/>
    <w:multiLevelType w:val="singleLevel"/>
    <w:tmpl w:val="66CE41C6"/>
    <w:lvl w:ilvl="0">
      <w:numFmt w:val="bullet"/>
      <w:lvlText w:val="-"/>
      <w:lvlJc w:val="left"/>
      <w:pPr>
        <w:tabs>
          <w:tab w:val="num" w:pos="360"/>
        </w:tabs>
        <w:ind w:left="360" w:hanging="360"/>
      </w:pPr>
      <w:rPr>
        <w:rFonts w:hint="default"/>
      </w:rPr>
    </w:lvl>
  </w:abstractNum>
  <w:abstractNum w:abstractNumId="33">
    <w:nsid w:val="5CDB7E50"/>
    <w:multiLevelType w:val="hybridMultilevel"/>
    <w:tmpl w:val="FBA21230"/>
    <w:lvl w:ilvl="0" w:tplc="FFFFFFFF">
      <w:start w:val="1"/>
      <w:numFmt w:val="decimal"/>
      <w:lvlText w:val="%1)"/>
      <w:lvlJc w:val="left"/>
      <w:pPr>
        <w:ind w:left="405" w:hanging="360"/>
      </w:pPr>
      <w:rPr>
        <w:rFonts w:cs="Times New Roman" w:hint="default"/>
      </w:rPr>
    </w:lvl>
    <w:lvl w:ilvl="1" w:tplc="FFFFFFFF" w:tentative="1">
      <w:start w:val="1"/>
      <w:numFmt w:val="lowerLetter"/>
      <w:lvlText w:val="%2."/>
      <w:lvlJc w:val="left"/>
      <w:pPr>
        <w:ind w:left="1125" w:hanging="360"/>
      </w:pPr>
      <w:rPr>
        <w:rFonts w:cs="Times New Roman"/>
      </w:rPr>
    </w:lvl>
    <w:lvl w:ilvl="2" w:tplc="FFFFFFFF" w:tentative="1">
      <w:start w:val="1"/>
      <w:numFmt w:val="lowerRoman"/>
      <w:lvlText w:val="%3."/>
      <w:lvlJc w:val="right"/>
      <w:pPr>
        <w:ind w:left="1845" w:hanging="180"/>
      </w:pPr>
      <w:rPr>
        <w:rFonts w:cs="Times New Roman"/>
      </w:rPr>
    </w:lvl>
    <w:lvl w:ilvl="3" w:tplc="FFFFFFFF" w:tentative="1">
      <w:start w:val="1"/>
      <w:numFmt w:val="decimal"/>
      <w:lvlText w:val="%4."/>
      <w:lvlJc w:val="left"/>
      <w:pPr>
        <w:ind w:left="2565" w:hanging="360"/>
      </w:pPr>
      <w:rPr>
        <w:rFonts w:cs="Times New Roman"/>
      </w:rPr>
    </w:lvl>
    <w:lvl w:ilvl="4" w:tplc="FFFFFFFF" w:tentative="1">
      <w:start w:val="1"/>
      <w:numFmt w:val="lowerLetter"/>
      <w:lvlText w:val="%5."/>
      <w:lvlJc w:val="left"/>
      <w:pPr>
        <w:ind w:left="3285" w:hanging="360"/>
      </w:pPr>
      <w:rPr>
        <w:rFonts w:cs="Times New Roman"/>
      </w:rPr>
    </w:lvl>
    <w:lvl w:ilvl="5" w:tplc="FFFFFFFF" w:tentative="1">
      <w:start w:val="1"/>
      <w:numFmt w:val="lowerRoman"/>
      <w:lvlText w:val="%6."/>
      <w:lvlJc w:val="right"/>
      <w:pPr>
        <w:ind w:left="4005" w:hanging="180"/>
      </w:pPr>
      <w:rPr>
        <w:rFonts w:cs="Times New Roman"/>
      </w:rPr>
    </w:lvl>
    <w:lvl w:ilvl="6" w:tplc="FFFFFFFF" w:tentative="1">
      <w:start w:val="1"/>
      <w:numFmt w:val="decimal"/>
      <w:lvlText w:val="%7."/>
      <w:lvlJc w:val="left"/>
      <w:pPr>
        <w:ind w:left="4725" w:hanging="360"/>
      </w:pPr>
      <w:rPr>
        <w:rFonts w:cs="Times New Roman"/>
      </w:rPr>
    </w:lvl>
    <w:lvl w:ilvl="7" w:tplc="FFFFFFFF" w:tentative="1">
      <w:start w:val="1"/>
      <w:numFmt w:val="lowerLetter"/>
      <w:lvlText w:val="%8."/>
      <w:lvlJc w:val="left"/>
      <w:pPr>
        <w:ind w:left="5445" w:hanging="360"/>
      </w:pPr>
      <w:rPr>
        <w:rFonts w:cs="Times New Roman"/>
      </w:rPr>
    </w:lvl>
    <w:lvl w:ilvl="8" w:tplc="FFFFFFFF" w:tentative="1">
      <w:start w:val="1"/>
      <w:numFmt w:val="lowerRoman"/>
      <w:lvlText w:val="%9."/>
      <w:lvlJc w:val="right"/>
      <w:pPr>
        <w:ind w:left="6165" w:hanging="180"/>
      </w:pPr>
      <w:rPr>
        <w:rFonts w:cs="Times New Roman"/>
      </w:rPr>
    </w:lvl>
  </w:abstractNum>
  <w:abstractNum w:abstractNumId="34">
    <w:nsid w:val="5D1E1F2F"/>
    <w:multiLevelType w:val="hybridMultilevel"/>
    <w:tmpl w:val="327C3C6A"/>
    <w:lvl w:ilvl="0" w:tplc="2D520A22">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5">
    <w:nsid w:val="5E411B36"/>
    <w:multiLevelType w:val="hybridMultilevel"/>
    <w:tmpl w:val="05002544"/>
    <w:lvl w:ilvl="0" w:tplc="0A6044FA">
      <w:start w:val="1"/>
      <w:numFmt w:val="decimal"/>
      <w:lvlText w:val="%1."/>
      <w:lvlJc w:val="left"/>
      <w:pPr>
        <w:ind w:left="720" w:hanging="360"/>
      </w:pPr>
      <w:rPr>
        <w:rFonts w:cs="Times New Roman"/>
        <w:b w:val="0"/>
        <w:i/>
      </w:rPr>
    </w:lvl>
    <w:lvl w:ilvl="1" w:tplc="2EC6E4F4">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27F7D85"/>
    <w:multiLevelType w:val="hybridMultilevel"/>
    <w:tmpl w:val="2416E652"/>
    <w:lvl w:ilvl="0" w:tplc="4EC43614">
      <w:start w:val="1"/>
      <w:numFmt w:val="decimal"/>
      <w:lvlText w:val="%1)"/>
      <w:lvlJc w:val="left"/>
      <w:pPr>
        <w:ind w:left="410" w:hanging="360"/>
      </w:pPr>
      <w:rPr>
        <w:rFonts w:hint="default"/>
      </w:rPr>
    </w:lvl>
    <w:lvl w:ilvl="1" w:tplc="04050019" w:tentative="1">
      <w:start w:val="1"/>
      <w:numFmt w:val="lowerLetter"/>
      <w:lvlText w:val="%2."/>
      <w:lvlJc w:val="left"/>
      <w:pPr>
        <w:ind w:left="1130" w:hanging="360"/>
      </w:pPr>
    </w:lvl>
    <w:lvl w:ilvl="2" w:tplc="0405001B" w:tentative="1">
      <w:start w:val="1"/>
      <w:numFmt w:val="lowerRoman"/>
      <w:lvlText w:val="%3."/>
      <w:lvlJc w:val="right"/>
      <w:pPr>
        <w:ind w:left="1850" w:hanging="180"/>
      </w:pPr>
    </w:lvl>
    <w:lvl w:ilvl="3" w:tplc="0405000F" w:tentative="1">
      <w:start w:val="1"/>
      <w:numFmt w:val="decimal"/>
      <w:lvlText w:val="%4."/>
      <w:lvlJc w:val="left"/>
      <w:pPr>
        <w:ind w:left="2570" w:hanging="360"/>
      </w:pPr>
    </w:lvl>
    <w:lvl w:ilvl="4" w:tplc="04050019" w:tentative="1">
      <w:start w:val="1"/>
      <w:numFmt w:val="lowerLetter"/>
      <w:lvlText w:val="%5."/>
      <w:lvlJc w:val="left"/>
      <w:pPr>
        <w:ind w:left="3290" w:hanging="360"/>
      </w:pPr>
    </w:lvl>
    <w:lvl w:ilvl="5" w:tplc="0405001B" w:tentative="1">
      <w:start w:val="1"/>
      <w:numFmt w:val="lowerRoman"/>
      <w:lvlText w:val="%6."/>
      <w:lvlJc w:val="right"/>
      <w:pPr>
        <w:ind w:left="4010" w:hanging="180"/>
      </w:pPr>
    </w:lvl>
    <w:lvl w:ilvl="6" w:tplc="0405000F" w:tentative="1">
      <w:start w:val="1"/>
      <w:numFmt w:val="decimal"/>
      <w:lvlText w:val="%7."/>
      <w:lvlJc w:val="left"/>
      <w:pPr>
        <w:ind w:left="4730" w:hanging="360"/>
      </w:pPr>
    </w:lvl>
    <w:lvl w:ilvl="7" w:tplc="04050019" w:tentative="1">
      <w:start w:val="1"/>
      <w:numFmt w:val="lowerLetter"/>
      <w:lvlText w:val="%8."/>
      <w:lvlJc w:val="left"/>
      <w:pPr>
        <w:ind w:left="5450" w:hanging="360"/>
      </w:pPr>
    </w:lvl>
    <w:lvl w:ilvl="8" w:tplc="0405001B" w:tentative="1">
      <w:start w:val="1"/>
      <w:numFmt w:val="lowerRoman"/>
      <w:lvlText w:val="%9."/>
      <w:lvlJc w:val="right"/>
      <w:pPr>
        <w:ind w:left="6170" w:hanging="180"/>
      </w:pPr>
    </w:lvl>
  </w:abstractNum>
  <w:abstractNum w:abstractNumId="37">
    <w:nsid w:val="6481734B"/>
    <w:multiLevelType w:val="hybridMultilevel"/>
    <w:tmpl w:val="C7D8305C"/>
    <w:lvl w:ilvl="0" w:tplc="74EE37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48A5B30"/>
    <w:multiLevelType w:val="hybridMultilevel"/>
    <w:tmpl w:val="4BF8CF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4EE4A2C"/>
    <w:multiLevelType w:val="hybridMultilevel"/>
    <w:tmpl w:val="897E3AA6"/>
    <w:lvl w:ilvl="0" w:tplc="FFFFFFFF">
      <w:start w:val="1"/>
      <w:numFmt w:val="decimal"/>
      <w:lvlText w:val="%1)"/>
      <w:lvlJc w:val="left"/>
      <w:pPr>
        <w:ind w:left="405" w:hanging="360"/>
      </w:pPr>
      <w:rPr>
        <w:rFonts w:cs="Times New Roman" w:hint="default"/>
      </w:rPr>
    </w:lvl>
    <w:lvl w:ilvl="1" w:tplc="FFFFFFFF" w:tentative="1">
      <w:start w:val="1"/>
      <w:numFmt w:val="lowerLetter"/>
      <w:lvlText w:val="%2."/>
      <w:lvlJc w:val="left"/>
      <w:pPr>
        <w:ind w:left="1125" w:hanging="360"/>
      </w:pPr>
      <w:rPr>
        <w:rFonts w:cs="Times New Roman"/>
      </w:rPr>
    </w:lvl>
    <w:lvl w:ilvl="2" w:tplc="FFFFFFFF" w:tentative="1">
      <w:start w:val="1"/>
      <w:numFmt w:val="lowerRoman"/>
      <w:lvlText w:val="%3."/>
      <w:lvlJc w:val="right"/>
      <w:pPr>
        <w:ind w:left="1845" w:hanging="180"/>
      </w:pPr>
      <w:rPr>
        <w:rFonts w:cs="Times New Roman"/>
      </w:rPr>
    </w:lvl>
    <w:lvl w:ilvl="3" w:tplc="FFFFFFFF" w:tentative="1">
      <w:start w:val="1"/>
      <w:numFmt w:val="decimal"/>
      <w:lvlText w:val="%4."/>
      <w:lvlJc w:val="left"/>
      <w:pPr>
        <w:ind w:left="2565" w:hanging="360"/>
      </w:pPr>
      <w:rPr>
        <w:rFonts w:cs="Times New Roman"/>
      </w:rPr>
    </w:lvl>
    <w:lvl w:ilvl="4" w:tplc="FFFFFFFF" w:tentative="1">
      <w:start w:val="1"/>
      <w:numFmt w:val="lowerLetter"/>
      <w:lvlText w:val="%5."/>
      <w:lvlJc w:val="left"/>
      <w:pPr>
        <w:ind w:left="3285" w:hanging="360"/>
      </w:pPr>
      <w:rPr>
        <w:rFonts w:cs="Times New Roman"/>
      </w:rPr>
    </w:lvl>
    <w:lvl w:ilvl="5" w:tplc="FFFFFFFF" w:tentative="1">
      <w:start w:val="1"/>
      <w:numFmt w:val="lowerRoman"/>
      <w:lvlText w:val="%6."/>
      <w:lvlJc w:val="right"/>
      <w:pPr>
        <w:ind w:left="4005" w:hanging="180"/>
      </w:pPr>
      <w:rPr>
        <w:rFonts w:cs="Times New Roman"/>
      </w:rPr>
    </w:lvl>
    <w:lvl w:ilvl="6" w:tplc="FFFFFFFF" w:tentative="1">
      <w:start w:val="1"/>
      <w:numFmt w:val="decimal"/>
      <w:lvlText w:val="%7."/>
      <w:lvlJc w:val="left"/>
      <w:pPr>
        <w:ind w:left="4725" w:hanging="360"/>
      </w:pPr>
      <w:rPr>
        <w:rFonts w:cs="Times New Roman"/>
      </w:rPr>
    </w:lvl>
    <w:lvl w:ilvl="7" w:tplc="FFFFFFFF" w:tentative="1">
      <w:start w:val="1"/>
      <w:numFmt w:val="lowerLetter"/>
      <w:lvlText w:val="%8."/>
      <w:lvlJc w:val="left"/>
      <w:pPr>
        <w:ind w:left="5445" w:hanging="360"/>
      </w:pPr>
      <w:rPr>
        <w:rFonts w:cs="Times New Roman"/>
      </w:rPr>
    </w:lvl>
    <w:lvl w:ilvl="8" w:tplc="FFFFFFFF" w:tentative="1">
      <w:start w:val="1"/>
      <w:numFmt w:val="lowerRoman"/>
      <w:lvlText w:val="%9."/>
      <w:lvlJc w:val="right"/>
      <w:pPr>
        <w:ind w:left="6165" w:hanging="180"/>
      </w:pPr>
      <w:rPr>
        <w:rFonts w:cs="Times New Roman"/>
      </w:rPr>
    </w:lvl>
  </w:abstractNum>
  <w:abstractNum w:abstractNumId="40">
    <w:nsid w:val="6824735C"/>
    <w:multiLevelType w:val="hybridMultilevel"/>
    <w:tmpl w:val="C298FDF6"/>
    <w:lvl w:ilvl="0" w:tplc="83C6E758">
      <w:start w:val="6"/>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1">
    <w:nsid w:val="68640164"/>
    <w:multiLevelType w:val="hybridMultilevel"/>
    <w:tmpl w:val="0338D0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A743871"/>
    <w:multiLevelType w:val="hybridMultilevel"/>
    <w:tmpl w:val="C0D685A4"/>
    <w:lvl w:ilvl="0" w:tplc="6DACD098">
      <w:start w:val="1"/>
      <w:numFmt w:val="decimal"/>
      <w:lvlText w:val="%1."/>
      <w:lvlJc w:val="left"/>
      <w:pPr>
        <w:tabs>
          <w:tab w:val="num" w:pos="720"/>
        </w:tabs>
        <w:ind w:left="72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nsid w:val="6C73354A"/>
    <w:multiLevelType w:val="hybridMultilevel"/>
    <w:tmpl w:val="3BF2405A"/>
    <w:lvl w:ilvl="0" w:tplc="FFFFFFFF">
      <w:start w:val="1"/>
      <w:numFmt w:val="decimal"/>
      <w:lvlText w:val="%1)"/>
      <w:lvlJc w:val="left"/>
      <w:pPr>
        <w:ind w:left="405" w:hanging="360"/>
      </w:pPr>
      <w:rPr>
        <w:rFonts w:cs="Times New Roman" w:hint="default"/>
      </w:rPr>
    </w:lvl>
    <w:lvl w:ilvl="1" w:tplc="FFFFFFFF" w:tentative="1">
      <w:start w:val="1"/>
      <w:numFmt w:val="lowerLetter"/>
      <w:lvlText w:val="%2."/>
      <w:lvlJc w:val="left"/>
      <w:pPr>
        <w:ind w:left="1125" w:hanging="360"/>
      </w:pPr>
      <w:rPr>
        <w:rFonts w:cs="Times New Roman"/>
      </w:rPr>
    </w:lvl>
    <w:lvl w:ilvl="2" w:tplc="FFFFFFFF" w:tentative="1">
      <w:start w:val="1"/>
      <w:numFmt w:val="lowerRoman"/>
      <w:lvlText w:val="%3."/>
      <w:lvlJc w:val="right"/>
      <w:pPr>
        <w:ind w:left="1845" w:hanging="180"/>
      </w:pPr>
      <w:rPr>
        <w:rFonts w:cs="Times New Roman"/>
      </w:rPr>
    </w:lvl>
    <w:lvl w:ilvl="3" w:tplc="FFFFFFFF" w:tentative="1">
      <w:start w:val="1"/>
      <w:numFmt w:val="decimal"/>
      <w:lvlText w:val="%4."/>
      <w:lvlJc w:val="left"/>
      <w:pPr>
        <w:ind w:left="2565" w:hanging="360"/>
      </w:pPr>
      <w:rPr>
        <w:rFonts w:cs="Times New Roman"/>
      </w:rPr>
    </w:lvl>
    <w:lvl w:ilvl="4" w:tplc="FFFFFFFF" w:tentative="1">
      <w:start w:val="1"/>
      <w:numFmt w:val="lowerLetter"/>
      <w:lvlText w:val="%5."/>
      <w:lvlJc w:val="left"/>
      <w:pPr>
        <w:ind w:left="3285" w:hanging="360"/>
      </w:pPr>
      <w:rPr>
        <w:rFonts w:cs="Times New Roman"/>
      </w:rPr>
    </w:lvl>
    <w:lvl w:ilvl="5" w:tplc="FFFFFFFF" w:tentative="1">
      <w:start w:val="1"/>
      <w:numFmt w:val="lowerRoman"/>
      <w:lvlText w:val="%6."/>
      <w:lvlJc w:val="right"/>
      <w:pPr>
        <w:ind w:left="4005" w:hanging="180"/>
      </w:pPr>
      <w:rPr>
        <w:rFonts w:cs="Times New Roman"/>
      </w:rPr>
    </w:lvl>
    <w:lvl w:ilvl="6" w:tplc="FFFFFFFF" w:tentative="1">
      <w:start w:val="1"/>
      <w:numFmt w:val="decimal"/>
      <w:lvlText w:val="%7."/>
      <w:lvlJc w:val="left"/>
      <w:pPr>
        <w:ind w:left="4725" w:hanging="360"/>
      </w:pPr>
      <w:rPr>
        <w:rFonts w:cs="Times New Roman"/>
      </w:rPr>
    </w:lvl>
    <w:lvl w:ilvl="7" w:tplc="FFFFFFFF" w:tentative="1">
      <w:start w:val="1"/>
      <w:numFmt w:val="lowerLetter"/>
      <w:lvlText w:val="%8."/>
      <w:lvlJc w:val="left"/>
      <w:pPr>
        <w:ind w:left="5445" w:hanging="360"/>
      </w:pPr>
      <w:rPr>
        <w:rFonts w:cs="Times New Roman"/>
      </w:rPr>
    </w:lvl>
    <w:lvl w:ilvl="8" w:tplc="FFFFFFFF" w:tentative="1">
      <w:start w:val="1"/>
      <w:numFmt w:val="lowerRoman"/>
      <w:lvlText w:val="%9."/>
      <w:lvlJc w:val="right"/>
      <w:pPr>
        <w:ind w:left="6165" w:hanging="180"/>
      </w:pPr>
      <w:rPr>
        <w:rFonts w:cs="Times New Roman"/>
      </w:rPr>
    </w:lvl>
  </w:abstractNum>
  <w:abstractNum w:abstractNumId="44">
    <w:nsid w:val="6CA67996"/>
    <w:multiLevelType w:val="hybridMultilevel"/>
    <w:tmpl w:val="EC42571E"/>
    <w:lvl w:ilvl="0" w:tplc="EEA86BDA">
      <w:start w:val="1"/>
      <w:numFmt w:val="decimal"/>
      <w:lvlText w:val="%1)"/>
      <w:lvlJc w:val="left"/>
      <w:pPr>
        <w:ind w:left="410" w:hanging="360"/>
      </w:pPr>
      <w:rPr>
        <w:rFonts w:hint="default"/>
      </w:rPr>
    </w:lvl>
    <w:lvl w:ilvl="1" w:tplc="04050019" w:tentative="1">
      <w:start w:val="1"/>
      <w:numFmt w:val="lowerLetter"/>
      <w:lvlText w:val="%2."/>
      <w:lvlJc w:val="left"/>
      <w:pPr>
        <w:ind w:left="1130" w:hanging="360"/>
      </w:pPr>
    </w:lvl>
    <w:lvl w:ilvl="2" w:tplc="0405001B" w:tentative="1">
      <w:start w:val="1"/>
      <w:numFmt w:val="lowerRoman"/>
      <w:lvlText w:val="%3."/>
      <w:lvlJc w:val="right"/>
      <w:pPr>
        <w:ind w:left="1850" w:hanging="180"/>
      </w:pPr>
    </w:lvl>
    <w:lvl w:ilvl="3" w:tplc="0405000F" w:tentative="1">
      <w:start w:val="1"/>
      <w:numFmt w:val="decimal"/>
      <w:lvlText w:val="%4."/>
      <w:lvlJc w:val="left"/>
      <w:pPr>
        <w:ind w:left="2570" w:hanging="360"/>
      </w:pPr>
    </w:lvl>
    <w:lvl w:ilvl="4" w:tplc="04050019" w:tentative="1">
      <w:start w:val="1"/>
      <w:numFmt w:val="lowerLetter"/>
      <w:lvlText w:val="%5."/>
      <w:lvlJc w:val="left"/>
      <w:pPr>
        <w:ind w:left="3290" w:hanging="360"/>
      </w:pPr>
    </w:lvl>
    <w:lvl w:ilvl="5" w:tplc="0405001B" w:tentative="1">
      <w:start w:val="1"/>
      <w:numFmt w:val="lowerRoman"/>
      <w:lvlText w:val="%6."/>
      <w:lvlJc w:val="right"/>
      <w:pPr>
        <w:ind w:left="4010" w:hanging="180"/>
      </w:pPr>
    </w:lvl>
    <w:lvl w:ilvl="6" w:tplc="0405000F" w:tentative="1">
      <w:start w:val="1"/>
      <w:numFmt w:val="decimal"/>
      <w:lvlText w:val="%7."/>
      <w:lvlJc w:val="left"/>
      <w:pPr>
        <w:ind w:left="4730" w:hanging="360"/>
      </w:pPr>
    </w:lvl>
    <w:lvl w:ilvl="7" w:tplc="04050019" w:tentative="1">
      <w:start w:val="1"/>
      <w:numFmt w:val="lowerLetter"/>
      <w:lvlText w:val="%8."/>
      <w:lvlJc w:val="left"/>
      <w:pPr>
        <w:ind w:left="5450" w:hanging="360"/>
      </w:pPr>
    </w:lvl>
    <w:lvl w:ilvl="8" w:tplc="0405001B" w:tentative="1">
      <w:start w:val="1"/>
      <w:numFmt w:val="lowerRoman"/>
      <w:lvlText w:val="%9."/>
      <w:lvlJc w:val="right"/>
      <w:pPr>
        <w:ind w:left="6170" w:hanging="180"/>
      </w:pPr>
    </w:lvl>
  </w:abstractNum>
  <w:abstractNum w:abstractNumId="45">
    <w:nsid w:val="6DDF406A"/>
    <w:multiLevelType w:val="multilevel"/>
    <w:tmpl w:val="B6545C7A"/>
    <w:lvl w:ilvl="0">
      <w:start w:val="1"/>
      <w:numFmt w:val="decimal"/>
      <w:lvlText w:val="%1)"/>
      <w:lvlJc w:val="left"/>
      <w:pPr>
        <w:ind w:left="4253" w:hanging="360"/>
      </w:pPr>
      <w:rPr>
        <w:rFonts w:cs="Times New Roman" w:hint="default"/>
      </w:rPr>
    </w:lvl>
    <w:lvl w:ilvl="1">
      <w:start w:val="1"/>
      <w:numFmt w:val="lowerLetter"/>
      <w:lvlText w:val="%2)"/>
      <w:lvlJc w:val="left"/>
      <w:pPr>
        <w:ind w:left="4613" w:hanging="360"/>
      </w:pPr>
      <w:rPr>
        <w:rFonts w:cs="Times New Roman" w:hint="default"/>
        <w:b w:val="0"/>
        <w:i/>
      </w:rPr>
    </w:lvl>
    <w:lvl w:ilvl="2">
      <w:start w:val="1"/>
      <w:numFmt w:val="lowerRoman"/>
      <w:lvlText w:val="%3)"/>
      <w:lvlJc w:val="left"/>
      <w:pPr>
        <w:ind w:left="4973" w:hanging="360"/>
      </w:pPr>
      <w:rPr>
        <w:rFonts w:cs="Times New Roman" w:hint="default"/>
      </w:rPr>
    </w:lvl>
    <w:lvl w:ilvl="3">
      <w:start w:val="1"/>
      <w:numFmt w:val="decimal"/>
      <w:lvlText w:val="(%4)"/>
      <w:lvlJc w:val="left"/>
      <w:pPr>
        <w:ind w:left="5333" w:hanging="360"/>
      </w:pPr>
      <w:rPr>
        <w:rFonts w:cs="Times New Roman" w:hint="default"/>
      </w:rPr>
    </w:lvl>
    <w:lvl w:ilvl="4">
      <w:start w:val="1"/>
      <w:numFmt w:val="lowerLetter"/>
      <w:lvlText w:val="(%5)"/>
      <w:lvlJc w:val="left"/>
      <w:pPr>
        <w:ind w:left="5693" w:hanging="360"/>
      </w:pPr>
      <w:rPr>
        <w:rFonts w:cs="Times New Roman" w:hint="default"/>
      </w:rPr>
    </w:lvl>
    <w:lvl w:ilvl="5">
      <w:start w:val="1"/>
      <w:numFmt w:val="lowerRoman"/>
      <w:lvlText w:val="(%6)"/>
      <w:lvlJc w:val="left"/>
      <w:pPr>
        <w:ind w:left="6053" w:hanging="360"/>
      </w:pPr>
      <w:rPr>
        <w:rFonts w:cs="Times New Roman" w:hint="default"/>
      </w:rPr>
    </w:lvl>
    <w:lvl w:ilvl="6">
      <w:start w:val="1"/>
      <w:numFmt w:val="decimal"/>
      <w:lvlText w:val="%7."/>
      <w:lvlJc w:val="left"/>
      <w:pPr>
        <w:ind w:left="6413" w:hanging="360"/>
      </w:pPr>
      <w:rPr>
        <w:rFonts w:cs="Times New Roman" w:hint="default"/>
      </w:rPr>
    </w:lvl>
    <w:lvl w:ilvl="7">
      <w:start w:val="1"/>
      <w:numFmt w:val="lowerLetter"/>
      <w:lvlText w:val="%8."/>
      <w:lvlJc w:val="left"/>
      <w:pPr>
        <w:ind w:left="6773" w:hanging="360"/>
      </w:pPr>
      <w:rPr>
        <w:rFonts w:cs="Times New Roman" w:hint="default"/>
      </w:rPr>
    </w:lvl>
    <w:lvl w:ilvl="8">
      <w:start w:val="1"/>
      <w:numFmt w:val="lowerRoman"/>
      <w:lvlText w:val="%9."/>
      <w:lvlJc w:val="left"/>
      <w:pPr>
        <w:ind w:left="7133" w:hanging="360"/>
      </w:pPr>
      <w:rPr>
        <w:rFonts w:cs="Times New Roman" w:hint="default"/>
      </w:rPr>
    </w:lvl>
  </w:abstractNum>
  <w:abstractNum w:abstractNumId="46">
    <w:nsid w:val="711866CB"/>
    <w:multiLevelType w:val="hybridMultilevel"/>
    <w:tmpl w:val="BD40B832"/>
    <w:lvl w:ilvl="0" w:tplc="150E24B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7">
    <w:nsid w:val="7D377093"/>
    <w:multiLevelType w:val="hybridMultilevel"/>
    <w:tmpl w:val="9990C66E"/>
    <w:lvl w:ilvl="0" w:tplc="9D0C55DE">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abstractNumId w:val="42"/>
  </w:num>
  <w:num w:numId="2">
    <w:abstractNumId w:val="4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0"/>
  </w:num>
  <w:num w:numId="5">
    <w:abstractNumId w:val="21"/>
  </w:num>
  <w:num w:numId="6">
    <w:abstractNumId w:val="12"/>
  </w:num>
  <w:num w:numId="7">
    <w:abstractNumId w:val="26"/>
  </w:num>
  <w:num w:numId="8">
    <w:abstractNumId w:val="22"/>
  </w:num>
  <w:num w:numId="9">
    <w:abstractNumId w:val="31"/>
  </w:num>
  <w:num w:numId="10">
    <w:abstractNumId w:val="14"/>
  </w:num>
  <w:num w:numId="11">
    <w:abstractNumId w:val="37"/>
  </w:num>
  <w:num w:numId="12">
    <w:abstractNumId w:val="35"/>
  </w:num>
  <w:num w:numId="13">
    <w:abstractNumId w:val="4"/>
  </w:num>
  <w:num w:numId="14">
    <w:abstractNumId w:val="16"/>
  </w:num>
  <w:num w:numId="15">
    <w:abstractNumId w:val="23"/>
  </w:num>
  <w:num w:numId="16">
    <w:abstractNumId w:val="44"/>
  </w:num>
  <w:num w:numId="17">
    <w:abstractNumId w:val="9"/>
  </w:num>
  <w:num w:numId="18">
    <w:abstractNumId w:val="29"/>
  </w:num>
  <w:num w:numId="19">
    <w:abstractNumId w:val="41"/>
  </w:num>
  <w:num w:numId="20">
    <w:abstractNumId w:val="24"/>
  </w:num>
  <w:num w:numId="21">
    <w:abstractNumId w:val="18"/>
  </w:num>
  <w:num w:numId="22">
    <w:abstractNumId w:val="25"/>
  </w:num>
  <w:num w:numId="23">
    <w:abstractNumId w:val="7"/>
  </w:num>
  <w:num w:numId="24">
    <w:abstractNumId w:val="3"/>
  </w:num>
  <w:num w:numId="25">
    <w:abstractNumId w:val="45"/>
  </w:num>
  <w:num w:numId="26">
    <w:abstractNumId w:val="17"/>
  </w:num>
  <w:num w:numId="27">
    <w:abstractNumId w:val="5"/>
  </w:num>
  <w:num w:numId="28">
    <w:abstractNumId w:val="2"/>
  </w:num>
  <w:num w:numId="29">
    <w:abstractNumId w:val="12"/>
    <w:lvlOverride w:ilvl="0">
      <w:lvl w:ilvl="0" w:tplc="CA524842">
        <w:start w:val="1"/>
        <w:numFmt w:val="decimal"/>
        <w:suff w:val="space"/>
        <w:lvlText w:val="%1."/>
        <w:lvlJc w:val="left"/>
        <w:pPr>
          <w:ind w:left="360" w:hanging="360"/>
        </w:pPr>
        <w:rPr>
          <w:rFonts w:cs="Times New Roman" w:hint="default"/>
          <w:b w:val="0"/>
          <w:i/>
          <w:sz w:val="24"/>
          <w:szCs w:val="24"/>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8"/>
  </w:num>
  <w:num w:numId="33">
    <w:abstractNumId w:val="11"/>
  </w:num>
  <w:num w:numId="34">
    <w:abstractNumId w:val="47"/>
  </w:num>
  <w:num w:numId="35">
    <w:abstractNumId w:val="6"/>
  </w:num>
  <w:num w:numId="36">
    <w:abstractNumId w:val="20"/>
  </w:num>
  <w:num w:numId="37">
    <w:abstractNumId w:val="19"/>
  </w:num>
  <w:num w:numId="38">
    <w:abstractNumId w:val="1"/>
  </w:num>
  <w:num w:numId="39">
    <w:abstractNumId w:val="27"/>
  </w:num>
  <w:num w:numId="40">
    <w:abstractNumId w:val="34"/>
  </w:num>
  <w:num w:numId="41">
    <w:abstractNumId w:val="15"/>
  </w:num>
  <w:num w:numId="42">
    <w:abstractNumId w:val="10"/>
  </w:num>
  <w:num w:numId="43">
    <w:abstractNumId w:val="43"/>
  </w:num>
  <w:num w:numId="44">
    <w:abstractNumId w:val="8"/>
  </w:num>
  <w:num w:numId="45">
    <w:abstractNumId w:val="33"/>
  </w:num>
  <w:num w:numId="46">
    <w:abstractNumId w:val="13"/>
  </w:num>
  <w:num w:numId="47">
    <w:abstractNumId w:val="39"/>
  </w:num>
  <w:num w:numId="48">
    <w:abstractNumId w:val="36"/>
  </w:num>
  <w:num w:numId="49">
    <w:abstractNumId w:val="28"/>
  </w:num>
  <w:num w:numId="50">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D9B"/>
    <w:rsid w:val="000019EB"/>
    <w:rsid w:val="00002416"/>
    <w:rsid w:val="0000244D"/>
    <w:rsid w:val="000028D8"/>
    <w:rsid w:val="00003A53"/>
    <w:rsid w:val="00003AF5"/>
    <w:rsid w:val="000046F9"/>
    <w:rsid w:val="00004B4F"/>
    <w:rsid w:val="00004C80"/>
    <w:rsid w:val="000054D7"/>
    <w:rsid w:val="00005873"/>
    <w:rsid w:val="000063B8"/>
    <w:rsid w:val="00006678"/>
    <w:rsid w:val="00007A5D"/>
    <w:rsid w:val="00007BF7"/>
    <w:rsid w:val="0001060E"/>
    <w:rsid w:val="00011227"/>
    <w:rsid w:val="00011BE2"/>
    <w:rsid w:val="00012E7C"/>
    <w:rsid w:val="00013B50"/>
    <w:rsid w:val="000144E7"/>
    <w:rsid w:val="00014703"/>
    <w:rsid w:val="00015563"/>
    <w:rsid w:val="000165F6"/>
    <w:rsid w:val="00016C2E"/>
    <w:rsid w:val="0001788F"/>
    <w:rsid w:val="00017FFC"/>
    <w:rsid w:val="00020153"/>
    <w:rsid w:val="00020889"/>
    <w:rsid w:val="00021403"/>
    <w:rsid w:val="0002375F"/>
    <w:rsid w:val="00023B19"/>
    <w:rsid w:val="00023E42"/>
    <w:rsid w:val="00025B9B"/>
    <w:rsid w:val="00026968"/>
    <w:rsid w:val="00026DD4"/>
    <w:rsid w:val="00026F53"/>
    <w:rsid w:val="00031013"/>
    <w:rsid w:val="00031135"/>
    <w:rsid w:val="0003113A"/>
    <w:rsid w:val="00032AA3"/>
    <w:rsid w:val="00033581"/>
    <w:rsid w:val="00033EBC"/>
    <w:rsid w:val="00033FC8"/>
    <w:rsid w:val="00034F7A"/>
    <w:rsid w:val="000353F9"/>
    <w:rsid w:val="00035E3C"/>
    <w:rsid w:val="000372F3"/>
    <w:rsid w:val="000376DA"/>
    <w:rsid w:val="00041691"/>
    <w:rsid w:val="00041A65"/>
    <w:rsid w:val="00043E45"/>
    <w:rsid w:val="0004417D"/>
    <w:rsid w:val="00044840"/>
    <w:rsid w:val="00044B23"/>
    <w:rsid w:val="000455AB"/>
    <w:rsid w:val="0004611A"/>
    <w:rsid w:val="000473DD"/>
    <w:rsid w:val="00047676"/>
    <w:rsid w:val="00047A93"/>
    <w:rsid w:val="00047FEA"/>
    <w:rsid w:val="000504B1"/>
    <w:rsid w:val="00050992"/>
    <w:rsid w:val="00051460"/>
    <w:rsid w:val="00051E3A"/>
    <w:rsid w:val="0005251F"/>
    <w:rsid w:val="000558A2"/>
    <w:rsid w:val="00055A75"/>
    <w:rsid w:val="00057207"/>
    <w:rsid w:val="00057306"/>
    <w:rsid w:val="000575CE"/>
    <w:rsid w:val="0005774D"/>
    <w:rsid w:val="00057776"/>
    <w:rsid w:val="0006074E"/>
    <w:rsid w:val="00060813"/>
    <w:rsid w:val="00060EAC"/>
    <w:rsid w:val="00061234"/>
    <w:rsid w:val="000613A0"/>
    <w:rsid w:val="00061655"/>
    <w:rsid w:val="00061A79"/>
    <w:rsid w:val="00062271"/>
    <w:rsid w:val="00062D0E"/>
    <w:rsid w:val="000633A9"/>
    <w:rsid w:val="0006507C"/>
    <w:rsid w:val="00065E6A"/>
    <w:rsid w:val="0006691A"/>
    <w:rsid w:val="000672B1"/>
    <w:rsid w:val="00067579"/>
    <w:rsid w:val="00067A65"/>
    <w:rsid w:val="00067B42"/>
    <w:rsid w:val="00070016"/>
    <w:rsid w:val="00071B2C"/>
    <w:rsid w:val="00071B7D"/>
    <w:rsid w:val="00071E27"/>
    <w:rsid w:val="00072315"/>
    <w:rsid w:val="0007295E"/>
    <w:rsid w:val="00072F6E"/>
    <w:rsid w:val="0007368A"/>
    <w:rsid w:val="00073823"/>
    <w:rsid w:val="00073EE5"/>
    <w:rsid w:val="00074DA7"/>
    <w:rsid w:val="00075407"/>
    <w:rsid w:val="00076014"/>
    <w:rsid w:val="000761B3"/>
    <w:rsid w:val="0007752A"/>
    <w:rsid w:val="00081956"/>
    <w:rsid w:val="00081A22"/>
    <w:rsid w:val="0008428F"/>
    <w:rsid w:val="0008477E"/>
    <w:rsid w:val="000848F9"/>
    <w:rsid w:val="00086156"/>
    <w:rsid w:val="000861AD"/>
    <w:rsid w:val="00086A0A"/>
    <w:rsid w:val="00087B6C"/>
    <w:rsid w:val="00087C88"/>
    <w:rsid w:val="00087FE5"/>
    <w:rsid w:val="00090187"/>
    <w:rsid w:val="00090EE9"/>
    <w:rsid w:val="00091BDA"/>
    <w:rsid w:val="00091D6A"/>
    <w:rsid w:val="00092ABA"/>
    <w:rsid w:val="00093508"/>
    <w:rsid w:val="00093B33"/>
    <w:rsid w:val="00093F08"/>
    <w:rsid w:val="00094689"/>
    <w:rsid w:val="00094B77"/>
    <w:rsid w:val="00096039"/>
    <w:rsid w:val="00096124"/>
    <w:rsid w:val="000961D2"/>
    <w:rsid w:val="000970C7"/>
    <w:rsid w:val="000971A5"/>
    <w:rsid w:val="000A07E7"/>
    <w:rsid w:val="000A1167"/>
    <w:rsid w:val="000A18DD"/>
    <w:rsid w:val="000A1ADE"/>
    <w:rsid w:val="000A248C"/>
    <w:rsid w:val="000A2A50"/>
    <w:rsid w:val="000A2DD6"/>
    <w:rsid w:val="000A3C9E"/>
    <w:rsid w:val="000A3E0B"/>
    <w:rsid w:val="000A5507"/>
    <w:rsid w:val="000A57D3"/>
    <w:rsid w:val="000A5952"/>
    <w:rsid w:val="000A6934"/>
    <w:rsid w:val="000A6A0F"/>
    <w:rsid w:val="000A6F2D"/>
    <w:rsid w:val="000A6FD6"/>
    <w:rsid w:val="000A75BF"/>
    <w:rsid w:val="000A7663"/>
    <w:rsid w:val="000A7C19"/>
    <w:rsid w:val="000B0412"/>
    <w:rsid w:val="000B20F4"/>
    <w:rsid w:val="000B2266"/>
    <w:rsid w:val="000B226C"/>
    <w:rsid w:val="000B254B"/>
    <w:rsid w:val="000B3252"/>
    <w:rsid w:val="000B43FC"/>
    <w:rsid w:val="000B46B5"/>
    <w:rsid w:val="000B4935"/>
    <w:rsid w:val="000B51E2"/>
    <w:rsid w:val="000B5264"/>
    <w:rsid w:val="000B5F8E"/>
    <w:rsid w:val="000B5FEE"/>
    <w:rsid w:val="000B665F"/>
    <w:rsid w:val="000B6974"/>
    <w:rsid w:val="000B699E"/>
    <w:rsid w:val="000B7980"/>
    <w:rsid w:val="000B7BBA"/>
    <w:rsid w:val="000C08F0"/>
    <w:rsid w:val="000C0B70"/>
    <w:rsid w:val="000C2B17"/>
    <w:rsid w:val="000C3E52"/>
    <w:rsid w:val="000C5B65"/>
    <w:rsid w:val="000C64FD"/>
    <w:rsid w:val="000C7A46"/>
    <w:rsid w:val="000D0BF0"/>
    <w:rsid w:val="000D0D16"/>
    <w:rsid w:val="000D2192"/>
    <w:rsid w:val="000D309D"/>
    <w:rsid w:val="000D4303"/>
    <w:rsid w:val="000D4D54"/>
    <w:rsid w:val="000D5547"/>
    <w:rsid w:val="000D5580"/>
    <w:rsid w:val="000D6EC3"/>
    <w:rsid w:val="000E0471"/>
    <w:rsid w:val="000E07C0"/>
    <w:rsid w:val="000E1B30"/>
    <w:rsid w:val="000E332F"/>
    <w:rsid w:val="000E49BD"/>
    <w:rsid w:val="000E5758"/>
    <w:rsid w:val="000E5BA3"/>
    <w:rsid w:val="000E624B"/>
    <w:rsid w:val="000E6524"/>
    <w:rsid w:val="000E6CAF"/>
    <w:rsid w:val="000E6EC1"/>
    <w:rsid w:val="000F031E"/>
    <w:rsid w:val="000F0BF3"/>
    <w:rsid w:val="000F0D13"/>
    <w:rsid w:val="000F0E2E"/>
    <w:rsid w:val="000F1B39"/>
    <w:rsid w:val="000F1FFF"/>
    <w:rsid w:val="000F2433"/>
    <w:rsid w:val="000F24A7"/>
    <w:rsid w:val="000F2BC1"/>
    <w:rsid w:val="000F2E8C"/>
    <w:rsid w:val="000F34EB"/>
    <w:rsid w:val="000F4427"/>
    <w:rsid w:val="000F57C9"/>
    <w:rsid w:val="000F625A"/>
    <w:rsid w:val="000F6E82"/>
    <w:rsid w:val="000F6FB5"/>
    <w:rsid w:val="000F795B"/>
    <w:rsid w:val="000F7A4F"/>
    <w:rsid w:val="000F7B2D"/>
    <w:rsid w:val="001009BA"/>
    <w:rsid w:val="001021C2"/>
    <w:rsid w:val="001030F5"/>
    <w:rsid w:val="00104314"/>
    <w:rsid w:val="00104FD4"/>
    <w:rsid w:val="0010570F"/>
    <w:rsid w:val="001059BE"/>
    <w:rsid w:val="001060BF"/>
    <w:rsid w:val="00106312"/>
    <w:rsid w:val="0010635A"/>
    <w:rsid w:val="00106713"/>
    <w:rsid w:val="00107035"/>
    <w:rsid w:val="0010739A"/>
    <w:rsid w:val="001078B6"/>
    <w:rsid w:val="00107FE5"/>
    <w:rsid w:val="0011048C"/>
    <w:rsid w:val="00110968"/>
    <w:rsid w:val="001112E3"/>
    <w:rsid w:val="001129D3"/>
    <w:rsid w:val="00113A6A"/>
    <w:rsid w:val="00113E5A"/>
    <w:rsid w:val="00114042"/>
    <w:rsid w:val="00114840"/>
    <w:rsid w:val="0011566B"/>
    <w:rsid w:val="00115834"/>
    <w:rsid w:val="00116388"/>
    <w:rsid w:val="001172EC"/>
    <w:rsid w:val="00117ABF"/>
    <w:rsid w:val="00117AD0"/>
    <w:rsid w:val="00120D08"/>
    <w:rsid w:val="00121760"/>
    <w:rsid w:val="001232BA"/>
    <w:rsid w:val="00123F11"/>
    <w:rsid w:val="0012437F"/>
    <w:rsid w:val="001250B8"/>
    <w:rsid w:val="00126022"/>
    <w:rsid w:val="00126512"/>
    <w:rsid w:val="00130EF5"/>
    <w:rsid w:val="0013138C"/>
    <w:rsid w:val="00133606"/>
    <w:rsid w:val="00133D0A"/>
    <w:rsid w:val="0013524A"/>
    <w:rsid w:val="00135715"/>
    <w:rsid w:val="001358CE"/>
    <w:rsid w:val="001358E4"/>
    <w:rsid w:val="00135E48"/>
    <w:rsid w:val="001367BB"/>
    <w:rsid w:val="00136C7D"/>
    <w:rsid w:val="001378B2"/>
    <w:rsid w:val="00137F99"/>
    <w:rsid w:val="00140C62"/>
    <w:rsid w:val="00141A1B"/>
    <w:rsid w:val="00141ACE"/>
    <w:rsid w:val="00142252"/>
    <w:rsid w:val="00142E80"/>
    <w:rsid w:val="00143207"/>
    <w:rsid w:val="00143DBC"/>
    <w:rsid w:val="00143DDB"/>
    <w:rsid w:val="00144618"/>
    <w:rsid w:val="001456E7"/>
    <w:rsid w:val="00145E49"/>
    <w:rsid w:val="001477A8"/>
    <w:rsid w:val="00147A5E"/>
    <w:rsid w:val="00150314"/>
    <w:rsid w:val="0015098A"/>
    <w:rsid w:val="00150A9C"/>
    <w:rsid w:val="00151F36"/>
    <w:rsid w:val="00152A8E"/>
    <w:rsid w:val="00152AF9"/>
    <w:rsid w:val="00153511"/>
    <w:rsid w:val="0015449B"/>
    <w:rsid w:val="0015494A"/>
    <w:rsid w:val="0015583D"/>
    <w:rsid w:val="00156394"/>
    <w:rsid w:val="00156402"/>
    <w:rsid w:val="001565F7"/>
    <w:rsid w:val="001566C3"/>
    <w:rsid w:val="00157E48"/>
    <w:rsid w:val="00161D25"/>
    <w:rsid w:val="00162574"/>
    <w:rsid w:val="00162E2C"/>
    <w:rsid w:val="001632CF"/>
    <w:rsid w:val="001641FB"/>
    <w:rsid w:val="00164E36"/>
    <w:rsid w:val="00165F06"/>
    <w:rsid w:val="00166651"/>
    <w:rsid w:val="00166DCE"/>
    <w:rsid w:val="00167447"/>
    <w:rsid w:val="00167A08"/>
    <w:rsid w:val="00170398"/>
    <w:rsid w:val="00170BF0"/>
    <w:rsid w:val="0017321B"/>
    <w:rsid w:val="0017327A"/>
    <w:rsid w:val="00173326"/>
    <w:rsid w:val="00173999"/>
    <w:rsid w:val="00173B16"/>
    <w:rsid w:val="00175B53"/>
    <w:rsid w:val="00176724"/>
    <w:rsid w:val="00177CD1"/>
    <w:rsid w:val="00180B51"/>
    <w:rsid w:val="00180BE9"/>
    <w:rsid w:val="00180F1D"/>
    <w:rsid w:val="00181779"/>
    <w:rsid w:val="00182217"/>
    <w:rsid w:val="0018256B"/>
    <w:rsid w:val="001838F9"/>
    <w:rsid w:val="001845AD"/>
    <w:rsid w:val="001852D6"/>
    <w:rsid w:val="00185BA1"/>
    <w:rsid w:val="00186117"/>
    <w:rsid w:val="00186655"/>
    <w:rsid w:val="001866CB"/>
    <w:rsid w:val="001876EA"/>
    <w:rsid w:val="00187915"/>
    <w:rsid w:val="00187DD1"/>
    <w:rsid w:val="00190CA8"/>
    <w:rsid w:val="00190FB7"/>
    <w:rsid w:val="00191C4D"/>
    <w:rsid w:val="00192B73"/>
    <w:rsid w:val="0019316F"/>
    <w:rsid w:val="00193351"/>
    <w:rsid w:val="00193FD0"/>
    <w:rsid w:val="00194899"/>
    <w:rsid w:val="00194DAD"/>
    <w:rsid w:val="00195DC6"/>
    <w:rsid w:val="0019686A"/>
    <w:rsid w:val="001970E0"/>
    <w:rsid w:val="00197A60"/>
    <w:rsid w:val="001A0496"/>
    <w:rsid w:val="001A16ED"/>
    <w:rsid w:val="001A20BA"/>
    <w:rsid w:val="001A24EA"/>
    <w:rsid w:val="001A2EA7"/>
    <w:rsid w:val="001A2F32"/>
    <w:rsid w:val="001A3224"/>
    <w:rsid w:val="001A3D23"/>
    <w:rsid w:val="001A3FD9"/>
    <w:rsid w:val="001A4258"/>
    <w:rsid w:val="001A4A82"/>
    <w:rsid w:val="001A4B00"/>
    <w:rsid w:val="001A4C91"/>
    <w:rsid w:val="001A4F57"/>
    <w:rsid w:val="001A538C"/>
    <w:rsid w:val="001A57F2"/>
    <w:rsid w:val="001A6EC8"/>
    <w:rsid w:val="001A6F95"/>
    <w:rsid w:val="001A7350"/>
    <w:rsid w:val="001A78FF"/>
    <w:rsid w:val="001B0A18"/>
    <w:rsid w:val="001B0A3B"/>
    <w:rsid w:val="001B1DDC"/>
    <w:rsid w:val="001B211C"/>
    <w:rsid w:val="001B2E5D"/>
    <w:rsid w:val="001B3088"/>
    <w:rsid w:val="001B3247"/>
    <w:rsid w:val="001B3666"/>
    <w:rsid w:val="001B3D24"/>
    <w:rsid w:val="001B4B78"/>
    <w:rsid w:val="001B5393"/>
    <w:rsid w:val="001B53F1"/>
    <w:rsid w:val="001B6430"/>
    <w:rsid w:val="001B6C9C"/>
    <w:rsid w:val="001C11E1"/>
    <w:rsid w:val="001C157E"/>
    <w:rsid w:val="001C170D"/>
    <w:rsid w:val="001C1C33"/>
    <w:rsid w:val="001C239F"/>
    <w:rsid w:val="001C2851"/>
    <w:rsid w:val="001C2989"/>
    <w:rsid w:val="001C3033"/>
    <w:rsid w:val="001C5FA5"/>
    <w:rsid w:val="001C7980"/>
    <w:rsid w:val="001C7C67"/>
    <w:rsid w:val="001D09DF"/>
    <w:rsid w:val="001D0FDB"/>
    <w:rsid w:val="001D1236"/>
    <w:rsid w:val="001D16AF"/>
    <w:rsid w:val="001D2FD4"/>
    <w:rsid w:val="001D40EB"/>
    <w:rsid w:val="001D4A1A"/>
    <w:rsid w:val="001D4C67"/>
    <w:rsid w:val="001D4F39"/>
    <w:rsid w:val="001D5E2B"/>
    <w:rsid w:val="001D677E"/>
    <w:rsid w:val="001D69C6"/>
    <w:rsid w:val="001E11A5"/>
    <w:rsid w:val="001E1977"/>
    <w:rsid w:val="001E26B3"/>
    <w:rsid w:val="001E2F71"/>
    <w:rsid w:val="001E3308"/>
    <w:rsid w:val="001E3F35"/>
    <w:rsid w:val="001E45DC"/>
    <w:rsid w:val="001E4E11"/>
    <w:rsid w:val="001E55CB"/>
    <w:rsid w:val="001E5727"/>
    <w:rsid w:val="001E5B3D"/>
    <w:rsid w:val="001E5E99"/>
    <w:rsid w:val="001E6612"/>
    <w:rsid w:val="001E7202"/>
    <w:rsid w:val="001F03D4"/>
    <w:rsid w:val="001F0D1F"/>
    <w:rsid w:val="001F0F5F"/>
    <w:rsid w:val="001F14CB"/>
    <w:rsid w:val="001F2A4F"/>
    <w:rsid w:val="001F2E7B"/>
    <w:rsid w:val="001F3560"/>
    <w:rsid w:val="001F3C1E"/>
    <w:rsid w:val="001F48E2"/>
    <w:rsid w:val="001F51C8"/>
    <w:rsid w:val="001F5406"/>
    <w:rsid w:val="001F55D8"/>
    <w:rsid w:val="001F74FC"/>
    <w:rsid w:val="001F792A"/>
    <w:rsid w:val="00200C9B"/>
    <w:rsid w:val="0020112F"/>
    <w:rsid w:val="00201B53"/>
    <w:rsid w:val="0020234D"/>
    <w:rsid w:val="00202579"/>
    <w:rsid w:val="00202AE6"/>
    <w:rsid w:val="00203267"/>
    <w:rsid w:val="00204D48"/>
    <w:rsid w:val="00204D55"/>
    <w:rsid w:val="0020528B"/>
    <w:rsid w:val="00205406"/>
    <w:rsid w:val="00205731"/>
    <w:rsid w:val="00206028"/>
    <w:rsid w:val="00206C3F"/>
    <w:rsid w:val="00210C3C"/>
    <w:rsid w:val="002118CC"/>
    <w:rsid w:val="002118E6"/>
    <w:rsid w:val="00211FD4"/>
    <w:rsid w:val="002124E2"/>
    <w:rsid w:val="00212C14"/>
    <w:rsid w:val="0021303F"/>
    <w:rsid w:val="002136A9"/>
    <w:rsid w:val="00213C59"/>
    <w:rsid w:val="00214888"/>
    <w:rsid w:val="00214D20"/>
    <w:rsid w:val="00216767"/>
    <w:rsid w:val="0021705D"/>
    <w:rsid w:val="00217F60"/>
    <w:rsid w:val="00221066"/>
    <w:rsid w:val="00221308"/>
    <w:rsid w:val="0022326A"/>
    <w:rsid w:val="00223859"/>
    <w:rsid w:val="00223BCF"/>
    <w:rsid w:val="00223BE0"/>
    <w:rsid w:val="002240C9"/>
    <w:rsid w:val="00224A8D"/>
    <w:rsid w:val="002253AE"/>
    <w:rsid w:val="00225610"/>
    <w:rsid w:val="00225915"/>
    <w:rsid w:val="00225D57"/>
    <w:rsid w:val="00225D72"/>
    <w:rsid w:val="002277DC"/>
    <w:rsid w:val="0022799F"/>
    <w:rsid w:val="00227EA9"/>
    <w:rsid w:val="00230E56"/>
    <w:rsid w:val="002328E6"/>
    <w:rsid w:val="00232C52"/>
    <w:rsid w:val="00232C7A"/>
    <w:rsid w:val="0023345A"/>
    <w:rsid w:val="002337A4"/>
    <w:rsid w:val="00233DD8"/>
    <w:rsid w:val="00234232"/>
    <w:rsid w:val="00234B85"/>
    <w:rsid w:val="00234CD4"/>
    <w:rsid w:val="00234DA4"/>
    <w:rsid w:val="00234DD8"/>
    <w:rsid w:val="00235889"/>
    <w:rsid w:val="002368BD"/>
    <w:rsid w:val="00236E91"/>
    <w:rsid w:val="002370F4"/>
    <w:rsid w:val="00237EA2"/>
    <w:rsid w:val="0024025B"/>
    <w:rsid w:val="00240287"/>
    <w:rsid w:val="0024036D"/>
    <w:rsid w:val="00240B44"/>
    <w:rsid w:val="00240DE2"/>
    <w:rsid w:val="0024115A"/>
    <w:rsid w:val="002414C1"/>
    <w:rsid w:val="00241A1F"/>
    <w:rsid w:val="00241CDD"/>
    <w:rsid w:val="002420CC"/>
    <w:rsid w:val="002434AB"/>
    <w:rsid w:val="00243700"/>
    <w:rsid w:val="002437CE"/>
    <w:rsid w:val="002443E6"/>
    <w:rsid w:val="00244E42"/>
    <w:rsid w:val="00245D4C"/>
    <w:rsid w:val="0024612B"/>
    <w:rsid w:val="002462EB"/>
    <w:rsid w:val="00246C5A"/>
    <w:rsid w:val="002474CD"/>
    <w:rsid w:val="00247625"/>
    <w:rsid w:val="00247F10"/>
    <w:rsid w:val="00250876"/>
    <w:rsid w:val="002509B6"/>
    <w:rsid w:val="00251AC9"/>
    <w:rsid w:val="0025223D"/>
    <w:rsid w:val="00252550"/>
    <w:rsid w:val="00254498"/>
    <w:rsid w:val="00254A95"/>
    <w:rsid w:val="00254BE6"/>
    <w:rsid w:val="00257ECB"/>
    <w:rsid w:val="002612A7"/>
    <w:rsid w:val="002614AB"/>
    <w:rsid w:val="002632CD"/>
    <w:rsid w:val="00263CD0"/>
    <w:rsid w:val="00265D22"/>
    <w:rsid w:val="00266EFA"/>
    <w:rsid w:val="00267D1C"/>
    <w:rsid w:val="00273812"/>
    <w:rsid w:val="00273819"/>
    <w:rsid w:val="00274020"/>
    <w:rsid w:val="00274D03"/>
    <w:rsid w:val="00274F1D"/>
    <w:rsid w:val="0027596D"/>
    <w:rsid w:val="00275EC1"/>
    <w:rsid w:val="00277305"/>
    <w:rsid w:val="00277999"/>
    <w:rsid w:val="00280391"/>
    <w:rsid w:val="002803A3"/>
    <w:rsid w:val="002804E0"/>
    <w:rsid w:val="00281DEA"/>
    <w:rsid w:val="00284957"/>
    <w:rsid w:val="00284BE2"/>
    <w:rsid w:val="002851EE"/>
    <w:rsid w:val="0028568D"/>
    <w:rsid w:val="00285943"/>
    <w:rsid w:val="00285C67"/>
    <w:rsid w:val="00285DCB"/>
    <w:rsid w:val="00285DE3"/>
    <w:rsid w:val="00286239"/>
    <w:rsid w:val="00286FF3"/>
    <w:rsid w:val="002872D3"/>
    <w:rsid w:val="002878E0"/>
    <w:rsid w:val="00287EB1"/>
    <w:rsid w:val="0029113A"/>
    <w:rsid w:val="002929C2"/>
    <w:rsid w:val="00292AB6"/>
    <w:rsid w:val="002934BD"/>
    <w:rsid w:val="00293740"/>
    <w:rsid w:val="002938D5"/>
    <w:rsid w:val="00293D9B"/>
    <w:rsid w:val="00295132"/>
    <w:rsid w:val="00295654"/>
    <w:rsid w:val="00295B2F"/>
    <w:rsid w:val="00296B87"/>
    <w:rsid w:val="002A267A"/>
    <w:rsid w:val="002A2793"/>
    <w:rsid w:val="002A2E4A"/>
    <w:rsid w:val="002A336A"/>
    <w:rsid w:val="002A33BB"/>
    <w:rsid w:val="002A4117"/>
    <w:rsid w:val="002A4D04"/>
    <w:rsid w:val="002A4EEF"/>
    <w:rsid w:val="002A5398"/>
    <w:rsid w:val="002A60B4"/>
    <w:rsid w:val="002A60E4"/>
    <w:rsid w:val="002A73E1"/>
    <w:rsid w:val="002B02E1"/>
    <w:rsid w:val="002B0C21"/>
    <w:rsid w:val="002B1701"/>
    <w:rsid w:val="002B1EF8"/>
    <w:rsid w:val="002B215D"/>
    <w:rsid w:val="002B5655"/>
    <w:rsid w:val="002B57F0"/>
    <w:rsid w:val="002B60E0"/>
    <w:rsid w:val="002B68FC"/>
    <w:rsid w:val="002B6A05"/>
    <w:rsid w:val="002B7503"/>
    <w:rsid w:val="002B7968"/>
    <w:rsid w:val="002C1CBF"/>
    <w:rsid w:val="002C1EF6"/>
    <w:rsid w:val="002C2146"/>
    <w:rsid w:val="002C4B89"/>
    <w:rsid w:val="002C5BDF"/>
    <w:rsid w:val="002C5E37"/>
    <w:rsid w:val="002C7401"/>
    <w:rsid w:val="002C7568"/>
    <w:rsid w:val="002C7D68"/>
    <w:rsid w:val="002D0771"/>
    <w:rsid w:val="002D088D"/>
    <w:rsid w:val="002D0BB4"/>
    <w:rsid w:val="002D23E5"/>
    <w:rsid w:val="002D2559"/>
    <w:rsid w:val="002D2F1A"/>
    <w:rsid w:val="002D3BAA"/>
    <w:rsid w:val="002D3E41"/>
    <w:rsid w:val="002D4388"/>
    <w:rsid w:val="002D49A8"/>
    <w:rsid w:val="002D4E66"/>
    <w:rsid w:val="002D55B3"/>
    <w:rsid w:val="002D59AF"/>
    <w:rsid w:val="002D5F9F"/>
    <w:rsid w:val="002D5FD7"/>
    <w:rsid w:val="002D7231"/>
    <w:rsid w:val="002E047C"/>
    <w:rsid w:val="002E08F6"/>
    <w:rsid w:val="002E09B4"/>
    <w:rsid w:val="002E1387"/>
    <w:rsid w:val="002E1A15"/>
    <w:rsid w:val="002E2558"/>
    <w:rsid w:val="002E2EBA"/>
    <w:rsid w:val="002E393C"/>
    <w:rsid w:val="002E3E72"/>
    <w:rsid w:val="002E4C13"/>
    <w:rsid w:val="002E55D9"/>
    <w:rsid w:val="002F001E"/>
    <w:rsid w:val="002F02D2"/>
    <w:rsid w:val="002F061F"/>
    <w:rsid w:val="002F11AB"/>
    <w:rsid w:val="002F1ED9"/>
    <w:rsid w:val="002F1F27"/>
    <w:rsid w:val="002F2289"/>
    <w:rsid w:val="002F26CA"/>
    <w:rsid w:val="002F323A"/>
    <w:rsid w:val="002F38B9"/>
    <w:rsid w:val="002F3980"/>
    <w:rsid w:val="002F427C"/>
    <w:rsid w:val="002F45B0"/>
    <w:rsid w:val="002F466D"/>
    <w:rsid w:val="002F5170"/>
    <w:rsid w:val="002F5317"/>
    <w:rsid w:val="002F677C"/>
    <w:rsid w:val="002F73FA"/>
    <w:rsid w:val="0030007B"/>
    <w:rsid w:val="00300ACD"/>
    <w:rsid w:val="00301619"/>
    <w:rsid w:val="00301626"/>
    <w:rsid w:val="00301E09"/>
    <w:rsid w:val="003027CE"/>
    <w:rsid w:val="00302D19"/>
    <w:rsid w:val="00303A6C"/>
    <w:rsid w:val="00304B72"/>
    <w:rsid w:val="00305255"/>
    <w:rsid w:val="003061D6"/>
    <w:rsid w:val="003062DC"/>
    <w:rsid w:val="003065AD"/>
    <w:rsid w:val="00307DF6"/>
    <w:rsid w:val="00310AEA"/>
    <w:rsid w:val="003113E0"/>
    <w:rsid w:val="00311873"/>
    <w:rsid w:val="00311B59"/>
    <w:rsid w:val="00311B96"/>
    <w:rsid w:val="003120E7"/>
    <w:rsid w:val="003126AF"/>
    <w:rsid w:val="00312F14"/>
    <w:rsid w:val="00313452"/>
    <w:rsid w:val="00313D70"/>
    <w:rsid w:val="00316CCE"/>
    <w:rsid w:val="00317357"/>
    <w:rsid w:val="00321068"/>
    <w:rsid w:val="0032203D"/>
    <w:rsid w:val="003229F9"/>
    <w:rsid w:val="0032384E"/>
    <w:rsid w:val="003245A7"/>
    <w:rsid w:val="00324AC5"/>
    <w:rsid w:val="00324B1A"/>
    <w:rsid w:val="003255C7"/>
    <w:rsid w:val="003257C1"/>
    <w:rsid w:val="00327201"/>
    <w:rsid w:val="00327E9F"/>
    <w:rsid w:val="00330146"/>
    <w:rsid w:val="003316BB"/>
    <w:rsid w:val="00332918"/>
    <w:rsid w:val="00332F5D"/>
    <w:rsid w:val="003341A5"/>
    <w:rsid w:val="00334C75"/>
    <w:rsid w:val="003358A2"/>
    <w:rsid w:val="00336438"/>
    <w:rsid w:val="00336A00"/>
    <w:rsid w:val="00337304"/>
    <w:rsid w:val="00337378"/>
    <w:rsid w:val="00337BD4"/>
    <w:rsid w:val="00340192"/>
    <w:rsid w:val="00340510"/>
    <w:rsid w:val="00340F82"/>
    <w:rsid w:val="00340FDB"/>
    <w:rsid w:val="003416AC"/>
    <w:rsid w:val="003417C7"/>
    <w:rsid w:val="003419C5"/>
    <w:rsid w:val="00344ED1"/>
    <w:rsid w:val="003450DE"/>
    <w:rsid w:val="00345602"/>
    <w:rsid w:val="003469C6"/>
    <w:rsid w:val="00346A9E"/>
    <w:rsid w:val="003471F8"/>
    <w:rsid w:val="00347C4E"/>
    <w:rsid w:val="0035004B"/>
    <w:rsid w:val="00350AFF"/>
    <w:rsid w:val="00351BE7"/>
    <w:rsid w:val="003532C2"/>
    <w:rsid w:val="00353EC6"/>
    <w:rsid w:val="00355168"/>
    <w:rsid w:val="00355FA4"/>
    <w:rsid w:val="00357558"/>
    <w:rsid w:val="00360319"/>
    <w:rsid w:val="00360325"/>
    <w:rsid w:val="003605CE"/>
    <w:rsid w:val="003608AC"/>
    <w:rsid w:val="0036181D"/>
    <w:rsid w:val="003624D3"/>
    <w:rsid w:val="00362D87"/>
    <w:rsid w:val="0036326F"/>
    <w:rsid w:val="0036333B"/>
    <w:rsid w:val="003648C0"/>
    <w:rsid w:val="00365BAF"/>
    <w:rsid w:val="00366038"/>
    <w:rsid w:val="003666B3"/>
    <w:rsid w:val="00367681"/>
    <w:rsid w:val="00367C0A"/>
    <w:rsid w:val="00373385"/>
    <w:rsid w:val="0037342E"/>
    <w:rsid w:val="00374025"/>
    <w:rsid w:val="00374A0D"/>
    <w:rsid w:val="00374D96"/>
    <w:rsid w:val="00376479"/>
    <w:rsid w:val="003808DD"/>
    <w:rsid w:val="00380CBB"/>
    <w:rsid w:val="00380D64"/>
    <w:rsid w:val="00381532"/>
    <w:rsid w:val="00381F8B"/>
    <w:rsid w:val="003828E4"/>
    <w:rsid w:val="003830C8"/>
    <w:rsid w:val="003837CA"/>
    <w:rsid w:val="003845AE"/>
    <w:rsid w:val="00386761"/>
    <w:rsid w:val="00386FFD"/>
    <w:rsid w:val="003870AE"/>
    <w:rsid w:val="00387571"/>
    <w:rsid w:val="00387C29"/>
    <w:rsid w:val="003911B6"/>
    <w:rsid w:val="00391F9D"/>
    <w:rsid w:val="00392BE1"/>
    <w:rsid w:val="00393C60"/>
    <w:rsid w:val="00393EDC"/>
    <w:rsid w:val="0039512E"/>
    <w:rsid w:val="003951C4"/>
    <w:rsid w:val="00396233"/>
    <w:rsid w:val="003962E9"/>
    <w:rsid w:val="003978E0"/>
    <w:rsid w:val="003A0CBE"/>
    <w:rsid w:val="003A0E22"/>
    <w:rsid w:val="003A1462"/>
    <w:rsid w:val="003A2800"/>
    <w:rsid w:val="003A285C"/>
    <w:rsid w:val="003A2CE9"/>
    <w:rsid w:val="003A4130"/>
    <w:rsid w:val="003A522E"/>
    <w:rsid w:val="003A57C9"/>
    <w:rsid w:val="003A59C4"/>
    <w:rsid w:val="003A5B76"/>
    <w:rsid w:val="003A5F7B"/>
    <w:rsid w:val="003A666D"/>
    <w:rsid w:val="003A7CEF"/>
    <w:rsid w:val="003B1C29"/>
    <w:rsid w:val="003B1C60"/>
    <w:rsid w:val="003B2073"/>
    <w:rsid w:val="003B3348"/>
    <w:rsid w:val="003B3899"/>
    <w:rsid w:val="003B3DB4"/>
    <w:rsid w:val="003B4448"/>
    <w:rsid w:val="003B4EAC"/>
    <w:rsid w:val="003B7595"/>
    <w:rsid w:val="003B7A35"/>
    <w:rsid w:val="003B7F3E"/>
    <w:rsid w:val="003C01B9"/>
    <w:rsid w:val="003C0FCD"/>
    <w:rsid w:val="003C195B"/>
    <w:rsid w:val="003C1C2C"/>
    <w:rsid w:val="003C1F41"/>
    <w:rsid w:val="003C2648"/>
    <w:rsid w:val="003C3532"/>
    <w:rsid w:val="003C4D6D"/>
    <w:rsid w:val="003C4DEE"/>
    <w:rsid w:val="003C58C3"/>
    <w:rsid w:val="003C66B0"/>
    <w:rsid w:val="003C7E11"/>
    <w:rsid w:val="003D0FBF"/>
    <w:rsid w:val="003D11CC"/>
    <w:rsid w:val="003D134C"/>
    <w:rsid w:val="003D19C6"/>
    <w:rsid w:val="003D30D1"/>
    <w:rsid w:val="003D3AA6"/>
    <w:rsid w:val="003D4F55"/>
    <w:rsid w:val="003D50E2"/>
    <w:rsid w:val="003D5517"/>
    <w:rsid w:val="003D5525"/>
    <w:rsid w:val="003D574D"/>
    <w:rsid w:val="003D57C2"/>
    <w:rsid w:val="003D5CDF"/>
    <w:rsid w:val="003E0997"/>
    <w:rsid w:val="003E1877"/>
    <w:rsid w:val="003E2744"/>
    <w:rsid w:val="003E2A52"/>
    <w:rsid w:val="003E3825"/>
    <w:rsid w:val="003E3B9B"/>
    <w:rsid w:val="003E3C44"/>
    <w:rsid w:val="003E4CE5"/>
    <w:rsid w:val="003E535F"/>
    <w:rsid w:val="003E5785"/>
    <w:rsid w:val="003E61EC"/>
    <w:rsid w:val="003E6453"/>
    <w:rsid w:val="003E74F3"/>
    <w:rsid w:val="003E7B24"/>
    <w:rsid w:val="003E7DBC"/>
    <w:rsid w:val="003F07CF"/>
    <w:rsid w:val="003F090E"/>
    <w:rsid w:val="003F1B0C"/>
    <w:rsid w:val="003F303F"/>
    <w:rsid w:val="003F338E"/>
    <w:rsid w:val="003F3700"/>
    <w:rsid w:val="003F37D0"/>
    <w:rsid w:val="003F3CDD"/>
    <w:rsid w:val="003F425B"/>
    <w:rsid w:val="003F4385"/>
    <w:rsid w:val="003F4866"/>
    <w:rsid w:val="003F5907"/>
    <w:rsid w:val="003F5D7D"/>
    <w:rsid w:val="003F764F"/>
    <w:rsid w:val="003F7A52"/>
    <w:rsid w:val="00401510"/>
    <w:rsid w:val="004018CA"/>
    <w:rsid w:val="00401FD0"/>
    <w:rsid w:val="0040218C"/>
    <w:rsid w:val="00404378"/>
    <w:rsid w:val="00404C56"/>
    <w:rsid w:val="00405266"/>
    <w:rsid w:val="0040599F"/>
    <w:rsid w:val="00407339"/>
    <w:rsid w:val="00407FD3"/>
    <w:rsid w:val="004106A3"/>
    <w:rsid w:val="00410C13"/>
    <w:rsid w:val="00411002"/>
    <w:rsid w:val="004111BA"/>
    <w:rsid w:val="004123DB"/>
    <w:rsid w:val="0041287A"/>
    <w:rsid w:val="004136AF"/>
    <w:rsid w:val="00414171"/>
    <w:rsid w:val="00414CDA"/>
    <w:rsid w:val="0041546F"/>
    <w:rsid w:val="00415691"/>
    <w:rsid w:val="004161DA"/>
    <w:rsid w:val="0041733F"/>
    <w:rsid w:val="0041771F"/>
    <w:rsid w:val="00420431"/>
    <w:rsid w:val="00420524"/>
    <w:rsid w:val="00420CE9"/>
    <w:rsid w:val="0042124E"/>
    <w:rsid w:val="00421544"/>
    <w:rsid w:val="004216D1"/>
    <w:rsid w:val="00421A1A"/>
    <w:rsid w:val="00423A1D"/>
    <w:rsid w:val="00423C96"/>
    <w:rsid w:val="00424A2B"/>
    <w:rsid w:val="00425AF4"/>
    <w:rsid w:val="00425D14"/>
    <w:rsid w:val="00426B6A"/>
    <w:rsid w:val="00432D69"/>
    <w:rsid w:val="0043351A"/>
    <w:rsid w:val="00434C75"/>
    <w:rsid w:val="0043517D"/>
    <w:rsid w:val="0043586B"/>
    <w:rsid w:val="00435C1A"/>
    <w:rsid w:val="0043638A"/>
    <w:rsid w:val="004364AB"/>
    <w:rsid w:val="004367F0"/>
    <w:rsid w:val="00437428"/>
    <w:rsid w:val="00437891"/>
    <w:rsid w:val="0044085B"/>
    <w:rsid w:val="00440867"/>
    <w:rsid w:val="00441203"/>
    <w:rsid w:val="004432EC"/>
    <w:rsid w:val="00443669"/>
    <w:rsid w:val="00443B79"/>
    <w:rsid w:val="00444E29"/>
    <w:rsid w:val="00445065"/>
    <w:rsid w:val="00445755"/>
    <w:rsid w:val="00445767"/>
    <w:rsid w:val="00445D33"/>
    <w:rsid w:val="0044793B"/>
    <w:rsid w:val="00447FB8"/>
    <w:rsid w:val="00450978"/>
    <w:rsid w:val="004509E5"/>
    <w:rsid w:val="00450A09"/>
    <w:rsid w:val="004515B1"/>
    <w:rsid w:val="00451618"/>
    <w:rsid w:val="00451A5D"/>
    <w:rsid w:val="004520C5"/>
    <w:rsid w:val="004525E6"/>
    <w:rsid w:val="004526A1"/>
    <w:rsid w:val="00452F18"/>
    <w:rsid w:val="004545A6"/>
    <w:rsid w:val="004551A4"/>
    <w:rsid w:val="00455482"/>
    <w:rsid w:val="00455D36"/>
    <w:rsid w:val="0045666F"/>
    <w:rsid w:val="0045683E"/>
    <w:rsid w:val="00456955"/>
    <w:rsid w:val="00456C97"/>
    <w:rsid w:val="00456CE4"/>
    <w:rsid w:val="00456F6A"/>
    <w:rsid w:val="004573AB"/>
    <w:rsid w:val="00457CAB"/>
    <w:rsid w:val="00457D4D"/>
    <w:rsid w:val="00460A28"/>
    <w:rsid w:val="0046197D"/>
    <w:rsid w:val="004626C7"/>
    <w:rsid w:val="0046283C"/>
    <w:rsid w:val="00463AA9"/>
    <w:rsid w:val="00463CD9"/>
    <w:rsid w:val="00465BF5"/>
    <w:rsid w:val="004662C9"/>
    <w:rsid w:val="0046678E"/>
    <w:rsid w:val="004668D1"/>
    <w:rsid w:val="00467251"/>
    <w:rsid w:val="004678E0"/>
    <w:rsid w:val="00467E16"/>
    <w:rsid w:val="00470214"/>
    <w:rsid w:val="004704A3"/>
    <w:rsid w:val="00470C48"/>
    <w:rsid w:val="00470E3D"/>
    <w:rsid w:val="00471893"/>
    <w:rsid w:val="00471B1F"/>
    <w:rsid w:val="00471B4C"/>
    <w:rsid w:val="00471BD2"/>
    <w:rsid w:val="00471EAC"/>
    <w:rsid w:val="0047303C"/>
    <w:rsid w:val="00473C21"/>
    <w:rsid w:val="00473CC2"/>
    <w:rsid w:val="00474A3C"/>
    <w:rsid w:val="00476A01"/>
    <w:rsid w:val="00476CE8"/>
    <w:rsid w:val="00476F1C"/>
    <w:rsid w:val="00477434"/>
    <w:rsid w:val="0048085B"/>
    <w:rsid w:val="0048239F"/>
    <w:rsid w:val="004827EC"/>
    <w:rsid w:val="0048370B"/>
    <w:rsid w:val="004837C9"/>
    <w:rsid w:val="00483F1E"/>
    <w:rsid w:val="0048418B"/>
    <w:rsid w:val="00484C1C"/>
    <w:rsid w:val="00485377"/>
    <w:rsid w:val="00485C8F"/>
    <w:rsid w:val="004860A5"/>
    <w:rsid w:val="0048715E"/>
    <w:rsid w:val="00487435"/>
    <w:rsid w:val="004874A7"/>
    <w:rsid w:val="004878DB"/>
    <w:rsid w:val="00491949"/>
    <w:rsid w:val="00492064"/>
    <w:rsid w:val="00492353"/>
    <w:rsid w:val="004932CC"/>
    <w:rsid w:val="00493C0B"/>
    <w:rsid w:val="00493D2B"/>
    <w:rsid w:val="004944ED"/>
    <w:rsid w:val="00494ADC"/>
    <w:rsid w:val="00494AF3"/>
    <w:rsid w:val="00496458"/>
    <w:rsid w:val="00496E95"/>
    <w:rsid w:val="004A0259"/>
    <w:rsid w:val="004A0B2F"/>
    <w:rsid w:val="004A1193"/>
    <w:rsid w:val="004A2F0B"/>
    <w:rsid w:val="004A2FEA"/>
    <w:rsid w:val="004A3306"/>
    <w:rsid w:val="004A3DBA"/>
    <w:rsid w:val="004A454D"/>
    <w:rsid w:val="004A4D32"/>
    <w:rsid w:val="004A5170"/>
    <w:rsid w:val="004A52C6"/>
    <w:rsid w:val="004A53BE"/>
    <w:rsid w:val="004A6D6B"/>
    <w:rsid w:val="004A6E53"/>
    <w:rsid w:val="004A728E"/>
    <w:rsid w:val="004A78A8"/>
    <w:rsid w:val="004B0271"/>
    <w:rsid w:val="004B0880"/>
    <w:rsid w:val="004B16CF"/>
    <w:rsid w:val="004B2323"/>
    <w:rsid w:val="004B2415"/>
    <w:rsid w:val="004B3443"/>
    <w:rsid w:val="004B4396"/>
    <w:rsid w:val="004B495F"/>
    <w:rsid w:val="004B52F6"/>
    <w:rsid w:val="004B551D"/>
    <w:rsid w:val="004B5755"/>
    <w:rsid w:val="004B5A81"/>
    <w:rsid w:val="004B6AB5"/>
    <w:rsid w:val="004B6DC1"/>
    <w:rsid w:val="004B7524"/>
    <w:rsid w:val="004C03C5"/>
    <w:rsid w:val="004C0F33"/>
    <w:rsid w:val="004C353C"/>
    <w:rsid w:val="004C40D1"/>
    <w:rsid w:val="004C4ACC"/>
    <w:rsid w:val="004C59E0"/>
    <w:rsid w:val="004C61DD"/>
    <w:rsid w:val="004C6614"/>
    <w:rsid w:val="004C79DE"/>
    <w:rsid w:val="004C79F8"/>
    <w:rsid w:val="004D107A"/>
    <w:rsid w:val="004D1555"/>
    <w:rsid w:val="004D3899"/>
    <w:rsid w:val="004D5EA8"/>
    <w:rsid w:val="004D6535"/>
    <w:rsid w:val="004D6EFC"/>
    <w:rsid w:val="004E0830"/>
    <w:rsid w:val="004E1A62"/>
    <w:rsid w:val="004E1B4F"/>
    <w:rsid w:val="004E1E1A"/>
    <w:rsid w:val="004E34E4"/>
    <w:rsid w:val="004E4224"/>
    <w:rsid w:val="004E4CD2"/>
    <w:rsid w:val="004E52A6"/>
    <w:rsid w:val="004E5C08"/>
    <w:rsid w:val="004E6526"/>
    <w:rsid w:val="004E66F5"/>
    <w:rsid w:val="004E6738"/>
    <w:rsid w:val="004E71CB"/>
    <w:rsid w:val="004F0131"/>
    <w:rsid w:val="004F0695"/>
    <w:rsid w:val="004F16C8"/>
    <w:rsid w:val="004F1DB1"/>
    <w:rsid w:val="004F2121"/>
    <w:rsid w:val="004F2839"/>
    <w:rsid w:val="004F2BEB"/>
    <w:rsid w:val="004F35CB"/>
    <w:rsid w:val="004F3832"/>
    <w:rsid w:val="004F3D0D"/>
    <w:rsid w:val="004F3F16"/>
    <w:rsid w:val="004F416A"/>
    <w:rsid w:val="004F417E"/>
    <w:rsid w:val="004F5559"/>
    <w:rsid w:val="004F55C9"/>
    <w:rsid w:val="004F659B"/>
    <w:rsid w:val="00501A55"/>
    <w:rsid w:val="00501EAD"/>
    <w:rsid w:val="00501EBD"/>
    <w:rsid w:val="005023F1"/>
    <w:rsid w:val="00502AF0"/>
    <w:rsid w:val="00503E87"/>
    <w:rsid w:val="005041FA"/>
    <w:rsid w:val="00505BD8"/>
    <w:rsid w:val="00506053"/>
    <w:rsid w:val="005065FA"/>
    <w:rsid w:val="00506BAD"/>
    <w:rsid w:val="0050768F"/>
    <w:rsid w:val="005105AB"/>
    <w:rsid w:val="00510601"/>
    <w:rsid w:val="005113C0"/>
    <w:rsid w:val="00511A46"/>
    <w:rsid w:val="00511A5D"/>
    <w:rsid w:val="00511D42"/>
    <w:rsid w:val="0051236F"/>
    <w:rsid w:val="0051304B"/>
    <w:rsid w:val="0051378D"/>
    <w:rsid w:val="0051387B"/>
    <w:rsid w:val="005155F4"/>
    <w:rsid w:val="005156B6"/>
    <w:rsid w:val="005160A9"/>
    <w:rsid w:val="00517788"/>
    <w:rsid w:val="005216DF"/>
    <w:rsid w:val="00522119"/>
    <w:rsid w:val="00524356"/>
    <w:rsid w:val="00525727"/>
    <w:rsid w:val="00525BD9"/>
    <w:rsid w:val="00530451"/>
    <w:rsid w:val="00530476"/>
    <w:rsid w:val="005304BF"/>
    <w:rsid w:val="00531C1C"/>
    <w:rsid w:val="00531ED0"/>
    <w:rsid w:val="00531FE6"/>
    <w:rsid w:val="005336AE"/>
    <w:rsid w:val="005339D4"/>
    <w:rsid w:val="0053430C"/>
    <w:rsid w:val="00534A47"/>
    <w:rsid w:val="005360D1"/>
    <w:rsid w:val="0053627C"/>
    <w:rsid w:val="00536635"/>
    <w:rsid w:val="0053687E"/>
    <w:rsid w:val="00536FA8"/>
    <w:rsid w:val="00537CCB"/>
    <w:rsid w:val="00540068"/>
    <w:rsid w:val="00540610"/>
    <w:rsid w:val="00540C73"/>
    <w:rsid w:val="00540D5A"/>
    <w:rsid w:val="005440D7"/>
    <w:rsid w:val="00544CE4"/>
    <w:rsid w:val="00544D2A"/>
    <w:rsid w:val="0054524C"/>
    <w:rsid w:val="0054597F"/>
    <w:rsid w:val="00546560"/>
    <w:rsid w:val="005469DC"/>
    <w:rsid w:val="00547431"/>
    <w:rsid w:val="00547899"/>
    <w:rsid w:val="00547A1F"/>
    <w:rsid w:val="00550122"/>
    <w:rsid w:val="00550CA5"/>
    <w:rsid w:val="00550E53"/>
    <w:rsid w:val="005516CA"/>
    <w:rsid w:val="0055270C"/>
    <w:rsid w:val="00552814"/>
    <w:rsid w:val="00552C26"/>
    <w:rsid w:val="00553017"/>
    <w:rsid w:val="00554061"/>
    <w:rsid w:val="0055412E"/>
    <w:rsid w:val="005552C8"/>
    <w:rsid w:val="005556AC"/>
    <w:rsid w:val="00555852"/>
    <w:rsid w:val="00556897"/>
    <w:rsid w:val="00557661"/>
    <w:rsid w:val="005579F5"/>
    <w:rsid w:val="00560733"/>
    <w:rsid w:val="00560CEF"/>
    <w:rsid w:val="00561165"/>
    <w:rsid w:val="00561507"/>
    <w:rsid w:val="00561E66"/>
    <w:rsid w:val="00562184"/>
    <w:rsid w:val="00562A30"/>
    <w:rsid w:val="00562BD3"/>
    <w:rsid w:val="00563A53"/>
    <w:rsid w:val="00564970"/>
    <w:rsid w:val="00564C77"/>
    <w:rsid w:val="00565686"/>
    <w:rsid w:val="00565AD6"/>
    <w:rsid w:val="00566450"/>
    <w:rsid w:val="00566C9A"/>
    <w:rsid w:val="00566E5E"/>
    <w:rsid w:val="00566EAD"/>
    <w:rsid w:val="00567906"/>
    <w:rsid w:val="00567DBF"/>
    <w:rsid w:val="00570B82"/>
    <w:rsid w:val="00570FCE"/>
    <w:rsid w:val="00571A96"/>
    <w:rsid w:val="00572007"/>
    <w:rsid w:val="00572233"/>
    <w:rsid w:val="00572FD6"/>
    <w:rsid w:val="00573497"/>
    <w:rsid w:val="00574607"/>
    <w:rsid w:val="005746AE"/>
    <w:rsid w:val="00575551"/>
    <w:rsid w:val="00576A26"/>
    <w:rsid w:val="00576D24"/>
    <w:rsid w:val="00580D99"/>
    <w:rsid w:val="00580F98"/>
    <w:rsid w:val="005810CE"/>
    <w:rsid w:val="0058173A"/>
    <w:rsid w:val="00581960"/>
    <w:rsid w:val="00581FB5"/>
    <w:rsid w:val="005831ED"/>
    <w:rsid w:val="00583C56"/>
    <w:rsid w:val="00583FF6"/>
    <w:rsid w:val="00584129"/>
    <w:rsid w:val="00584DED"/>
    <w:rsid w:val="00585462"/>
    <w:rsid w:val="00585783"/>
    <w:rsid w:val="00585A4A"/>
    <w:rsid w:val="00585C4C"/>
    <w:rsid w:val="00586284"/>
    <w:rsid w:val="005879AB"/>
    <w:rsid w:val="00590172"/>
    <w:rsid w:val="00590383"/>
    <w:rsid w:val="005907EF"/>
    <w:rsid w:val="00590B88"/>
    <w:rsid w:val="00592309"/>
    <w:rsid w:val="00593674"/>
    <w:rsid w:val="00594158"/>
    <w:rsid w:val="005942FE"/>
    <w:rsid w:val="0059454A"/>
    <w:rsid w:val="005950FB"/>
    <w:rsid w:val="00595927"/>
    <w:rsid w:val="00595B43"/>
    <w:rsid w:val="00597412"/>
    <w:rsid w:val="005976F7"/>
    <w:rsid w:val="0059790A"/>
    <w:rsid w:val="00597CA0"/>
    <w:rsid w:val="00597FEA"/>
    <w:rsid w:val="005A053C"/>
    <w:rsid w:val="005A0B79"/>
    <w:rsid w:val="005A1B4A"/>
    <w:rsid w:val="005A2439"/>
    <w:rsid w:val="005A2FC9"/>
    <w:rsid w:val="005A334C"/>
    <w:rsid w:val="005A3C16"/>
    <w:rsid w:val="005A3EEC"/>
    <w:rsid w:val="005A4128"/>
    <w:rsid w:val="005A4742"/>
    <w:rsid w:val="005A4E71"/>
    <w:rsid w:val="005A6118"/>
    <w:rsid w:val="005A614C"/>
    <w:rsid w:val="005A68FB"/>
    <w:rsid w:val="005A7077"/>
    <w:rsid w:val="005A707C"/>
    <w:rsid w:val="005B07CB"/>
    <w:rsid w:val="005B0962"/>
    <w:rsid w:val="005B11BD"/>
    <w:rsid w:val="005B1238"/>
    <w:rsid w:val="005B1394"/>
    <w:rsid w:val="005B21A8"/>
    <w:rsid w:val="005B2649"/>
    <w:rsid w:val="005B2DF1"/>
    <w:rsid w:val="005B3007"/>
    <w:rsid w:val="005B39FE"/>
    <w:rsid w:val="005B3AA8"/>
    <w:rsid w:val="005B3AEF"/>
    <w:rsid w:val="005B3CEA"/>
    <w:rsid w:val="005B4A68"/>
    <w:rsid w:val="005B51B7"/>
    <w:rsid w:val="005B5288"/>
    <w:rsid w:val="005B5A17"/>
    <w:rsid w:val="005B624F"/>
    <w:rsid w:val="005B7546"/>
    <w:rsid w:val="005B7948"/>
    <w:rsid w:val="005B7F32"/>
    <w:rsid w:val="005C0861"/>
    <w:rsid w:val="005C099F"/>
    <w:rsid w:val="005C0C34"/>
    <w:rsid w:val="005C15E8"/>
    <w:rsid w:val="005C2729"/>
    <w:rsid w:val="005C298E"/>
    <w:rsid w:val="005C3389"/>
    <w:rsid w:val="005C3AC0"/>
    <w:rsid w:val="005C4615"/>
    <w:rsid w:val="005C4FB4"/>
    <w:rsid w:val="005C577E"/>
    <w:rsid w:val="005C7D5B"/>
    <w:rsid w:val="005D05A2"/>
    <w:rsid w:val="005D0A2B"/>
    <w:rsid w:val="005D0D1C"/>
    <w:rsid w:val="005D15E9"/>
    <w:rsid w:val="005D182D"/>
    <w:rsid w:val="005D1E6A"/>
    <w:rsid w:val="005D2BB1"/>
    <w:rsid w:val="005D4104"/>
    <w:rsid w:val="005D4496"/>
    <w:rsid w:val="005D5A78"/>
    <w:rsid w:val="005D5FFA"/>
    <w:rsid w:val="005E0417"/>
    <w:rsid w:val="005E1050"/>
    <w:rsid w:val="005E14EA"/>
    <w:rsid w:val="005E1A33"/>
    <w:rsid w:val="005E25B1"/>
    <w:rsid w:val="005E2794"/>
    <w:rsid w:val="005E4201"/>
    <w:rsid w:val="005E5BF6"/>
    <w:rsid w:val="005E5DA0"/>
    <w:rsid w:val="005E6573"/>
    <w:rsid w:val="005E667E"/>
    <w:rsid w:val="005E6FF9"/>
    <w:rsid w:val="005E7994"/>
    <w:rsid w:val="005E7EA7"/>
    <w:rsid w:val="005F0CFC"/>
    <w:rsid w:val="005F10C8"/>
    <w:rsid w:val="005F2BE7"/>
    <w:rsid w:val="005F35F0"/>
    <w:rsid w:val="005F3846"/>
    <w:rsid w:val="005F416F"/>
    <w:rsid w:val="005F467E"/>
    <w:rsid w:val="005F48BC"/>
    <w:rsid w:val="005F50E7"/>
    <w:rsid w:val="005F57AC"/>
    <w:rsid w:val="005F6A4E"/>
    <w:rsid w:val="005F6C18"/>
    <w:rsid w:val="005F6D14"/>
    <w:rsid w:val="005F7601"/>
    <w:rsid w:val="005F7899"/>
    <w:rsid w:val="005F79BA"/>
    <w:rsid w:val="006004EF"/>
    <w:rsid w:val="00600BCF"/>
    <w:rsid w:val="00600CDB"/>
    <w:rsid w:val="00600D1A"/>
    <w:rsid w:val="00600DD4"/>
    <w:rsid w:val="00600F6E"/>
    <w:rsid w:val="00601610"/>
    <w:rsid w:val="006032A1"/>
    <w:rsid w:val="0060357F"/>
    <w:rsid w:val="006035E6"/>
    <w:rsid w:val="00603E91"/>
    <w:rsid w:val="00603F60"/>
    <w:rsid w:val="00604C71"/>
    <w:rsid w:val="00605929"/>
    <w:rsid w:val="00605F95"/>
    <w:rsid w:val="006062B4"/>
    <w:rsid w:val="006063D4"/>
    <w:rsid w:val="006100EB"/>
    <w:rsid w:val="00610D43"/>
    <w:rsid w:val="00612A56"/>
    <w:rsid w:val="00614655"/>
    <w:rsid w:val="00614C7A"/>
    <w:rsid w:val="006162C1"/>
    <w:rsid w:val="0061722B"/>
    <w:rsid w:val="006177B0"/>
    <w:rsid w:val="00617B17"/>
    <w:rsid w:val="00620345"/>
    <w:rsid w:val="00620C36"/>
    <w:rsid w:val="00620D41"/>
    <w:rsid w:val="00620EE9"/>
    <w:rsid w:val="00621E03"/>
    <w:rsid w:val="006221E5"/>
    <w:rsid w:val="00622F0C"/>
    <w:rsid w:val="0062302B"/>
    <w:rsid w:val="00623B86"/>
    <w:rsid w:val="00623D49"/>
    <w:rsid w:val="006254CA"/>
    <w:rsid w:val="00626D91"/>
    <w:rsid w:val="00627388"/>
    <w:rsid w:val="0062760E"/>
    <w:rsid w:val="0062781C"/>
    <w:rsid w:val="006278F7"/>
    <w:rsid w:val="00627C69"/>
    <w:rsid w:val="00630404"/>
    <w:rsid w:val="006304A5"/>
    <w:rsid w:val="00630E2F"/>
    <w:rsid w:val="00631127"/>
    <w:rsid w:val="0063201B"/>
    <w:rsid w:val="006328D7"/>
    <w:rsid w:val="00633AB6"/>
    <w:rsid w:val="00633F03"/>
    <w:rsid w:val="006341FB"/>
    <w:rsid w:val="0063422C"/>
    <w:rsid w:val="0063476D"/>
    <w:rsid w:val="006352DE"/>
    <w:rsid w:val="006355C3"/>
    <w:rsid w:val="0063587F"/>
    <w:rsid w:val="0063619A"/>
    <w:rsid w:val="00636229"/>
    <w:rsid w:val="006364F8"/>
    <w:rsid w:val="0063772A"/>
    <w:rsid w:val="00640166"/>
    <w:rsid w:val="00641A74"/>
    <w:rsid w:val="00643C01"/>
    <w:rsid w:val="00645712"/>
    <w:rsid w:val="0064624F"/>
    <w:rsid w:val="006466AD"/>
    <w:rsid w:val="00646B8F"/>
    <w:rsid w:val="00647766"/>
    <w:rsid w:val="006477F7"/>
    <w:rsid w:val="0064783C"/>
    <w:rsid w:val="00647E52"/>
    <w:rsid w:val="006524E4"/>
    <w:rsid w:val="00652841"/>
    <w:rsid w:val="00652D28"/>
    <w:rsid w:val="00653998"/>
    <w:rsid w:val="00653C3F"/>
    <w:rsid w:val="00653D22"/>
    <w:rsid w:val="00654129"/>
    <w:rsid w:val="0065559C"/>
    <w:rsid w:val="00656228"/>
    <w:rsid w:val="00657331"/>
    <w:rsid w:val="00657F9E"/>
    <w:rsid w:val="0066027C"/>
    <w:rsid w:val="006602D0"/>
    <w:rsid w:val="00660768"/>
    <w:rsid w:val="00660870"/>
    <w:rsid w:val="00661C35"/>
    <w:rsid w:val="00661FA6"/>
    <w:rsid w:val="00662030"/>
    <w:rsid w:val="00662138"/>
    <w:rsid w:val="00662FB6"/>
    <w:rsid w:val="00663431"/>
    <w:rsid w:val="0066377B"/>
    <w:rsid w:val="00663CEF"/>
    <w:rsid w:val="00663EAE"/>
    <w:rsid w:val="00664B35"/>
    <w:rsid w:val="0066551B"/>
    <w:rsid w:val="0066617C"/>
    <w:rsid w:val="00667347"/>
    <w:rsid w:val="006678EB"/>
    <w:rsid w:val="0067143F"/>
    <w:rsid w:val="00671DBA"/>
    <w:rsid w:val="00671E05"/>
    <w:rsid w:val="00673449"/>
    <w:rsid w:val="006742DB"/>
    <w:rsid w:val="00674831"/>
    <w:rsid w:val="00674E3F"/>
    <w:rsid w:val="00674F87"/>
    <w:rsid w:val="0067559C"/>
    <w:rsid w:val="006761A5"/>
    <w:rsid w:val="00677A99"/>
    <w:rsid w:val="0068068E"/>
    <w:rsid w:val="006815C7"/>
    <w:rsid w:val="00683E44"/>
    <w:rsid w:val="0068461E"/>
    <w:rsid w:val="006850C4"/>
    <w:rsid w:val="006879A7"/>
    <w:rsid w:val="0069014A"/>
    <w:rsid w:val="00690722"/>
    <w:rsid w:val="00691859"/>
    <w:rsid w:val="00691895"/>
    <w:rsid w:val="006920F4"/>
    <w:rsid w:val="00693A23"/>
    <w:rsid w:val="00693F87"/>
    <w:rsid w:val="00694B26"/>
    <w:rsid w:val="00695C8A"/>
    <w:rsid w:val="00695C91"/>
    <w:rsid w:val="0069620B"/>
    <w:rsid w:val="006965D7"/>
    <w:rsid w:val="00697AA4"/>
    <w:rsid w:val="00697F98"/>
    <w:rsid w:val="006A0A2C"/>
    <w:rsid w:val="006A0B4A"/>
    <w:rsid w:val="006A14BC"/>
    <w:rsid w:val="006A27B8"/>
    <w:rsid w:val="006A2B2B"/>
    <w:rsid w:val="006A2DF1"/>
    <w:rsid w:val="006A2F56"/>
    <w:rsid w:val="006A3673"/>
    <w:rsid w:val="006A44D1"/>
    <w:rsid w:val="006A45CB"/>
    <w:rsid w:val="006A5128"/>
    <w:rsid w:val="006A6CA5"/>
    <w:rsid w:val="006A6DA1"/>
    <w:rsid w:val="006B082C"/>
    <w:rsid w:val="006B15F5"/>
    <w:rsid w:val="006B1FE6"/>
    <w:rsid w:val="006B2A4E"/>
    <w:rsid w:val="006B3DF0"/>
    <w:rsid w:val="006B5668"/>
    <w:rsid w:val="006B584E"/>
    <w:rsid w:val="006B610B"/>
    <w:rsid w:val="006B6975"/>
    <w:rsid w:val="006B6CD0"/>
    <w:rsid w:val="006B729C"/>
    <w:rsid w:val="006B7474"/>
    <w:rsid w:val="006B78E7"/>
    <w:rsid w:val="006B7975"/>
    <w:rsid w:val="006B7E9D"/>
    <w:rsid w:val="006C0217"/>
    <w:rsid w:val="006C07FB"/>
    <w:rsid w:val="006C092F"/>
    <w:rsid w:val="006C133A"/>
    <w:rsid w:val="006C3F83"/>
    <w:rsid w:val="006C4744"/>
    <w:rsid w:val="006C5102"/>
    <w:rsid w:val="006C57B0"/>
    <w:rsid w:val="006C5AE6"/>
    <w:rsid w:val="006C69AA"/>
    <w:rsid w:val="006C7D47"/>
    <w:rsid w:val="006D0B23"/>
    <w:rsid w:val="006D1A76"/>
    <w:rsid w:val="006D1D46"/>
    <w:rsid w:val="006D555D"/>
    <w:rsid w:val="006D5AA3"/>
    <w:rsid w:val="006D5D60"/>
    <w:rsid w:val="006D7EFA"/>
    <w:rsid w:val="006E009F"/>
    <w:rsid w:val="006E08FF"/>
    <w:rsid w:val="006E0B51"/>
    <w:rsid w:val="006E1578"/>
    <w:rsid w:val="006E202D"/>
    <w:rsid w:val="006E2462"/>
    <w:rsid w:val="006E311E"/>
    <w:rsid w:val="006E32F0"/>
    <w:rsid w:val="006E3986"/>
    <w:rsid w:val="006E453C"/>
    <w:rsid w:val="006E54F6"/>
    <w:rsid w:val="006E578E"/>
    <w:rsid w:val="006E647E"/>
    <w:rsid w:val="006E655F"/>
    <w:rsid w:val="006E6D0A"/>
    <w:rsid w:val="006E703D"/>
    <w:rsid w:val="006E7288"/>
    <w:rsid w:val="006E76CA"/>
    <w:rsid w:val="006E7EDA"/>
    <w:rsid w:val="006E7EE1"/>
    <w:rsid w:val="006F027F"/>
    <w:rsid w:val="006F17B1"/>
    <w:rsid w:val="006F20CE"/>
    <w:rsid w:val="006F4017"/>
    <w:rsid w:val="006F407C"/>
    <w:rsid w:val="006F4829"/>
    <w:rsid w:val="006F5AA6"/>
    <w:rsid w:val="006F6AFD"/>
    <w:rsid w:val="006F79BF"/>
    <w:rsid w:val="007013AF"/>
    <w:rsid w:val="007014CF"/>
    <w:rsid w:val="00701D48"/>
    <w:rsid w:val="00701D6F"/>
    <w:rsid w:val="0070449C"/>
    <w:rsid w:val="00704616"/>
    <w:rsid w:val="007049FD"/>
    <w:rsid w:val="00704B85"/>
    <w:rsid w:val="00705CCA"/>
    <w:rsid w:val="00707D79"/>
    <w:rsid w:val="007111CD"/>
    <w:rsid w:val="007126AE"/>
    <w:rsid w:val="00712785"/>
    <w:rsid w:val="00712BB8"/>
    <w:rsid w:val="00714559"/>
    <w:rsid w:val="00714666"/>
    <w:rsid w:val="00714EA2"/>
    <w:rsid w:val="0071512E"/>
    <w:rsid w:val="0071564D"/>
    <w:rsid w:val="00717AC1"/>
    <w:rsid w:val="00720C1B"/>
    <w:rsid w:val="00720D59"/>
    <w:rsid w:val="00721586"/>
    <w:rsid w:val="00722E3D"/>
    <w:rsid w:val="00723213"/>
    <w:rsid w:val="00724BA7"/>
    <w:rsid w:val="00725525"/>
    <w:rsid w:val="007256C2"/>
    <w:rsid w:val="00725F08"/>
    <w:rsid w:val="00726D0C"/>
    <w:rsid w:val="00726E97"/>
    <w:rsid w:val="00726EDE"/>
    <w:rsid w:val="0073087E"/>
    <w:rsid w:val="00730A0F"/>
    <w:rsid w:val="00731572"/>
    <w:rsid w:val="0073188F"/>
    <w:rsid w:val="0073189A"/>
    <w:rsid w:val="00731ADC"/>
    <w:rsid w:val="00732B21"/>
    <w:rsid w:val="0073337F"/>
    <w:rsid w:val="00733BAA"/>
    <w:rsid w:val="00734CF8"/>
    <w:rsid w:val="00734E49"/>
    <w:rsid w:val="00735117"/>
    <w:rsid w:val="0073557B"/>
    <w:rsid w:val="0073568D"/>
    <w:rsid w:val="007361AE"/>
    <w:rsid w:val="00736BF2"/>
    <w:rsid w:val="007376F8"/>
    <w:rsid w:val="00737D4B"/>
    <w:rsid w:val="0074057A"/>
    <w:rsid w:val="00740B47"/>
    <w:rsid w:val="007414A1"/>
    <w:rsid w:val="00741FDF"/>
    <w:rsid w:val="00741FFD"/>
    <w:rsid w:val="00743AC2"/>
    <w:rsid w:val="00743E8F"/>
    <w:rsid w:val="007479E1"/>
    <w:rsid w:val="0075040C"/>
    <w:rsid w:val="00751CBD"/>
    <w:rsid w:val="00752913"/>
    <w:rsid w:val="0075356C"/>
    <w:rsid w:val="00753B9F"/>
    <w:rsid w:val="007543B8"/>
    <w:rsid w:val="00754446"/>
    <w:rsid w:val="00755340"/>
    <w:rsid w:val="007559E1"/>
    <w:rsid w:val="00756A40"/>
    <w:rsid w:val="00760523"/>
    <w:rsid w:val="00760CCF"/>
    <w:rsid w:val="00760D9D"/>
    <w:rsid w:val="00760FA3"/>
    <w:rsid w:val="00761072"/>
    <w:rsid w:val="00761377"/>
    <w:rsid w:val="0076148F"/>
    <w:rsid w:val="0076149E"/>
    <w:rsid w:val="00763290"/>
    <w:rsid w:val="00763F18"/>
    <w:rsid w:val="007654C1"/>
    <w:rsid w:val="007659F5"/>
    <w:rsid w:val="00765B89"/>
    <w:rsid w:val="0076614D"/>
    <w:rsid w:val="00766588"/>
    <w:rsid w:val="007666F7"/>
    <w:rsid w:val="00766925"/>
    <w:rsid w:val="00766E6E"/>
    <w:rsid w:val="00767007"/>
    <w:rsid w:val="00767CD8"/>
    <w:rsid w:val="00767EBC"/>
    <w:rsid w:val="00767FC5"/>
    <w:rsid w:val="0077011D"/>
    <w:rsid w:val="00770BB9"/>
    <w:rsid w:val="00771B81"/>
    <w:rsid w:val="00772466"/>
    <w:rsid w:val="007725E8"/>
    <w:rsid w:val="00772862"/>
    <w:rsid w:val="00772C3E"/>
    <w:rsid w:val="007735C6"/>
    <w:rsid w:val="007736BE"/>
    <w:rsid w:val="007741E3"/>
    <w:rsid w:val="00774F6D"/>
    <w:rsid w:val="00774FF7"/>
    <w:rsid w:val="00776AC2"/>
    <w:rsid w:val="00776B62"/>
    <w:rsid w:val="0077798F"/>
    <w:rsid w:val="007779D2"/>
    <w:rsid w:val="007800F1"/>
    <w:rsid w:val="0078058A"/>
    <w:rsid w:val="007826D1"/>
    <w:rsid w:val="00782E48"/>
    <w:rsid w:val="0078362D"/>
    <w:rsid w:val="00783BC9"/>
    <w:rsid w:val="00784284"/>
    <w:rsid w:val="0078505E"/>
    <w:rsid w:val="007851EE"/>
    <w:rsid w:val="007852C9"/>
    <w:rsid w:val="00786A91"/>
    <w:rsid w:val="007873BA"/>
    <w:rsid w:val="00787D20"/>
    <w:rsid w:val="00790ADC"/>
    <w:rsid w:val="00791918"/>
    <w:rsid w:val="00791DC4"/>
    <w:rsid w:val="00792E25"/>
    <w:rsid w:val="00794BF2"/>
    <w:rsid w:val="00794CA6"/>
    <w:rsid w:val="00796055"/>
    <w:rsid w:val="007968A1"/>
    <w:rsid w:val="00796AE0"/>
    <w:rsid w:val="00796B14"/>
    <w:rsid w:val="00797991"/>
    <w:rsid w:val="00797AB8"/>
    <w:rsid w:val="007A131D"/>
    <w:rsid w:val="007A134E"/>
    <w:rsid w:val="007A1EE4"/>
    <w:rsid w:val="007A20EC"/>
    <w:rsid w:val="007A293C"/>
    <w:rsid w:val="007A3F01"/>
    <w:rsid w:val="007A430A"/>
    <w:rsid w:val="007A550B"/>
    <w:rsid w:val="007A60F6"/>
    <w:rsid w:val="007A61B9"/>
    <w:rsid w:val="007A7BAF"/>
    <w:rsid w:val="007A7FE8"/>
    <w:rsid w:val="007B012B"/>
    <w:rsid w:val="007B0219"/>
    <w:rsid w:val="007B280D"/>
    <w:rsid w:val="007B2BFD"/>
    <w:rsid w:val="007B4594"/>
    <w:rsid w:val="007B4D8A"/>
    <w:rsid w:val="007B5772"/>
    <w:rsid w:val="007B5E47"/>
    <w:rsid w:val="007B7634"/>
    <w:rsid w:val="007B786F"/>
    <w:rsid w:val="007C01D0"/>
    <w:rsid w:val="007C0B4B"/>
    <w:rsid w:val="007C0D2A"/>
    <w:rsid w:val="007C11D1"/>
    <w:rsid w:val="007C1A7C"/>
    <w:rsid w:val="007C1D5E"/>
    <w:rsid w:val="007C1E2A"/>
    <w:rsid w:val="007C42A8"/>
    <w:rsid w:val="007C4DE0"/>
    <w:rsid w:val="007C5CD0"/>
    <w:rsid w:val="007C6F41"/>
    <w:rsid w:val="007C71EC"/>
    <w:rsid w:val="007C7389"/>
    <w:rsid w:val="007C7897"/>
    <w:rsid w:val="007D04AE"/>
    <w:rsid w:val="007D08B2"/>
    <w:rsid w:val="007D0A7B"/>
    <w:rsid w:val="007D0C0C"/>
    <w:rsid w:val="007D13E3"/>
    <w:rsid w:val="007D1B6F"/>
    <w:rsid w:val="007D1B94"/>
    <w:rsid w:val="007D3ACE"/>
    <w:rsid w:val="007D4573"/>
    <w:rsid w:val="007D45EB"/>
    <w:rsid w:val="007D4854"/>
    <w:rsid w:val="007D598B"/>
    <w:rsid w:val="007D5B7C"/>
    <w:rsid w:val="007D5CBE"/>
    <w:rsid w:val="007D5F41"/>
    <w:rsid w:val="007D5F86"/>
    <w:rsid w:val="007D64E5"/>
    <w:rsid w:val="007D68BA"/>
    <w:rsid w:val="007D6EA5"/>
    <w:rsid w:val="007D7475"/>
    <w:rsid w:val="007D7D07"/>
    <w:rsid w:val="007E0CAA"/>
    <w:rsid w:val="007E1E12"/>
    <w:rsid w:val="007E3518"/>
    <w:rsid w:val="007E4BF0"/>
    <w:rsid w:val="007E53B4"/>
    <w:rsid w:val="007E7FFC"/>
    <w:rsid w:val="007F0022"/>
    <w:rsid w:val="007F0DEA"/>
    <w:rsid w:val="007F14F3"/>
    <w:rsid w:val="007F154C"/>
    <w:rsid w:val="007F1EB9"/>
    <w:rsid w:val="007F296A"/>
    <w:rsid w:val="007F32F0"/>
    <w:rsid w:val="007F3397"/>
    <w:rsid w:val="007F45FA"/>
    <w:rsid w:val="007F5056"/>
    <w:rsid w:val="007F5D5C"/>
    <w:rsid w:val="007F647D"/>
    <w:rsid w:val="007F67EC"/>
    <w:rsid w:val="00800097"/>
    <w:rsid w:val="00801862"/>
    <w:rsid w:val="008028DD"/>
    <w:rsid w:val="00802F06"/>
    <w:rsid w:val="00804D73"/>
    <w:rsid w:val="008056F8"/>
    <w:rsid w:val="008058D5"/>
    <w:rsid w:val="00805B07"/>
    <w:rsid w:val="0080695A"/>
    <w:rsid w:val="00806B59"/>
    <w:rsid w:val="00807A0A"/>
    <w:rsid w:val="0081012A"/>
    <w:rsid w:val="0081144C"/>
    <w:rsid w:val="008118A1"/>
    <w:rsid w:val="00811B90"/>
    <w:rsid w:val="00812780"/>
    <w:rsid w:val="008127AC"/>
    <w:rsid w:val="0081357F"/>
    <w:rsid w:val="00813B58"/>
    <w:rsid w:val="00814065"/>
    <w:rsid w:val="008150A6"/>
    <w:rsid w:val="00816208"/>
    <w:rsid w:val="00816DD3"/>
    <w:rsid w:val="008170C3"/>
    <w:rsid w:val="0081756A"/>
    <w:rsid w:val="00817A4C"/>
    <w:rsid w:val="00820868"/>
    <w:rsid w:val="008209EE"/>
    <w:rsid w:val="00820FE6"/>
    <w:rsid w:val="008211C7"/>
    <w:rsid w:val="008213CD"/>
    <w:rsid w:val="00821C51"/>
    <w:rsid w:val="00822EE0"/>
    <w:rsid w:val="0082343D"/>
    <w:rsid w:val="00823587"/>
    <w:rsid w:val="008236C2"/>
    <w:rsid w:val="008238DA"/>
    <w:rsid w:val="00824262"/>
    <w:rsid w:val="008242BA"/>
    <w:rsid w:val="00824879"/>
    <w:rsid w:val="00826892"/>
    <w:rsid w:val="0082693C"/>
    <w:rsid w:val="008273CD"/>
    <w:rsid w:val="008278F3"/>
    <w:rsid w:val="00827E69"/>
    <w:rsid w:val="0083006D"/>
    <w:rsid w:val="00830CB1"/>
    <w:rsid w:val="0083119C"/>
    <w:rsid w:val="008318DB"/>
    <w:rsid w:val="00831B1C"/>
    <w:rsid w:val="00831C13"/>
    <w:rsid w:val="00832A63"/>
    <w:rsid w:val="008336E8"/>
    <w:rsid w:val="0083467E"/>
    <w:rsid w:val="008348A4"/>
    <w:rsid w:val="00834ED8"/>
    <w:rsid w:val="0083583B"/>
    <w:rsid w:val="008365F8"/>
    <w:rsid w:val="00836D67"/>
    <w:rsid w:val="008370ED"/>
    <w:rsid w:val="0084059B"/>
    <w:rsid w:val="00840703"/>
    <w:rsid w:val="008408EF"/>
    <w:rsid w:val="0084114B"/>
    <w:rsid w:val="00841E74"/>
    <w:rsid w:val="00843F3E"/>
    <w:rsid w:val="008440DB"/>
    <w:rsid w:val="00844366"/>
    <w:rsid w:val="0084473A"/>
    <w:rsid w:val="00845688"/>
    <w:rsid w:val="00845A1C"/>
    <w:rsid w:val="00845EDB"/>
    <w:rsid w:val="00846881"/>
    <w:rsid w:val="0084755A"/>
    <w:rsid w:val="00847AF0"/>
    <w:rsid w:val="0085127C"/>
    <w:rsid w:val="0085176C"/>
    <w:rsid w:val="00852501"/>
    <w:rsid w:val="008528E6"/>
    <w:rsid w:val="00852C91"/>
    <w:rsid w:val="00853A0D"/>
    <w:rsid w:val="00853C04"/>
    <w:rsid w:val="00854193"/>
    <w:rsid w:val="0085433B"/>
    <w:rsid w:val="00854ABC"/>
    <w:rsid w:val="008555BB"/>
    <w:rsid w:val="008556DE"/>
    <w:rsid w:val="00855827"/>
    <w:rsid w:val="00855C01"/>
    <w:rsid w:val="00856358"/>
    <w:rsid w:val="00856EEF"/>
    <w:rsid w:val="0085795E"/>
    <w:rsid w:val="00857986"/>
    <w:rsid w:val="00857CF5"/>
    <w:rsid w:val="008603C8"/>
    <w:rsid w:val="008605BE"/>
    <w:rsid w:val="00860A4D"/>
    <w:rsid w:val="00861023"/>
    <w:rsid w:val="008624ED"/>
    <w:rsid w:val="008629A9"/>
    <w:rsid w:val="00862B4D"/>
    <w:rsid w:val="00863988"/>
    <w:rsid w:val="00863C8E"/>
    <w:rsid w:val="00863DE0"/>
    <w:rsid w:val="008648D5"/>
    <w:rsid w:val="00865056"/>
    <w:rsid w:val="008664B2"/>
    <w:rsid w:val="00866B6B"/>
    <w:rsid w:val="00867450"/>
    <w:rsid w:val="00867C53"/>
    <w:rsid w:val="008702BE"/>
    <w:rsid w:val="008705AE"/>
    <w:rsid w:val="008707AB"/>
    <w:rsid w:val="00870A0F"/>
    <w:rsid w:val="00871055"/>
    <w:rsid w:val="00873A33"/>
    <w:rsid w:val="00874829"/>
    <w:rsid w:val="00874CB6"/>
    <w:rsid w:val="00875988"/>
    <w:rsid w:val="00876095"/>
    <w:rsid w:val="00876A79"/>
    <w:rsid w:val="00876BC8"/>
    <w:rsid w:val="00876F10"/>
    <w:rsid w:val="00877431"/>
    <w:rsid w:val="00877B0C"/>
    <w:rsid w:val="00877D1B"/>
    <w:rsid w:val="00881552"/>
    <w:rsid w:val="00883051"/>
    <w:rsid w:val="008831DE"/>
    <w:rsid w:val="00883974"/>
    <w:rsid w:val="00883C84"/>
    <w:rsid w:val="008844F9"/>
    <w:rsid w:val="008846A7"/>
    <w:rsid w:val="00886D7A"/>
    <w:rsid w:val="00887120"/>
    <w:rsid w:val="00891967"/>
    <w:rsid w:val="00891E9F"/>
    <w:rsid w:val="00891F79"/>
    <w:rsid w:val="0089229F"/>
    <w:rsid w:val="00895082"/>
    <w:rsid w:val="008951AB"/>
    <w:rsid w:val="00895DB9"/>
    <w:rsid w:val="00895E53"/>
    <w:rsid w:val="00895E64"/>
    <w:rsid w:val="00896C6E"/>
    <w:rsid w:val="00897D15"/>
    <w:rsid w:val="008A0739"/>
    <w:rsid w:val="008A08BB"/>
    <w:rsid w:val="008A0E5E"/>
    <w:rsid w:val="008A0F6E"/>
    <w:rsid w:val="008A2D43"/>
    <w:rsid w:val="008A320B"/>
    <w:rsid w:val="008A419A"/>
    <w:rsid w:val="008A42CB"/>
    <w:rsid w:val="008A4D40"/>
    <w:rsid w:val="008A51B1"/>
    <w:rsid w:val="008A57DE"/>
    <w:rsid w:val="008A6C89"/>
    <w:rsid w:val="008A765F"/>
    <w:rsid w:val="008B0844"/>
    <w:rsid w:val="008B08FF"/>
    <w:rsid w:val="008B2C3D"/>
    <w:rsid w:val="008B3C2D"/>
    <w:rsid w:val="008B4E4E"/>
    <w:rsid w:val="008B6072"/>
    <w:rsid w:val="008B7063"/>
    <w:rsid w:val="008B7CC5"/>
    <w:rsid w:val="008B7D0E"/>
    <w:rsid w:val="008C091F"/>
    <w:rsid w:val="008C09A6"/>
    <w:rsid w:val="008C0A6B"/>
    <w:rsid w:val="008C1AA2"/>
    <w:rsid w:val="008C1B55"/>
    <w:rsid w:val="008C1FB3"/>
    <w:rsid w:val="008C3144"/>
    <w:rsid w:val="008C31A9"/>
    <w:rsid w:val="008C3795"/>
    <w:rsid w:val="008C42B8"/>
    <w:rsid w:val="008C47C2"/>
    <w:rsid w:val="008C4856"/>
    <w:rsid w:val="008C48C1"/>
    <w:rsid w:val="008C575B"/>
    <w:rsid w:val="008C5919"/>
    <w:rsid w:val="008C63B8"/>
    <w:rsid w:val="008C6667"/>
    <w:rsid w:val="008C7104"/>
    <w:rsid w:val="008C731D"/>
    <w:rsid w:val="008C76C1"/>
    <w:rsid w:val="008C79A7"/>
    <w:rsid w:val="008C7C0E"/>
    <w:rsid w:val="008C7ECD"/>
    <w:rsid w:val="008C7F48"/>
    <w:rsid w:val="008D146F"/>
    <w:rsid w:val="008D1968"/>
    <w:rsid w:val="008D1C21"/>
    <w:rsid w:val="008D2246"/>
    <w:rsid w:val="008D23A1"/>
    <w:rsid w:val="008D249E"/>
    <w:rsid w:val="008D395A"/>
    <w:rsid w:val="008D3BA5"/>
    <w:rsid w:val="008D3CA1"/>
    <w:rsid w:val="008D4046"/>
    <w:rsid w:val="008D5314"/>
    <w:rsid w:val="008D5622"/>
    <w:rsid w:val="008D5DE2"/>
    <w:rsid w:val="008D6B6C"/>
    <w:rsid w:val="008D70E7"/>
    <w:rsid w:val="008D75CD"/>
    <w:rsid w:val="008D7DD1"/>
    <w:rsid w:val="008E0145"/>
    <w:rsid w:val="008E088C"/>
    <w:rsid w:val="008E0B04"/>
    <w:rsid w:val="008E12BE"/>
    <w:rsid w:val="008E1507"/>
    <w:rsid w:val="008E2784"/>
    <w:rsid w:val="008E3847"/>
    <w:rsid w:val="008E3954"/>
    <w:rsid w:val="008E3D8A"/>
    <w:rsid w:val="008E461A"/>
    <w:rsid w:val="008E463E"/>
    <w:rsid w:val="008E4D91"/>
    <w:rsid w:val="008E4E6B"/>
    <w:rsid w:val="008E50A7"/>
    <w:rsid w:val="008E51E6"/>
    <w:rsid w:val="008E56E8"/>
    <w:rsid w:val="008E625A"/>
    <w:rsid w:val="008E6F15"/>
    <w:rsid w:val="008E79A6"/>
    <w:rsid w:val="008E7BFB"/>
    <w:rsid w:val="008F1913"/>
    <w:rsid w:val="008F1B4C"/>
    <w:rsid w:val="008F2844"/>
    <w:rsid w:val="008F2D5D"/>
    <w:rsid w:val="008F35E3"/>
    <w:rsid w:val="008F52BD"/>
    <w:rsid w:val="008F58DC"/>
    <w:rsid w:val="008F6541"/>
    <w:rsid w:val="008F6A45"/>
    <w:rsid w:val="008F6BC7"/>
    <w:rsid w:val="008F79C8"/>
    <w:rsid w:val="008F7D74"/>
    <w:rsid w:val="008F7FB0"/>
    <w:rsid w:val="009001AB"/>
    <w:rsid w:val="00900424"/>
    <w:rsid w:val="00901605"/>
    <w:rsid w:val="009027A5"/>
    <w:rsid w:val="00904128"/>
    <w:rsid w:val="009044EC"/>
    <w:rsid w:val="00905C4D"/>
    <w:rsid w:val="00906B77"/>
    <w:rsid w:val="00910739"/>
    <w:rsid w:val="00910773"/>
    <w:rsid w:val="009109DE"/>
    <w:rsid w:val="0091119B"/>
    <w:rsid w:val="00912712"/>
    <w:rsid w:val="00912725"/>
    <w:rsid w:val="00912CE8"/>
    <w:rsid w:val="00912E69"/>
    <w:rsid w:val="00913288"/>
    <w:rsid w:val="00913AA2"/>
    <w:rsid w:val="00913AB8"/>
    <w:rsid w:val="00913FBF"/>
    <w:rsid w:val="009144B4"/>
    <w:rsid w:val="009173D6"/>
    <w:rsid w:val="009205C3"/>
    <w:rsid w:val="00921009"/>
    <w:rsid w:val="00921A7A"/>
    <w:rsid w:val="00921D8D"/>
    <w:rsid w:val="00922929"/>
    <w:rsid w:val="00922CA9"/>
    <w:rsid w:val="009232D6"/>
    <w:rsid w:val="00923BB6"/>
    <w:rsid w:val="00924969"/>
    <w:rsid w:val="0092513A"/>
    <w:rsid w:val="009252D0"/>
    <w:rsid w:val="009262EC"/>
    <w:rsid w:val="0092633F"/>
    <w:rsid w:val="0092636F"/>
    <w:rsid w:val="009264BF"/>
    <w:rsid w:val="009265DB"/>
    <w:rsid w:val="009277F1"/>
    <w:rsid w:val="00927900"/>
    <w:rsid w:val="00931AB2"/>
    <w:rsid w:val="00932E8E"/>
    <w:rsid w:val="00932F83"/>
    <w:rsid w:val="009333B2"/>
    <w:rsid w:val="009342EA"/>
    <w:rsid w:val="0093450A"/>
    <w:rsid w:val="00934A8B"/>
    <w:rsid w:val="0093545E"/>
    <w:rsid w:val="00936426"/>
    <w:rsid w:val="00936C72"/>
    <w:rsid w:val="009379D7"/>
    <w:rsid w:val="00937A66"/>
    <w:rsid w:val="00940060"/>
    <w:rsid w:val="0094072B"/>
    <w:rsid w:val="00940EC4"/>
    <w:rsid w:val="0094153B"/>
    <w:rsid w:val="0094179A"/>
    <w:rsid w:val="00941FDD"/>
    <w:rsid w:val="009433B8"/>
    <w:rsid w:val="009439B8"/>
    <w:rsid w:val="009442E7"/>
    <w:rsid w:val="0094467F"/>
    <w:rsid w:val="009446C7"/>
    <w:rsid w:val="00944C23"/>
    <w:rsid w:val="00946A56"/>
    <w:rsid w:val="00946E6C"/>
    <w:rsid w:val="009470DB"/>
    <w:rsid w:val="00947430"/>
    <w:rsid w:val="00947BAD"/>
    <w:rsid w:val="00947E9C"/>
    <w:rsid w:val="00950224"/>
    <w:rsid w:val="0095078F"/>
    <w:rsid w:val="00950A8A"/>
    <w:rsid w:val="00953034"/>
    <w:rsid w:val="00953C0F"/>
    <w:rsid w:val="00953EEA"/>
    <w:rsid w:val="009542DD"/>
    <w:rsid w:val="009542E5"/>
    <w:rsid w:val="00954957"/>
    <w:rsid w:val="00955291"/>
    <w:rsid w:val="00955A75"/>
    <w:rsid w:val="00955D5F"/>
    <w:rsid w:val="00955F19"/>
    <w:rsid w:val="00956D7E"/>
    <w:rsid w:val="00960A60"/>
    <w:rsid w:val="009616BA"/>
    <w:rsid w:val="0096197B"/>
    <w:rsid w:val="00961BB6"/>
    <w:rsid w:val="00961C8C"/>
    <w:rsid w:val="00962D64"/>
    <w:rsid w:val="0096410B"/>
    <w:rsid w:val="00965F24"/>
    <w:rsid w:val="009665F2"/>
    <w:rsid w:val="00966CAA"/>
    <w:rsid w:val="0096704C"/>
    <w:rsid w:val="0096756F"/>
    <w:rsid w:val="009679E1"/>
    <w:rsid w:val="00972AAC"/>
    <w:rsid w:val="00973ED9"/>
    <w:rsid w:val="0097493F"/>
    <w:rsid w:val="009754E1"/>
    <w:rsid w:val="00975FE4"/>
    <w:rsid w:val="00976CD9"/>
    <w:rsid w:val="00980918"/>
    <w:rsid w:val="00980AC2"/>
    <w:rsid w:val="00982961"/>
    <w:rsid w:val="00983149"/>
    <w:rsid w:val="009838A1"/>
    <w:rsid w:val="00983A19"/>
    <w:rsid w:val="00983A49"/>
    <w:rsid w:val="00983F13"/>
    <w:rsid w:val="009841DE"/>
    <w:rsid w:val="00984A98"/>
    <w:rsid w:val="00984CA6"/>
    <w:rsid w:val="009850B1"/>
    <w:rsid w:val="00985D0C"/>
    <w:rsid w:val="0098603C"/>
    <w:rsid w:val="0098680A"/>
    <w:rsid w:val="00986A70"/>
    <w:rsid w:val="00990343"/>
    <w:rsid w:val="009905B9"/>
    <w:rsid w:val="009912CD"/>
    <w:rsid w:val="00991742"/>
    <w:rsid w:val="00991E6D"/>
    <w:rsid w:val="00992803"/>
    <w:rsid w:val="00993680"/>
    <w:rsid w:val="00995DF2"/>
    <w:rsid w:val="00997377"/>
    <w:rsid w:val="009975EC"/>
    <w:rsid w:val="00997648"/>
    <w:rsid w:val="00997945"/>
    <w:rsid w:val="00997B69"/>
    <w:rsid w:val="00997FBD"/>
    <w:rsid w:val="009A0296"/>
    <w:rsid w:val="009A0E32"/>
    <w:rsid w:val="009A141A"/>
    <w:rsid w:val="009A1E96"/>
    <w:rsid w:val="009A2837"/>
    <w:rsid w:val="009A28AF"/>
    <w:rsid w:val="009A2D60"/>
    <w:rsid w:val="009A370A"/>
    <w:rsid w:val="009A5267"/>
    <w:rsid w:val="009A5313"/>
    <w:rsid w:val="009A5399"/>
    <w:rsid w:val="009A5D21"/>
    <w:rsid w:val="009A62C5"/>
    <w:rsid w:val="009A7369"/>
    <w:rsid w:val="009A73C8"/>
    <w:rsid w:val="009A7A75"/>
    <w:rsid w:val="009B06B6"/>
    <w:rsid w:val="009B09D7"/>
    <w:rsid w:val="009B0CA5"/>
    <w:rsid w:val="009B14AC"/>
    <w:rsid w:val="009B1E01"/>
    <w:rsid w:val="009B2832"/>
    <w:rsid w:val="009B3119"/>
    <w:rsid w:val="009B3238"/>
    <w:rsid w:val="009B49D1"/>
    <w:rsid w:val="009B5BFD"/>
    <w:rsid w:val="009B62B5"/>
    <w:rsid w:val="009B6E39"/>
    <w:rsid w:val="009B7186"/>
    <w:rsid w:val="009B747C"/>
    <w:rsid w:val="009C155A"/>
    <w:rsid w:val="009C2982"/>
    <w:rsid w:val="009C3918"/>
    <w:rsid w:val="009C3B62"/>
    <w:rsid w:val="009C62F8"/>
    <w:rsid w:val="009C688C"/>
    <w:rsid w:val="009C7CB0"/>
    <w:rsid w:val="009D007F"/>
    <w:rsid w:val="009D1908"/>
    <w:rsid w:val="009D1A68"/>
    <w:rsid w:val="009D2CB0"/>
    <w:rsid w:val="009D2FA6"/>
    <w:rsid w:val="009D3B9E"/>
    <w:rsid w:val="009D414C"/>
    <w:rsid w:val="009D464F"/>
    <w:rsid w:val="009D4D82"/>
    <w:rsid w:val="009D53D1"/>
    <w:rsid w:val="009D55D6"/>
    <w:rsid w:val="009D59AD"/>
    <w:rsid w:val="009E0229"/>
    <w:rsid w:val="009E04DD"/>
    <w:rsid w:val="009E0689"/>
    <w:rsid w:val="009E09EF"/>
    <w:rsid w:val="009E0F3C"/>
    <w:rsid w:val="009E143C"/>
    <w:rsid w:val="009E15E5"/>
    <w:rsid w:val="009E2306"/>
    <w:rsid w:val="009E2C73"/>
    <w:rsid w:val="009E2D0D"/>
    <w:rsid w:val="009E343F"/>
    <w:rsid w:val="009E47F9"/>
    <w:rsid w:val="009E53D3"/>
    <w:rsid w:val="009E6E4C"/>
    <w:rsid w:val="009E7BFA"/>
    <w:rsid w:val="009E7D3C"/>
    <w:rsid w:val="009F1133"/>
    <w:rsid w:val="009F16D7"/>
    <w:rsid w:val="009F1C92"/>
    <w:rsid w:val="009F1E16"/>
    <w:rsid w:val="009F2B9E"/>
    <w:rsid w:val="009F2CFB"/>
    <w:rsid w:val="009F2DCE"/>
    <w:rsid w:val="009F3270"/>
    <w:rsid w:val="009F408A"/>
    <w:rsid w:val="009F4D97"/>
    <w:rsid w:val="009F511B"/>
    <w:rsid w:val="009F54B5"/>
    <w:rsid w:val="009F5ED2"/>
    <w:rsid w:val="009F6311"/>
    <w:rsid w:val="009F7A11"/>
    <w:rsid w:val="009F7EE8"/>
    <w:rsid w:val="00A008F3"/>
    <w:rsid w:val="00A0135F"/>
    <w:rsid w:val="00A0181C"/>
    <w:rsid w:val="00A01842"/>
    <w:rsid w:val="00A0197B"/>
    <w:rsid w:val="00A01A3D"/>
    <w:rsid w:val="00A021A8"/>
    <w:rsid w:val="00A02A43"/>
    <w:rsid w:val="00A035C5"/>
    <w:rsid w:val="00A0383F"/>
    <w:rsid w:val="00A05912"/>
    <w:rsid w:val="00A05BB0"/>
    <w:rsid w:val="00A05E22"/>
    <w:rsid w:val="00A05E44"/>
    <w:rsid w:val="00A0674A"/>
    <w:rsid w:val="00A079B1"/>
    <w:rsid w:val="00A07F84"/>
    <w:rsid w:val="00A10566"/>
    <w:rsid w:val="00A10C28"/>
    <w:rsid w:val="00A11B99"/>
    <w:rsid w:val="00A1251F"/>
    <w:rsid w:val="00A12DF6"/>
    <w:rsid w:val="00A14035"/>
    <w:rsid w:val="00A1404D"/>
    <w:rsid w:val="00A1514C"/>
    <w:rsid w:val="00A165B4"/>
    <w:rsid w:val="00A16928"/>
    <w:rsid w:val="00A1716C"/>
    <w:rsid w:val="00A17628"/>
    <w:rsid w:val="00A17630"/>
    <w:rsid w:val="00A17838"/>
    <w:rsid w:val="00A200EA"/>
    <w:rsid w:val="00A2108E"/>
    <w:rsid w:val="00A21673"/>
    <w:rsid w:val="00A220EE"/>
    <w:rsid w:val="00A22450"/>
    <w:rsid w:val="00A22818"/>
    <w:rsid w:val="00A23C8A"/>
    <w:rsid w:val="00A242D2"/>
    <w:rsid w:val="00A2436F"/>
    <w:rsid w:val="00A243BC"/>
    <w:rsid w:val="00A24B9F"/>
    <w:rsid w:val="00A24C33"/>
    <w:rsid w:val="00A24E63"/>
    <w:rsid w:val="00A25565"/>
    <w:rsid w:val="00A2583E"/>
    <w:rsid w:val="00A26B95"/>
    <w:rsid w:val="00A26DCA"/>
    <w:rsid w:val="00A27760"/>
    <w:rsid w:val="00A278BC"/>
    <w:rsid w:val="00A27FA3"/>
    <w:rsid w:val="00A3005A"/>
    <w:rsid w:val="00A31350"/>
    <w:rsid w:val="00A328D7"/>
    <w:rsid w:val="00A32E34"/>
    <w:rsid w:val="00A32F7D"/>
    <w:rsid w:val="00A33B86"/>
    <w:rsid w:val="00A34820"/>
    <w:rsid w:val="00A34BA0"/>
    <w:rsid w:val="00A35D49"/>
    <w:rsid w:val="00A35E30"/>
    <w:rsid w:val="00A362D3"/>
    <w:rsid w:val="00A368B1"/>
    <w:rsid w:val="00A36919"/>
    <w:rsid w:val="00A36A02"/>
    <w:rsid w:val="00A36E72"/>
    <w:rsid w:val="00A3708A"/>
    <w:rsid w:val="00A37916"/>
    <w:rsid w:val="00A37A51"/>
    <w:rsid w:val="00A41103"/>
    <w:rsid w:val="00A41458"/>
    <w:rsid w:val="00A414D3"/>
    <w:rsid w:val="00A41D9E"/>
    <w:rsid w:val="00A4377A"/>
    <w:rsid w:val="00A43A3C"/>
    <w:rsid w:val="00A43BE2"/>
    <w:rsid w:val="00A451E5"/>
    <w:rsid w:val="00A45B88"/>
    <w:rsid w:val="00A46619"/>
    <w:rsid w:val="00A478BC"/>
    <w:rsid w:val="00A47944"/>
    <w:rsid w:val="00A505AB"/>
    <w:rsid w:val="00A50D1B"/>
    <w:rsid w:val="00A5110E"/>
    <w:rsid w:val="00A524B3"/>
    <w:rsid w:val="00A52D36"/>
    <w:rsid w:val="00A544DB"/>
    <w:rsid w:val="00A54FDD"/>
    <w:rsid w:val="00A5578B"/>
    <w:rsid w:val="00A560C2"/>
    <w:rsid w:val="00A56271"/>
    <w:rsid w:val="00A56CF8"/>
    <w:rsid w:val="00A574AD"/>
    <w:rsid w:val="00A5775A"/>
    <w:rsid w:val="00A578B4"/>
    <w:rsid w:val="00A579B6"/>
    <w:rsid w:val="00A57B8F"/>
    <w:rsid w:val="00A60060"/>
    <w:rsid w:val="00A6054B"/>
    <w:rsid w:val="00A60C00"/>
    <w:rsid w:val="00A61149"/>
    <w:rsid w:val="00A61ABD"/>
    <w:rsid w:val="00A62118"/>
    <w:rsid w:val="00A621A9"/>
    <w:rsid w:val="00A62D62"/>
    <w:rsid w:val="00A63198"/>
    <w:rsid w:val="00A63360"/>
    <w:rsid w:val="00A6384F"/>
    <w:rsid w:val="00A63D76"/>
    <w:rsid w:val="00A63DCE"/>
    <w:rsid w:val="00A6404A"/>
    <w:rsid w:val="00A64B18"/>
    <w:rsid w:val="00A65D27"/>
    <w:rsid w:val="00A6703A"/>
    <w:rsid w:val="00A6730C"/>
    <w:rsid w:val="00A6731A"/>
    <w:rsid w:val="00A678D4"/>
    <w:rsid w:val="00A7083F"/>
    <w:rsid w:val="00A70EB1"/>
    <w:rsid w:val="00A71BF6"/>
    <w:rsid w:val="00A72EE9"/>
    <w:rsid w:val="00A731F4"/>
    <w:rsid w:val="00A741FA"/>
    <w:rsid w:val="00A7455E"/>
    <w:rsid w:val="00A75BFE"/>
    <w:rsid w:val="00A769D9"/>
    <w:rsid w:val="00A77CE5"/>
    <w:rsid w:val="00A77DE2"/>
    <w:rsid w:val="00A80556"/>
    <w:rsid w:val="00A80AAD"/>
    <w:rsid w:val="00A812B9"/>
    <w:rsid w:val="00A83F8A"/>
    <w:rsid w:val="00A844B7"/>
    <w:rsid w:val="00A846B9"/>
    <w:rsid w:val="00A84F90"/>
    <w:rsid w:val="00A856FF"/>
    <w:rsid w:val="00A87572"/>
    <w:rsid w:val="00A8778E"/>
    <w:rsid w:val="00A9088E"/>
    <w:rsid w:val="00A91556"/>
    <w:rsid w:val="00A91B24"/>
    <w:rsid w:val="00A91D29"/>
    <w:rsid w:val="00A9288B"/>
    <w:rsid w:val="00A92BA2"/>
    <w:rsid w:val="00A93133"/>
    <w:rsid w:val="00A93745"/>
    <w:rsid w:val="00A93F51"/>
    <w:rsid w:val="00A946BC"/>
    <w:rsid w:val="00A9470E"/>
    <w:rsid w:val="00A958C2"/>
    <w:rsid w:val="00A9646F"/>
    <w:rsid w:val="00A96573"/>
    <w:rsid w:val="00A967AC"/>
    <w:rsid w:val="00A96B5E"/>
    <w:rsid w:val="00A977D9"/>
    <w:rsid w:val="00AA10EA"/>
    <w:rsid w:val="00AA13CE"/>
    <w:rsid w:val="00AA1A3A"/>
    <w:rsid w:val="00AA32A4"/>
    <w:rsid w:val="00AA3AA8"/>
    <w:rsid w:val="00AA4204"/>
    <w:rsid w:val="00AA4483"/>
    <w:rsid w:val="00AA51AF"/>
    <w:rsid w:val="00AA5F83"/>
    <w:rsid w:val="00AA6607"/>
    <w:rsid w:val="00AA6EC8"/>
    <w:rsid w:val="00AB057E"/>
    <w:rsid w:val="00AB098A"/>
    <w:rsid w:val="00AB11C9"/>
    <w:rsid w:val="00AB15F5"/>
    <w:rsid w:val="00AB1787"/>
    <w:rsid w:val="00AB1ACF"/>
    <w:rsid w:val="00AB1DDD"/>
    <w:rsid w:val="00AB226D"/>
    <w:rsid w:val="00AB279C"/>
    <w:rsid w:val="00AB27E2"/>
    <w:rsid w:val="00AB28D2"/>
    <w:rsid w:val="00AB2F67"/>
    <w:rsid w:val="00AB3C6A"/>
    <w:rsid w:val="00AB4053"/>
    <w:rsid w:val="00AB49FB"/>
    <w:rsid w:val="00AB584E"/>
    <w:rsid w:val="00AB653E"/>
    <w:rsid w:val="00AB6764"/>
    <w:rsid w:val="00AB778C"/>
    <w:rsid w:val="00AC04CA"/>
    <w:rsid w:val="00AC071E"/>
    <w:rsid w:val="00AC0DE1"/>
    <w:rsid w:val="00AC1321"/>
    <w:rsid w:val="00AC17B4"/>
    <w:rsid w:val="00AC1CC3"/>
    <w:rsid w:val="00AC20F6"/>
    <w:rsid w:val="00AC23A0"/>
    <w:rsid w:val="00AC247C"/>
    <w:rsid w:val="00AC26B7"/>
    <w:rsid w:val="00AC4033"/>
    <w:rsid w:val="00AC5708"/>
    <w:rsid w:val="00AC6B19"/>
    <w:rsid w:val="00AC6E17"/>
    <w:rsid w:val="00AC71B5"/>
    <w:rsid w:val="00AD0A86"/>
    <w:rsid w:val="00AD0BFB"/>
    <w:rsid w:val="00AD0DBC"/>
    <w:rsid w:val="00AD1558"/>
    <w:rsid w:val="00AD1993"/>
    <w:rsid w:val="00AD1C9B"/>
    <w:rsid w:val="00AD24E6"/>
    <w:rsid w:val="00AD3321"/>
    <w:rsid w:val="00AD513A"/>
    <w:rsid w:val="00AD546C"/>
    <w:rsid w:val="00AD5580"/>
    <w:rsid w:val="00AD55B8"/>
    <w:rsid w:val="00AD5660"/>
    <w:rsid w:val="00AD5C76"/>
    <w:rsid w:val="00AD6074"/>
    <w:rsid w:val="00AD68BF"/>
    <w:rsid w:val="00AD79A7"/>
    <w:rsid w:val="00AD79D8"/>
    <w:rsid w:val="00AD7DE4"/>
    <w:rsid w:val="00AD7E2E"/>
    <w:rsid w:val="00AE07F2"/>
    <w:rsid w:val="00AE0966"/>
    <w:rsid w:val="00AE0DEE"/>
    <w:rsid w:val="00AE105A"/>
    <w:rsid w:val="00AE1938"/>
    <w:rsid w:val="00AE1A00"/>
    <w:rsid w:val="00AE1DC6"/>
    <w:rsid w:val="00AE405C"/>
    <w:rsid w:val="00AE5ED6"/>
    <w:rsid w:val="00AE5FAE"/>
    <w:rsid w:val="00AE6EFC"/>
    <w:rsid w:val="00AE76E8"/>
    <w:rsid w:val="00AE7825"/>
    <w:rsid w:val="00AF02D5"/>
    <w:rsid w:val="00AF0499"/>
    <w:rsid w:val="00AF0D81"/>
    <w:rsid w:val="00AF219A"/>
    <w:rsid w:val="00AF23B2"/>
    <w:rsid w:val="00AF2695"/>
    <w:rsid w:val="00AF48A5"/>
    <w:rsid w:val="00AF694A"/>
    <w:rsid w:val="00AF79F5"/>
    <w:rsid w:val="00B00AE0"/>
    <w:rsid w:val="00B00D4F"/>
    <w:rsid w:val="00B0105C"/>
    <w:rsid w:val="00B01083"/>
    <w:rsid w:val="00B0151A"/>
    <w:rsid w:val="00B0157C"/>
    <w:rsid w:val="00B019D0"/>
    <w:rsid w:val="00B01BD7"/>
    <w:rsid w:val="00B02ACF"/>
    <w:rsid w:val="00B03E0C"/>
    <w:rsid w:val="00B05855"/>
    <w:rsid w:val="00B05FA9"/>
    <w:rsid w:val="00B06590"/>
    <w:rsid w:val="00B06E47"/>
    <w:rsid w:val="00B07104"/>
    <w:rsid w:val="00B10AE6"/>
    <w:rsid w:val="00B10EE9"/>
    <w:rsid w:val="00B11C49"/>
    <w:rsid w:val="00B121A2"/>
    <w:rsid w:val="00B13062"/>
    <w:rsid w:val="00B136D7"/>
    <w:rsid w:val="00B14193"/>
    <w:rsid w:val="00B14C67"/>
    <w:rsid w:val="00B1579D"/>
    <w:rsid w:val="00B15C0C"/>
    <w:rsid w:val="00B17B06"/>
    <w:rsid w:val="00B17E83"/>
    <w:rsid w:val="00B205AA"/>
    <w:rsid w:val="00B20745"/>
    <w:rsid w:val="00B208FE"/>
    <w:rsid w:val="00B20CD7"/>
    <w:rsid w:val="00B20DBD"/>
    <w:rsid w:val="00B211B7"/>
    <w:rsid w:val="00B2159B"/>
    <w:rsid w:val="00B21B33"/>
    <w:rsid w:val="00B21FCF"/>
    <w:rsid w:val="00B22587"/>
    <w:rsid w:val="00B230D7"/>
    <w:rsid w:val="00B241B4"/>
    <w:rsid w:val="00B24DE7"/>
    <w:rsid w:val="00B26385"/>
    <w:rsid w:val="00B26BF7"/>
    <w:rsid w:val="00B26C92"/>
    <w:rsid w:val="00B30074"/>
    <w:rsid w:val="00B30756"/>
    <w:rsid w:val="00B30A5D"/>
    <w:rsid w:val="00B30EE9"/>
    <w:rsid w:val="00B31E3B"/>
    <w:rsid w:val="00B31E4F"/>
    <w:rsid w:val="00B32CA1"/>
    <w:rsid w:val="00B3359D"/>
    <w:rsid w:val="00B33DA9"/>
    <w:rsid w:val="00B34CE3"/>
    <w:rsid w:val="00B34F29"/>
    <w:rsid w:val="00B35688"/>
    <w:rsid w:val="00B35D14"/>
    <w:rsid w:val="00B361A6"/>
    <w:rsid w:val="00B37603"/>
    <w:rsid w:val="00B37AF8"/>
    <w:rsid w:val="00B40168"/>
    <w:rsid w:val="00B40E78"/>
    <w:rsid w:val="00B42935"/>
    <w:rsid w:val="00B43E6E"/>
    <w:rsid w:val="00B44E92"/>
    <w:rsid w:val="00B454E8"/>
    <w:rsid w:val="00B46744"/>
    <w:rsid w:val="00B50190"/>
    <w:rsid w:val="00B501D3"/>
    <w:rsid w:val="00B50C2A"/>
    <w:rsid w:val="00B530C0"/>
    <w:rsid w:val="00B54238"/>
    <w:rsid w:val="00B5490B"/>
    <w:rsid w:val="00B55356"/>
    <w:rsid w:val="00B55808"/>
    <w:rsid w:val="00B56BAF"/>
    <w:rsid w:val="00B57221"/>
    <w:rsid w:val="00B57B46"/>
    <w:rsid w:val="00B602D7"/>
    <w:rsid w:val="00B61273"/>
    <w:rsid w:val="00B6149C"/>
    <w:rsid w:val="00B61B03"/>
    <w:rsid w:val="00B61B5A"/>
    <w:rsid w:val="00B61CB1"/>
    <w:rsid w:val="00B62409"/>
    <w:rsid w:val="00B637F3"/>
    <w:rsid w:val="00B638F5"/>
    <w:rsid w:val="00B63AF6"/>
    <w:rsid w:val="00B64574"/>
    <w:rsid w:val="00B64EBC"/>
    <w:rsid w:val="00B657A4"/>
    <w:rsid w:val="00B65856"/>
    <w:rsid w:val="00B65A6E"/>
    <w:rsid w:val="00B65FBB"/>
    <w:rsid w:val="00B66F79"/>
    <w:rsid w:val="00B67764"/>
    <w:rsid w:val="00B67998"/>
    <w:rsid w:val="00B67CB5"/>
    <w:rsid w:val="00B67E22"/>
    <w:rsid w:val="00B702B2"/>
    <w:rsid w:val="00B70B17"/>
    <w:rsid w:val="00B71896"/>
    <w:rsid w:val="00B72923"/>
    <w:rsid w:val="00B72CAE"/>
    <w:rsid w:val="00B731D8"/>
    <w:rsid w:val="00B743EF"/>
    <w:rsid w:val="00B7487A"/>
    <w:rsid w:val="00B74F0D"/>
    <w:rsid w:val="00B768B9"/>
    <w:rsid w:val="00B7693F"/>
    <w:rsid w:val="00B76DA3"/>
    <w:rsid w:val="00B76EB0"/>
    <w:rsid w:val="00B77C77"/>
    <w:rsid w:val="00B803E1"/>
    <w:rsid w:val="00B80730"/>
    <w:rsid w:val="00B80A2E"/>
    <w:rsid w:val="00B81605"/>
    <w:rsid w:val="00B817E2"/>
    <w:rsid w:val="00B81FA4"/>
    <w:rsid w:val="00B8291D"/>
    <w:rsid w:val="00B83960"/>
    <w:rsid w:val="00B8560E"/>
    <w:rsid w:val="00B85852"/>
    <w:rsid w:val="00B85A04"/>
    <w:rsid w:val="00B86605"/>
    <w:rsid w:val="00B867FF"/>
    <w:rsid w:val="00B90193"/>
    <w:rsid w:val="00B91299"/>
    <w:rsid w:val="00B9181A"/>
    <w:rsid w:val="00B9287F"/>
    <w:rsid w:val="00B92B6C"/>
    <w:rsid w:val="00B943DE"/>
    <w:rsid w:val="00B944A4"/>
    <w:rsid w:val="00B950D6"/>
    <w:rsid w:val="00B952FE"/>
    <w:rsid w:val="00B95C46"/>
    <w:rsid w:val="00B9614F"/>
    <w:rsid w:val="00B9666F"/>
    <w:rsid w:val="00B97AB7"/>
    <w:rsid w:val="00B97C84"/>
    <w:rsid w:val="00B97EC6"/>
    <w:rsid w:val="00BA03F7"/>
    <w:rsid w:val="00BA072A"/>
    <w:rsid w:val="00BA0D34"/>
    <w:rsid w:val="00BA181D"/>
    <w:rsid w:val="00BA18E9"/>
    <w:rsid w:val="00BA1979"/>
    <w:rsid w:val="00BA1986"/>
    <w:rsid w:val="00BA2321"/>
    <w:rsid w:val="00BA2494"/>
    <w:rsid w:val="00BA29CB"/>
    <w:rsid w:val="00BA3C43"/>
    <w:rsid w:val="00BA47A9"/>
    <w:rsid w:val="00BA55E9"/>
    <w:rsid w:val="00BA5753"/>
    <w:rsid w:val="00BA5AC8"/>
    <w:rsid w:val="00BA5B1E"/>
    <w:rsid w:val="00BA7745"/>
    <w:rsid w:val="00BB0844"/>
    <w:rsid w:val="00BB0EC6"/>
    <w:rsid w:val="00BB3E58"/>
    <w:rsid w:val="00BB46C6"/>
    <w:rsid w:val="00BB55B4"/>
    <w:rsid w:val="00BB5776"/>
    <w:rsid w:val="00BB59D5"/>
    <w:rsid w:val="00BB5A6A"/>
    <w:rsid w:val="00BB5D0A"/>
    <w:rsid w:val="00BB6142"/>
    <w:rsid w:val="00BB6EF0"/>
    <w:rsid w:val="00BB73D9"/>
    <w:rsid w:val="00BC0DEB"/>
    <w:rsid w:val="00BC11F1"/>
    <w:rsid w:val="00BC19E2"/>
    <w:rsid w:val="00BC1B81"/>
    <w:rsid w:val="00BC2936"/>
    <w:rsid w:val="00BC2AD4"/>
    <w:rsid w:val="00BC3579"/>
    <w:rsid w:val="00BC3CBC"/>
    <w:rsid w:val="00BC564B"/>
    <w:rsid w:val="00BC6818"/>
    <w:rsid w:val="00BC689B"/>
    <w:rsid w:val="00BC6921"/>
    <w:rsid w:val="00BC6DD4"/>
    <w:rsid w:val="00BC7450"/>
    <w:rsid w:val="00BC75A6"/>
    <w:rsid w:val="00BC7BD8"/>
    <w:rsid w:val="00BD022B"/>
    <w:rsid w:val="00BD3C8D"/>
    <w:rsid w:val="00BD4685"/>
    <w:rsid w:val="00BD545A"/>
    <w:rsid w:val="00BD5FEE"/>
    <w:rsid w:val="00BD6CC1"/>
    <w:rsid w:val="00BD7556"/>
    <w:rsid w:val="00BD76A6"/>
    <w:rsid w:val="00BE00A4"/>
    <w:rsid w:val="00BE03EE"/>
    <w:rsid w:val="00BE0AC8"/>
    <w:rsid w:val="00BE10A2"/>
    <w:rsid w:val="00BE15EF"/>
    <w:rsid w:val="00BE1B12"/>
    <w:rsid w:val="00BE207E"/>
    <w:rsid w:val="00BE25D7"/>
    <w:rsid w:val="00BE2E73"/>
    <w:rsid w:val="00BE3CEB"/>
    <w:rsid w:val="00BE4C83"/>
    <w:rsid w:val="00BE5E7A"/>
    <w:rsid w:val="00BE616F"/>
    <w:rsid w:val="00BE6189"/>
    <w:rsid w:val="00BE6344"/>
    <w:rsid w:val="00BE6BFA"/>
    <w:rsid w:val="00BE77C9"/>
    <w:rsid w:val="00BE7907"/>
    <w:rsid w:val="00BF0272"/>
    <w:rsid w:val="00BF060E"/>
    <w:rsid w:val="00BF0724"/>
    <w:rsid w:val="00BF1D5C"/>
    <w:rsid w:val="00BF274C"/>
    <w:rsid w:val="00BF28AB"/>
    <w:rsid w:val="00BF337C"/>
    <w:rsid w:val="00BF34C2"/>
    <w:rsid w:val="00BF3AA1"/>
    <w:rsid w:val="00BF3C97"/>
    <w:rsid w:val="00BF4BB3"/>
    <w:rsid w:val="00BF7E1C"/>
    <w:rsid w:val="00C00A49"/>
    <w:rsid w:val="00C00C56"/>
    <w:rsid w:val="00C02FC7"/>
    <w:rsid w:val="00C0348E"/>
    <w:rsid w:val="00C03F93"/>
    <w:rsid w:val="00C04810"/>
    <w:rsid w:val="00C052AC"/>
    <w:rsid w:val="00C05699"/>
    <w:rsid w:val="00C05E25"/>
    <w:rsid w:val="00C063EF"/>
    <w:rsid w:val="00C06DFB"/>
    <w:rsid w:val="00C07DDB"/>
    <w:rsid w:val="00C10128"/>
    <w:rsid w:val="00C11183"/>
    <w:rsid w:val="00C1149B"/>
    <w:rsid w:val="00C11FD4"/>
    <w:rsid w:val="00C13DC1"/>
    <w:rsid w:val="00C145E8"/>
    <w:rsid w:val="00C14615"/>
    <w:rsid w:val="00C15B5A"/>
    <w:rsid w:val="00C163D9"/>
    <w:rsid w:val="00C165CB"/>
    <w:rsid w:val="00C202AA"/>
    <w:rsid w:val="00C20D0F"/>
    <w:rsid w:val="00C217E2"/>
    <w:rsid w:val="00C21EC4"/>
    <w:rsid w:val="00C21F45"/>
    <w:rsid w:val="00C224AF"/>
    <w:rsid w:val="00C2266A"/>
    <w:rsid w:val="00C226CC"/>
    <w:rsid w:val="00C2285B"/>
    <w:rsid w:val="00C235E3"/>
    <w:rsid w:val="00C23640"/>
    <w:rsid w:val="00C24505"/>
    <w:rsid w:val="00C24786"/>
    <w:rsid w:val="00C25464"/>
    <w:rsid w:val="00C257B7"/>
    <w:rsid w:val="00C267A3"/>
    <w:rsid w:val="00C272F9"/>
    <w:rsid w:val="00C27F50"/>
    <w:rsid w:val="00C325CB"/>
    <w:rsid w:val="00C3335F"/>
    <w:rsid w:val="00C33A6E"/>
    <w:rsid w:val="00C347F6"/>
    <w:rsid w:val="00C3483B"/>
    <w:rsid w:val="00C35008"/>
    <w:rsid w:val="00C35C77"/>
    <w:rsid w:val="00C360AA"/>
    <w:rsid w:val="00C3681B"/>
    <w:rsid w:val="00C36950"/>
    <w:rsid w:val="00C3697F"/>
    <w:rsid w:val="00C36A32"/>
    <w:rsid w:val="00C375A9"/>
    <w:rsid w:val="00C375F3"/>
    <w:rsid w:val="00C375F4"/>
    <w:rsid w:val="00C378BD"/>
    <w:rsid w:val="00C37914"/>
    <w:rsid w:val="00C421BD"/>
    <w:rsid w:val="00C42789"/>
    <w:rsid w:val="00C428A7"/>
    <w:rsid w:val="00C4335E"/>
    <w:rsid w:val="00C441C6"/>
    <w:rsid w:val="00C447E8"/>
    <w:rsid w:val="00C44A63"/>
    <w:rsid w:val="00C44D58"/>
    <w:rsid w:val="00C45135"/>
    <w:rsid w:val="00C45305"/>
    <w:rsid w:val="00C45BF6"/>
    <w:rsid w:val="00C45FD8"/>
    <w:rsid w:val="00C46A35"/>
    <w:rsid w:val="00C502A0"/>
    <w:rsid w:val="00C50A8E"/>
    <w:rsid w:val="00C51844"/>
    <w:rsid w:val="00C52338"/>
    <w:rsid w:val="00C53BB8"/>
    <w:rsid w:val="00C54656"/>
    <w:rsid w:val="00C54710"/>
    <w:rsid w:val="00C54B45"/>
    <w:rsid w:val="00C54D10"/>
    <w:rsid w:val="00C55EA8"/>
    <w:rsid w:val="00C560F3"/>
    <w:rsid w:val="00C561D1"/>
    <w:rsid w:val="00C624DF"/>
    <w:rsid w:val="00C624EC"/>
    <w:rsid w:val="00C62C1C"/>
    <w:rsid w:val="00C62E59"/>
    <w:rsid w:val="00C637F7"/>
    <w:rsid w:val="00C6454A"/>
    <w:rsid w:val="00C64AEF"/>
    <w:rsid w:val="00C65532"/>
    <w:rsid w:val="00C6554B"/>
    <w:rsid w:val="00C65E75"/>
    <w:rsid w:val="00C65FAA"/>
    <w:rsid w:val="00C67F3F"/>
    <w:rsid w:val="00C70695"/>
    <w:rsid w:val="00C70A77"/>
    <w:rsid w:val="00C71104"/>
    <w:rsid w:val="00C7119C"/>
    <w:rsid w:val="00C71776"/>
    <w:rsid w:val="00C72C95"/>
    <w:rsid w:val="00C737F0"/>
    <w:rsid w:val="00C73D20"/>
    <w:rsid w:val="00C73D63"/>
    <w:rsid w:val="00C7411D"/>
    <w:rsid w:val="00C746E1"/>
    <w:rsid w:val="00C74D0C"/>
    <w:rsid w:val="00C74E2E"/>
    <w:rsid w:val="00C751C7"/>
    <w:rsid w:val="00C76734"/>
    <w:rsid w:val="00C77514"/>
    <w:rsid w:val="00C77891"/>
    <w:rsid w:val="00C77B66"/>
    <w:rsid w:val="00C77EAD"/>
    <w:rsid w:val="00C81085"/>
    <w:rsid w:val="00C82A4A"/>
    <w:rsid w:val="00C83441"/>
    <w:rsid w:val="00C839B6"/>
    <w:rsid w:val="00C86CBB"/>
    <w:rsid w:val="00C87220"/>
    <w:rsid w:val="00C87746"/>
    <w:rsid w:val="00C87AC2"/>
    <w:rsid w:val="00C87D72"/>
    <w:rsid w:val="00C90E24"/>
    <w:rsid w:val="00C921F4"/>
    <w:rsid w:val="00C9278D"/>
    <w:rsid w:val="00C92806"/>
    <w:rsid w:val="00C92962"/>
    <w:rsid w:val="00C93007"/>
    <w:rsid w:val="00C94453"/>
    <w:rsid w:val="00C947C5"/>
    <w:rsid w:val="00C9568B"/>
    <w:rsid w:val="00C95EB6"/>
    <w:rsid w:val="00C965DD"/>
    <w:rsid w:val="00C966C6"/>
    <w:rsid w:val="00C9754D"/>
    <w:rsid w:val="00CA040F"/>
    <w:rsid w:val="00CA0D41"/>
    <w:rsid w:val="00CA103E"/>
    <w:rsid w:val="00CA1580"/>
    <w:rsid w:val="00CA16C6"/>
    <w:rsid w:val="00CA18B8"/>
    <w:rsid w:val="00CA1BD5"/>
    <w:rsid w:val="00CA2002"/>
    <w:rsid w:val="00CA2F44"/>
    <w:rsid w:val="00CA3394"/>
    <w:rsid w:val="00CA3AE8"/>
    <w:rsid w:val="00CA3BF9"/>
    <w:rsid w:val="00CA438E"/>
    <w:rsid w:val="00CA4A76"/>
    <w:rsid w:val="00CA5B4E"/>
    <w:rsid w:val="00CA5CC2"/>
    <w:rsid w:val="00CA5F9A"/>
    <w:rsid w:val="00CA5FC0"/>
    <w:rsid w:val="00CA667F"/>
    <w:rsid w:val="00CA71AC"/>
    <w:rsid w:val="00CA72DC"/>
    <w:rsid w:val="00CB05AE"/>
    <w:rsid w:val="00CB102A"/>
    <w:rsid w:val="00CB1438"/>
    <w:rsid w:val="00CB3131"/>
    <w:rsid w:val="00CB31FC"/>
    <w:rsid w:val="00CB44E2"/>
    <w:rsid w:val="00CB6159"/>
    <w:rsid w:val="00CB61C9"/>
    <w:rsid w:val="00CB6498"/>
    <w:rsid w:val="00CB67DE"/>
    <w:rsid w:val="00CB6955"/>
    <w:rsid w:val="00CB6F7A"/>
    <w:rsid w:val="00CB708B"/>
    <w:rsid w:val="00CB7DAA"/>
    <w:rsid w:val="00CC024F"/>
    <w:rsid w:val="00CC179E"/>
    <w:rsid w:val="00CC239D"/>
    <w:rsid w:val="00CC25E9"/>
    <w:rsid w:val="00CC3BB0"/>
    <w:rsid w:val="00CC53E8"/>
    <w:rsid w:val="00CC5577"/>
    <w:rsid w:val="00CC6158"/>
    <w:rsid w:val="00CC74A7"/>
    <w:rsid w:val="00CC7901"/>
    <w:rsid w:val="00CC7EE0"/>
    <w:rsid w:val="00CD06C0"/>
    <w:rsid w:val="00CD0964"/>
    <w:rsid w:val="00CD1136"/>
    <w:rsid w:val="00CD140C"/>
    <w:rsid w:val="00CD2E54"/>
    <w:rsid w:val="00CD397E"/>
    <w:rsid w:val="00CD3B44"/>
    <w:rsid w:val="00CD443D"/>
    <w:rsid w:val="00CD48A1"/>
    <w:rsid w:val="00CD7C75"/>
    <w:rsid w:val="00CE00C9"/>
    <w:rsid w:val="00CE03E2"/>
    <w:rsid w:val="00CE0545"/>
    <w:rsid w:val="00CE1763"/>
    <w:rsid w:val="00CE1EE4"/>
    <w:rsid w:val="00CE2744"/>
    <w:rsid w:val="00CE2ED2"/>
    <w:rsid w:val="00CE309F"/>
    <w:rsid w:val="00CE32A7"/>
    <w:rsid w:val="00CE34E4"/>
    <w:rsid w:val="00CE3CF2"/>
    <w:rsid w:val="00CE4221"/>
    <w:rsid w:val="00CE45DA"/>
    <w:rsid w:val="00CE52CC"/>
    <w:rsid w:val="00CE5C3C"/>
    <w:rsid w:val="00CE6176"/>
    <w:rsid w:val="00CE6237"/>
    <w:rsid w:val="00CE627C"/>
    <w:rsid w:val="00CE64F1"/>
    <w:rsid w:val="00CE65DA"/>
    <w:rsid w:val="00CE6EDC"/>
    <w:rsid w:val="00CE7810"/>
    <w:rsid w:val="00CE7B86"/>
    <w:rsid w:val="00CE7BA4"/>
    <w:rsid w:val="00CF0AF6"/>
    <w:rsid w:val="00CF201D"/>
    <w:rsid w:val="00CF2401"/>
    <w:rsid w:val="00CF2D5D"/>
    <w:rsid w:val="00CF2FB9"/>
    <w:rsid w:val="00CF3344"/>
    <w:rsid w:val="00CF43B3"/>
    <w:rsid w:val="00CF454C"/>
    <w:rsid w:val="00CF49C1"/>
    <w:rsid w:val="00CF4D19"/>
    <w:rsid w:val="00CF5DDA"/>
    <w:rsid w:val="00CF777F"/>
    <w:rsid w:val="00D010C5"/>
    <w:rsid w:val="00D014DE"/>
    <w:rsid w:val="00D01E6B"/>
    <w:rsid w:val="00D01FE8"/>
    <w:rsid w:val="00D022D8"/>
    <w:rsid w:val="00D0230C"/>
    <w:rsid w:val="00D0309A"/>
    <w:rsid w:val="00D036A3"/>
    <w:rsid w:val="00D039DD"/>
    <w:rsid w:val="00D0518E"/>
    <w:rsid w:val="00D0558F"/>
    <w:rsid w:val="00D05D7E"/>
    <w:rsid w:val="00D05DD1"/>
    <w:rsid w:val="00D05FE2"/>
    <w:rsid w:val="00D0629D"/>
    <w:rsid w:val="00D07822"/>
    <w:rsid w:val="00D07B39"/>
    <w:rsid w:val="00D102AB"/>
    <w:rsid w:val="00D108F1"/>
    <w:rsid w:val="00D1188E"/>
    <w:rsid w:val="00D12334"/>
    <w:rsid w:val="00D131F1"/>
    <w:rsid w:val="00D137F3"/>
    <w:rsid w:val="00D13B40"/>
    <w:rsid w:val="00D14082"/>
    <w:rsid w:val="00D14BFC"/>
    <w:rsid w:val="00D15683"/>
    <w:rsid w:val="00D15E24"/>
    <w:rsid w:val="00D223C1"/>
    <w:rsid w:val="00D22652"/>
    <w:rsid w:val="00D22FE5"/>
    <w:rsid w:val="00D23112"/>
    <w:rsid w:val="00D23C5E"/>
    <w:rsid w:val="00D23E54"/>
    <w:rsid w:val="00D23FB3"/>
    <w:rsid w:val="00D242C9"/>
    <w:rsid w:val="00D245EA"/>
    <w:rsid w:val="00D24C01"/>
    <w:rsid w:val="00D25506"/>
    <w:rsid w:val="00D25508"/>
    <w:rsid w:val="00D2580C"/>
    <w:rsid w:val="00D25C52"/>
    <w:rsid w:val="00D26A7F"/>
    <w:rsid w:val="00D26C3A"/>
    <w:rsid w:val="00D271FA"/>
    <w:rsid w:val="00D2790D"/>
    <w:rsid w:val="00D279FB"/>
    <w:rsid w:val="00D30C9E"/>
    <w:rsid w:val="00D31190"/>
    <w:rsid w:val="00D313E4"/>
    <w:rsid w:val="00D3171E"/>
    <w:rsid w:val="00D3250B"/>
    <w:rsid w:val="00D329F0"/>
    <w:rsid w:val="00D32C1D"/>
    <w:rsid w:val="00D33451"/>
    <w:rsid w:val="00D33937"/>
    <w:rsid w:val="00D33A22"/>
    <w:rsid w:val="00D33A67"/>
    <w:rsid w:val="00D33F94"/>
    <w:rsid w:val="00D3466A"/>
    <w:rsid w:val="00D3481F"/>
    <w:rsid w:val="00D35E46"/>
    <w:rsid w:val="00D36F57"/>
    <w:rsid w:val="00D40514"/>
    <w:rsid w:val="00D407F7"/>
    <w:rsid w:val="00D40F08"/>
    <w:rsid w:val="00D41727"/>
    <w:rsid w:val="00D41B4E"/>
    <w:rsid w:val="00D42A0B"/>
    <w:rsid w:val="00D4335A"/>
    <w:rsid w:val="00D45613"/>
    <w:rsid w:val="00D45CEC"/>
    <w:rsid w:val="00D45F95"/>
    <w:rsid w:val="00D47D85"/>
    <w:rsid w:val="00D50E78"/>
    <w:rsid w:val="00D51CDC"/>
    <w:rsid w:val="00D52CE5"/>
    <w:rsid w:val="00D542E7"/>
    <w:rsid w:val="00D5451E"/>
    <w:rsid w:val="00D5457B"/>
    <w:rsid w:val="00D5473E"/>
    <w:rsid w:val="00D55633"/>
    <w:rsid w:val="00D55C19"/>
    <w:rsid w:val="00D57630"/>
    <w:rsid w:val="00D6002F"/>
    <w:rsid w:val="00D61436"/>
    <w:rsid w:val="00D6182C"/>
    <w:rsid w:val="00D61D68"/>
    <w:rsid w:val="00D61E6E"/>
    <w:rsid w:val="00D63E83"/>
    <w:rsid w:val="00D63EF6"/>
    <w:rsid w:val="00D64BD5"/>
    <w:rsid w:val="00D65014"/>
    <w:rsid w:val="00D66552"/>
    <w:rsid w:val="00D66C81"/>
    <w:rsid w:val="00D66F3B"/>
    <w:rsid w:val="00D67845"/>
    <w:rsid w:val="00D72171"/>
    <w:rsid w:val="00D72513"/>
    <w:rsid w:val="00D73132"/>
    <w:rsid w:val="00D7356E"/>
    <w:rsid w:val="00D73A92"/>
    <w:rsid w:val="00D743B8"/>
    <w:rsid w:val="00D74451"/>
    <w:rsid w:val="00D74AA7"/>
    <w:rsid w:val="00D74D3D"/>
    <w:rsid w:val="00D75A71"/>
    <w:rsid w:val="00D75C8E"/>
    <w:rsid w:val="00D762DF"/>
    <w:rsid w:val="00D76EEF"/>
    <w:rsid w:val="00D771C3"/>
    <w:rsid w:val="00D80257"/>
    <w:rsid w:val="00D8031D"/>
    <w:rsid w:val="00D80473"/>
    <w:rsid w:val="00D80960"/>
    <w:rsid w:val="00D80B84"/>
    <w:rsid w:val="00D80C6A"/>
    <w:rsid w:val="00D830CE"/>
    <w:rsid w:val="00D832F5"/>
    <w:rsid w:val="00D8470C"/>
    <w:rsid w:val="00D84C7D"/>
    <w:rsid w:val="00D84EC5"/>
    <w:rsid w:val="00D8566E"/>
    <w:rsid w:val="00D85706"/>
    <w:rsid w:val="00D86678"/>
    <w:rsid w:val="00D87CA0"/>
    <w:rsid w:val="00D87E66"/>
    <w:rsid w:val="00D907F8"/>
    <w:rsid w:val="00D919DC"/>
    <w:rsid w:val="00D92017"/>
    <w:rsid w:val="00D92FCE"/>
    <w:rsid w:val="00D93073"/>
    <w:rsid w:val="00D93CC5"/>
    <w:rsid w:val="00D93D41"/>
    <w:rsid w:val="00D940E5"/>
    <w:rsid w:val="00D945DF"/>
    <w:rsid w:val="00D955A8"/>
    <w:rsid w:val="00D95812"/>
    <w:rsid w:val="00D95C1D"/>
    <w:rsid w:val="00DA05C8"/>
    <w:rsid w:val="00DA0B5E"/>
    <w:rsid w:val="00DA0D23"/>
    <w:rsid w:val="00DA114E"/>
    <w:rsid w:val="00DA1257"/>
    <w:rsid w:val="00DA185F"/>
    <w:rsid w:val="00DA22C7"/>
    <w:rsid w:val="00DA24F5"/>
    <w:rsid w:val="00DA378A"/>
    <w:rsid w:val="00DA6106"/>
    <w:rsid w:val="00DA625A"/>
    <w:rsid w:val="00DA6B68"/>
    <w:rsid w:val="00DA7626"/>
    <w:rsid w:val="00DB0BF3"/>
    <w:rsid w:val="00DB0E4F"/>
    <w:rsid w:val="00DB1859"/>
    <w:rsid w:val="00DB1FA1"/>
    <w:rsid w:val="00DB207C"/>
    <w:rsid w:val="00DB30E6"/>
    <w:rsid w:val="00DB446E"/>
    <w:rsid w:val="00DB4667"/>
    <w:rsid w:val="00DB5FE2"/>
    <w:rsid w:val="00DB63CA"/>
    <w:rsid w:val="00DB648C"/>
    <w:rsid w:val="00DB659F"/>
    <w:rsid w:val="00DB6839"/>
    <w:rsid w:val="00DB6E22"/>
    <w:rsid w:val="00DB6E91"/>
    <w:rsid w:val="00DB7609"/>
    <w:rsid w:val="00DB7E36"/>
    <w:rsid w:val="00DC0823"/>
    <w:rsid w:val="00DC39EC"/>
    <w:rsid w:val="00DC4738"/>
    <w:rsid w:val="00DC579C"/>
    <w:rsid w:val="00DC60A9"/>
    <w:rsid w:val="00DC6821"/>
    <w:rsid w:val="00DD0BF2"/>
    <w:rsid w:val="00DD0EF9"/>
    <w:rsid w:val="00DD2D8B"/>
    <w:rsid w:val="00DD51A3"/>
    <w:rsid w:val="00DD57E7"/>
    <w:rsid w:val="00DD5804"/>
    <w:rsid w:val="00DD5A23"/>
    <w:rsid w:val="00DD5A77"/>
    <w:rsid w:val="00DD6F83"/>
    <w:rsid w:val="00DD77B5"/>
    <w:rsid w:val="00DE1131"/>
    <w:rsid w:val="00DE1302"/>
    <w:rsid w:val="00DE1AE4"/>
    <w:rsid w:val="00DE1DE8"/>
    <w:rsid w:val="00DE2DD4"/>
    <w:rsid w:val="00DE4AEB"/>
    <w:rsid w:val="00DE4E91"/>
    <w:rsid w:val="00DE619A"/>
    <w:rsid w:val="00DE796A"/>
    <w:rsid w:val="00DE7D77"/>
    <w:rsid w:val="00DE7F3C"/>
    <w:rsid w:val="00DF07E7"/>
    <w:rsid w:val="00DF07FC"/>
    <w:rsid w:val="00DF0E2E"/>
    <w:rsid w:val="00DF25A9"/>
    <w:rsid w:val="00DF26C4"/>
    <w:rsid w:val="00DF2BCD"/>
    <w:rsid w:val="00DF3118"/>
    <w:rsid w:val="00DF3225"/>
    <w:rsid w:val="00DF3444"/>
    <w:rsid w:val="00DF4111"/>
    <w:rsid w:val="00DF4566"/>
    <w:rsid w:val="00DF480E"/>
    <w:rsid w:val="00DF4FFB"/>
    <w:rsid w:val="00DF71BD"/>
    <w:rsid w:val="00DF7808"/>
    <w:rsid w:val="00E00177"/>
    <w:rsid w:val="00E00D01"/>
    <w:rsid w:val="00E00E4F"/>
    <w:rsid w:val="00E02473"/>
    <w:rsid w:val="00E02F0C"/>
    <w:rsid w:val="00E038DE"/>
    <w:rsid w:val="00E0393D"/>
    <w:rsid w:val="00E03977"/>
    <w:rsid w:val="00E0499A"/>
    <w:rsid w:val="00E050AB"/>
    <w:rsid w:val="00E05787"/>
    <w:rsid w:val="00E06354"/>
    <w:rsid w:val="00E06ACB"/>
    <w:rsid w:val="00E06B1A"/>
    <w:rsid w:val="00E06BDD"/>
    <w:rsid w:val="00E06C11"/>
    <w:rsid w:val="00E0707B"/>
    <w:rsid w:val="00E070BB"/>
    <w:rsid w:val="00E07466"/>
    <w:rsid w:val="00E07AAA"/>
    <w:rsid w:val="00E07AC7"/>
    <w:rsid w:val="00E07ACE"/>
    <w:rsid w:val="00E100BA"/>
    <w:rsid w:val="00E10AFA"/>
    <w:rsid w:val="00E10BDB"/>
    <w:rsid w:val="00E10FAA"/>
    <w:rsid w:val="00E1180D"/>
    <w:rsid w:val="00E119B9"/>
    <w:rsid w:val="00E11A6A"/>
    <w:rsid w:val="00E11C2F"/>
    <w:rsid w:val="00E12727"/>
    <w:rsid w:val="00E1288D"/>
    <w:rsid w:val="00E12BCB"/>
    <w:rsid w:val="00E131EA"/>
    <w:rsid w:val="00E144B8"/>
    <w:rsid w:val="00E14935"/>
    <w:rsid w:val="00E14EC6"/>
    <w:rsid w:val="00E15B62"/>
    <w:rsid w:val="00E16DAA"/>
    <w:rsid w:val="00E16E78"/>
    <w:rsid w:val="00E16F57"/>
    <w:rsid w:val="00E174CE"/>
    <w:rsid w:val="00E179BE"/>
    <w:rsid w:val="00E20A81"/>
    <w:rsid w:val="00E20FF9"/>
    <w:rsid w:val="00E21079"/>
    <w:rsid w:val="00E22ECA"/>
    <w:rsid w:val="00E232A3"/>
    <w:rsid w:val="00E2338C"/>
    <w:rsid w:val="00E235AB"/>
    <w:rsid w:val="00E25803"/>
    <w:rsid w:val="00E25C33"/>
    <w:rsid w:val="00E25EBB"/>
    <w:rsid w:val="00E2625D"/>
    <w:rsid w:val="00E26A7E"/>
    <w:rsid w:val="00E26E28"/>
    <w:rsid w:val="00E273C7"/>
    <w:rsid w:val="00E27DCC"/>
    <w:rsid w:val="00E30150"/>
    <w:rsid w:val="00E302EF"/>
    <w:rsid w:val="00E3040E"/>
    <w:rsid w:val="00E30445"/>
    <w:rsid w:val="00E3080C"/>
    <w:rsid w:val="00E313B2"/>
    <w:rsid w:val="00E31744"/>
    <w:rsid w:val="00E31ABA"/>
    <w:rsid w:val="00E32411"/>
    <w:rsid w:val="00E326E6"/>
    <w:rsid w:val="00E328BF"/>
    <w:rsid w:val="00E33396"/>
    <w:rsid w:val="00E33872"/>
    <w:rsid w:val="00E3423B"/>
    <w:rsid w:val="00E34ABE"/>
    <w:rsid w:val="00E36471"/>
    <w:rsid w:val="00E37431"/>
    <w:rsid w:val="00E3797A"/>
    <w:rsid w:val="00E40985"/>
    <w:rsid w:val="00E41502"/>
    <w:rsid w:val="00E426EC"/>
    <w:rsid w:val="00E4370C"/>
    <w:rsid w:val="00E43736"/>
    <w:rsid w:val="00E450A3"/>
    <w:rsid w:val="00E45177"/>
    <w:rsid w:val="00E45A94"/>
    <w:rsid w:val="00E461A1"/>
    <w:rsid w:val="00E477A7"/>
    <w:rsid w:val="00E47A88"/>
    <w:rsid w:val="00E515B9"/>
    <w:rsid w:val="00E516EC"/>
    <w:rsid w:val="00E51B5D"/>
    <w:rsid w:val="00E527C0"/>
    <w:rsid w:val="00E533A6"/>
    <w:rsid w:val="00E5353B"/>
    <w:rsid w:val="00E53585"/>
    <w:rsid w:val="00E537BA"/>
    <w:rsid w:val="00E54E69"/>
    <w:rsid w:val="00E5521D"/>
    <w:rsid w:val="00E557F8"/>
    <w:rsid w:val="00E559CA"/>
    <w:rsid w:val="00E568E8"/>
    <w:rsid w:val="00E60B75"/>
    <w:rsid w:val="00E60D08"/>
    <w:rsid w:val="00E61256"/>
    <w:rsid w:val="00E61539"/>
    <w:rsid w:val="00E61AC4"/>
    <w:rsid w:val="00E62663"/>
    <w:rsid w:val="00E627FC"/>
    <w:rsid w:val="00E63A78"/>
    <w:rsid w:val="00E65194"/>
    <w:rsid w:val="00E65795"/>
    <w:rsid w:val="00E674F1"/>
    <w:rsid w:val="00E6760F"/>
    <w:rsid w:val="00E67708"/>
    <w:rsid w:val="00E709E3"/>
    <w:rsid w:val="00E70EA2"/>
    <w:rsid w:val="00E7152C"/>
    <w:rsid w:val="00E71893"/>
    <w:rsid w:val="00E71CC8"/>
    <w:rsid w:val="00E71DF1"/>
    <w:rsid w:val="00E7254A"/>
    <w:rsid w:val="00E7298A"/>
    <w:rsid w:val="00E74F7E"/>
    <w:rsid w:val="00E75BC4"/>
    <w:rsid w:val="00E770F4"/>
    <w:rsid w:val="00E778B1"/>
    <w:rsid w:val="00E77AB5"/>
    <w:rsid w:val="00E80430"/>
    <w:rsid w:val="00E80DE8"/>
    <w:rsid w:val="00E80F27"/>
    <w:rsid w:val="00E82CAE"/>
    <w:rsid w:val="00E84951"/>
    <w:rsid w:val="00E85C21"/>
    <w:rsid w:val="00E8638F"/>
    <w:rsid w:val="00E865E5"/>
    <w:rsid w:val="00E87182"/>
    <w:rsid w:val="00E87608"/>
    <w:rsid w:val="00E87AD1"/>
    <w:rsid w:val="00E87FE9"/>
    <w:rsid w:val="00E9042F"/>
    <w:rsid w:val="00E9117F"/>
    <w:rsid w:val="00E92986"/>
    <w:rsid w:val="00E94EEE"/>
    <w:rsid w:val="00E956EB"/>
    <w:rsid w:val="00E95FBD"/>
    <w:rsid w:val="00E96A18"/>
    <w:rsid w:val="00EA0281"/>
    <w:rsid w:val="00EA099A"/>
    <w:rsid w:val="00EA0A55"/>
    <w:rsid w:val="00EA0BCE"/>
    <w:rsid w:val="00EA129A"/>
    <w:rsid w:val="00EA1EE9"/>
    <w:rsid w:val="00EA30F1"/>
    <w:rsid w:val="00EA3400"/>
    <w:rsid w:val="00EA34BA"/>
    <w:rsid w:val="00EA3A93"/>
    <w:rsid w:val="00EA418A"/>
    <w:rsid w:val="00EA5439"/>
    <w:rsid w:val="00EA5BB3"/>
    <w:rsid w:val="00EA5DC6"/>
    <w:rsid w:val="00EA77B0"/>
    <w:rsid w:val="00EB02A2"/>
    <w:rsid w:val="00EB04D3"/>
    <w:rsid w:val="00EB065B"/>
    <w:rsid w:val="00EB0726"/>
    <w:rsid w:val="00EB1414"/>
    <w:rsid w:val="00EB1C0C"/>
    <w:rsid w:val="00EB1E31"/>
    <w:rsid w:val="00EB1F4C"/>
    <w:rsid w:val="00EB239B"/>
    <w:rsid w:val="00EB2E16"/>
    <w:rsid w:val="00EB346C"/>
    <w:rsid w:val="00EB34D9"/>
    <w:rsid w:val="00EB43D6"/>
    <w:rsid w:val="00EB4483"/>
    <w:rsid w:val="00EB4485"/>
    <w:rsid w:val="00EB4B18"/>
    <w:rsid w:val="00EB4FE3"/>
    <w:rsid w:val="00EB56BF"/>
    <w:rsid w:val="00EB57ED"/>
    <w:rsid w:val="00EB6280"/>
    <w:rsid w:val="00EB7B63"/>
    <w:rsid w:val="00EC0C5B"/>
    <w:rsid w:val="00EC2DC6"/>
    <w:rsid w:val="00EC33ED"/>
    <w:rsid w:val="00EC34F0"/>
    <w:rsid w:val="00EC3FAC"/>
    <w:rsid w:val="00EC3FBE"/>
    <w:rsid w:val="00EC4114"/>
    <w:rsid w:val="00EC413D"/>
    <w:rsid w:val="00EC4522"/>
    <w:rsid w:val="00EC4676"/>
    <w:rsid w:val="00EC5AAD"/>
    <w:rsid w:val="00EC5EB7"/>
    <w:rsid w:val="00EC67C6"/>
    <w:rsid w:val="00EC7176"/>
    <w:rsid w:val="00EC7742"/>
    <w:rsid w:val="00EC788D"/>
    <w:rsid w:val="00EC7D6C"/>
    <w:rsid w:val="00ED0B4C"/>
    <w:rsid w:val="00ED1E93"/>
    <w:rsid w:val="00ED2427"/>
    <w:rsid w:val="00ED255A"/>
    <w:rsid w:val="00ED262C"/>
    <w:rsid w:val="00ED2754"/>
    <w:rsid w:val="00ED2CC5"/>
    <w:rsid w:val="00ED3598"/>
    <w:rsid w:val="00ED40B6"/>
    <w:rsid w:val="00ED5492"/>
    <w:rsid w:val="00ED64BF"/>
    <w:rsid w:val="00ED67C1"/>
    <w:rsid w:val="00ED6D92"/>
    <w:rsid w:val="00ED76AA"/>
    <w:rsid w:val="00EE0A5A"/>
    <w:rsid w:val="00EE157E"/>
    <w:rsid w:val="00EE1BC3"/>
    <w:rsid w:val="00EE1C0D"/>
    <w:rsid w:val="00EE1CA3"/>
    <w:rsid w:val="00EE2285"/>
    <w:rsid w:val="00EE291C"/>
    <w:rsid w:val="00EE2A40"/>
    <w:rsid w:val="00EE2E39"/>
    <w:rsid w:val="00EE32D6"/>
    <w:rsid w:val="00EE3C28"/>
    <w:rsid w:val="00EE3C8D"/>
    <w:rsid w:val="00EE4AE6"/>
    <w:rsid w:val="00EE5359"/>
    <w:rsid w:val="00EE5A34"/>
    <w:rsid w:val="00EE6A23"/>
    <w:rsid w:val="00EE7588"/>
    <w:rsid w:val="00EE7DD8"/>
    <w:rsid w:val="00EF011D"/>
    <w:rsid w:val="00EF0401"/>
    <w:rsid w:val="00EF0428"/>
    <w:rsid w:val="00EF059E"/>
    <w:rsid w:val="00EF05F6"/>
    <w:rsid w:val="00EF0D4E"/>
    <w:rsid w:val="00EF0D75"/>
    <w:rsid w:val="00EF1739"/>
    <w:rsid w:val="00EF27AA"/>
    <w:rsid w:val="00EF2B4F"/>
    <w:rsid w:val="00EF2CF9"/>
    <w:rsid w:val="00EF2DD4"/>
    <w:rsid w:val="00EF399B"/>
    <w:rsid w:val="00EF3AD0"/>
    <w:rsid w:val="00EF4159"/>
    <w:rsid w:val="00EF4A1D"/>
    <w:rsid w:val="00EF4C17"/>
    <w:rsid w:val="00EF5C8A"/>
    <w:rsid w:val="00EF6747"/>
    <w:rsid w:val="00EF78A7"/>
    <w:rsid w:val="00EF7A3F"/>
    <w:rsid w:val="00EF7C2A"/>
    <w:rsid w:val="00EF7EC8"/>
    <w:rsid w:val="00F00930"/>
    <w:rsid w:val="00F00E5A"/>
    <w:rsid w:val="00F01ADE"/>
    <w:rsid w:val="00F01D63"/>
    <w:rsid w:val="00F031F9"/>
    <w:rsid w:val="00F03276"/>
    <w:rsid w:val="00F032A3"/>
    <w:rsid w:val="00F04BC2"/>
    <w:rsid w:val="00F04D70"/>
    <w:rsid w:val="00F05C91"/>
    <w:rsid w:val="00F05D76"/>
    <w:rsid w:val="00F05EA7"/>
    <w:rsid w:val="00F06171"/>
    <w:rsid w:val="00F063B4"/>
    <w:rsid w:val="00F077C1"/>
    <w:rsid w:val="00F11CF1"/>
    <w:rsid w:val="00F11F08"/>
    <w:rsid w:val="00F1315A"/>
    <w:rsid w:val="00F13CBC"/>
    <w:rsid w:val="00F13E22"/>
    <w:rsid w:val="00F15F24"/>
    <w:rsid w:val="00F168D9"/>
    <w:rsid w:val="00F200A5"/>
    <w:rsid w:val="00F207C2"/>
    <w:rsid w:val="00F2088C"/>
    <w:rsid w:val="00F208BE"/>
    <w:rsid w:val="00F20C29"/>
    <w:rsid w:val="00F21944"/>
    <w:rsid w:val="00F21A7F"/>
    <w:rsid w:val="00F21EF3"/>
    <w:rsid w:val="00F22081"/>
    <w:rsid w:val="00F23558"/>
    <w:rsid w:val="00F249AF"/>
    <w:rsid w:val="00F24A40"/>
    <w:rsid w:val="00F2506A"/>
    <w:rsid w:val="00F25B71"/>
    <w:rsid w:val="00F26C96"/>
    <w:rsid w:val="00F270A6"/>
    <w:rsid w:val="00F2740F"/>
    <w:rsid w:val="00F2749B"/>
    <w:rsid w:val="00F277C7"/>
    <w:rsid w:val="00F30729"/>
    <w:rsid w:val="00F30B2F"/>
    <w:rsid w:val="00F31ACB"/>
    <w:rsid w:val="00F31E66"/>
    <w:rsid w:val="00F32861"/>
    <w:rsid w:val="00F339D1"/>
    <w:rsid w:val="00F33BDB"/>
    <w:rsid w:val="00F34A97"/>
    <w:rsid w:val="00F34E09"/>
    <w:rsid w:val="00F35056"/>
    <w:rsid w:val="00F35C4B"/>
    <w:rsid w:val="00F376C0"/>
    <w:rsid w:val="00F37B95"/>
    <w:rsid w:val="00F37EB6"/>
    <w:rsid w:val="00F40837"/>
    <w:rsid w:val="00F4139B"/>
    <w:rsid w:val="00F41F93"/>
    <w:rsid w:val="00F4376E"/>
    <w:rsid w:val="00F44327"/>
    <w:rsid w:val="00F44976"/>
    <w:rsid w:val="00F44B14"/>
    <w:rsid w:val="00F44B60"/>
    <w:rsid w:val="00F45957"/>
    <w:rsid w:val="00F45A0A"/>
    <w:rsid w:val="00F45E4D"/>
    <w:rsid w:val="00F470FA"/>
    <w:rsid w:val="00F504F7"/>
    <w:rsid w:val="00F5071E"/>
    <w:rsid w:val="00F5094B"/>
    <w:rsid w:val="00F50B3D"/>
    <w:rsid w:val="00F523C8"/>
    <w:rsid w:val="00F52815"/>
    <w:rsid w:val="00F52DF2"/>
    <w:rsid w:val="00F532C0"/>
    <w:rsid w:val="00F537B2"/>
    <w:rsid w:val="00F5384D"/>
    <w:rsid w:val="00F53B5B"/>
    <w:rsid w:val="00F53E6F"/>
    <w:rsid w:val="00F5403F"/>
    <w:rsid w:val="00F54C30"/>
    <w:rsid w:val="00F56DCB"/>
    <w:rsid w:val="00F57185"/>
    <w:rsid w:val="00F5779D"/>
    <w:rsid w:val="00F57843"/>
    <w:rsid w:val="00F60458"/>
    <w:rsid w:val="00F611E4"/>
    <w:rsid w:val="00F62791"/>
    <w:rsid w:val="00F6341F"/>
    <w:rsid w:val="00F635DD"/>
    <w:rsid w:val="00F64732"/>
    <w:rsid w:val="00F6497B"/>
    <w:rsid w:val="00F65ACA"/>
    <w:rsid w:val="00F67024"/>
    <w:rsid w:val="00F67424"/>
    <w:rsid w:val="00F70677"/>
    <w:rsid w:val="00F70961"/>
    <w:rsid w:val="00F71452"/>
    <w:rsid w:val="00F7161F"/>
    <w:rsid w:val="00F7163B"/>
    <w:rsid w:val="00F724B4"/>
    <w:rsid w:val="00F735C1"/>
    <w:rsid w:val="00F73CFC"/>
    <w:rsid w:val="00F7450F"/>
    <w:rsid w:val="00F74C55"/>
    <w:rsid w:val="00F753E2"/>
    <w:rsid w:val="00F7558C"/>
    <w:rsid w:val="00F756C3"/>
    <w:rsid w:val="00F759E1"/>
    <w:rsid w:val="00F75C94"/>
    <w:rsid w:val="00F7644C"/>
    <w:rsid w:val="00F76604"/>
    <w:rsid w:val="00F7670F"/>
    <w:rsid w:val="00F77CCF"/>
    <w:rsid w:val="00F77D51"/>
    <w:rsid w:val="00F77E2E"/>
    <w:rsid w:val="00F8037F"/>
    <w:rsid w:val="00F808BC"/>
    <w:rsid w:val="00F809F8"/>
    <w:rsid w:val="00F80EED"/>
    <w:rsid w:val="00F81893"/>
    <w:rsid w:val="00F82038"/>
    <w:rsid w:val="00F826CE"/>
    <w:rsid w:val="00F82BDF"/>
    <w:rsid w:val="00F82D90"/>
    <w:rsid w:val="00F83A0E"/>
    <w:rsid w:val="00F83E06"/>
    <w:rsid w:val="00F8423B"/>
    <w:rsid w:val="00F843E1"/>
    <w:rsid w:val="00F84CF9"/>
    <w:rsid w:val="00F85A62"/>
    <w:rsid w:val="00F85D63"/>
    <w:rsid w:val="00F86B6C"/>
    <w:rsid w:val="00F86BA0"/>
    <w:rsid w:val="00F87E59"/>
    <w:rsid w:val="00F90BFB"/>
    <w:rsid w:val="00F9203D"/>
    <w:rsid w:val="00F92219"/>
    <w:rsid w:val="00F92559"/>
    <w:rsid w:val="00F92C0B"/>
    <w:rsid w:val="00F93488"/>
    <w:rsid w:val="00F934B5"/>
    <w:rsid w:val="00F9373D"/>
    <w:rsid w:val="00F93925"/>
    <w:rsid w:val="00F94F96"/>
    <w:rsid w:val="00F95282"/>
    <w:rsid w:val="00F9650F"/>
    <w:rsid w:val="00F965FC"/>
    <w:rsid w:val="00F97344"/>
    <w:rsid w:val="00F975C7"/>
    <w:rsid w:val="00FA1100"/>
    <w:rsid w:val="00FA1273"/>
    <w:rsid w:val="00FA145A"/>
    <w:rsid w:val="00FA2268"/>
    <w:rsid w:val="00FA25B3"/>
    <w:rsid w:val="00FA3813"/>
    <w:rsid w:val="00FA3EC8"/>
    <w:rsid w:val="00FA47CA"/>
    <w:rsid w:val="00FA4B76"/>
    <w:rsid w:val="00FA5040"/>
    <w:rsid w:val="00FA53A1"/>
    <w:rsid w:val="00FA5C97"/>
    <w:rsid w:val="00FA5D62"/>
    <w:rsid w:val="00FA6D85"/>
    <w:rsid w:val="00FA6E01"/>
    <w:rsid w:val="00FA71A0"/>
    <w:rsid w:val="00FA78D4"/>
    <w:rsid w:val="00FA7C70"/>
    <w:rsid w:val="00FB037D"/>
    <w:rsid w:val="00FB16FD"/>
    <w:rsid w:val="00FB268B"/>
    <w:rsid w:val="00FB2F8E"/>
    <w:rsid w:val="00FB35AA"/>
    <w:rsid w:val="00FB457A"/>
    <w:rsid w:val="00FB46F8"/>
    <w:rsid w:val="00FB489E"/>
    <w:rsid w:val="00FB5A48"/>
    <w:rsid w:val="00FB5D3A"/>
    <w:rsid w:val="00FB60FD"/>
    <w:rsid w:val="00FB69F7"/>
    <w:rsid w:val="00FB70F9"/>
    <w:rsid w:val="00FB7BEB"/>
    <w:rsid w:val="00FC0E62"/>
    <w:rsid w:val="00FC2B14"/>
    <w:rsid w:val="00FC3609"/>
    <w:rsid w:val="00FC3760"/>
    <w:rsid w:val="00FC3F1D"/>
    <w:rsid w:val="00FC557F"/>
    <w:rsid w:val="00FC6A71"/>
    <w:rsid w:val="00FC6D5F"/>
    <w:rsid w:val="00FC75E4"/>
    <w:rsid w:val="00FC78F3"/>
    <w:rsid w:val="00FC7ACB"/>
    <w:rsid w:val="00FC7ACE"/>
    <w:rsid w:val="00FD1585"/>
    <w:rsid w:val="00FD1A19"/>
    <w:rsid w:val="00FD1E95"/>
    <w:rsid w:val="00FD2F23"/>
    <w:rsid w:val="00FD3601"/>
    <w:rsid w:val="00FD3883"/>
    <w:rsid w:val="00FD4849"/>
    <w:rsid w:val="00FD5143"/>
    <w:rsid w:val="00FD5DC0"/>
    <w:rsid w:val="00FD6897"/>
    <w:rsid w:val="00FD70E8"/>
    <w:rsid w:val="00FD7864"/>
    <w:rsid w:val="00FE134A"/>
    <w:rsid w:val="00FE13C4"/>
    <w:rsid w:val="00FE30D6"/>
    <w:rsid w:val="00FE38C6"/>
    <w:rsid w:val="00FE48CB"/>
    <w:rsid w:val="00FE4AD4"/>
    <w:rsid w:val="00FE4D00"/>
    <w:rsid w:val="00FE5108"/>
    <w:rsid w:val="00FE539C"/>
    <w:rsid w:val="00FE6230"/>
    <w:rsid w:val="00FE6826"/>
    <w:rsid w:val="00FE6EE5"/>
    <w:rsid w:val="00FE751B"/>
    <w:rsid w:val="00FE75F5"/>
    <w:rsid w:val="00FE7B96"/>
    <w:rsid w:val="00FF05FC"/>
    <w:rsid w:val="00FF0803"/>
    <w:rsid w:val="00FF0FE9"/>
    <w:rsid w:val="00FF211D"/>
    <w:rsid w:val="00FF3639"/>
    <w:rsid w:val="00FF3D3D"/>
    <w:rsid w:val="00FF5005"/>
    <w:rsid w:val="00FF51D3"/>
    <w:rsid w:val="00FF5BF8"/>
    <w:rsid w:val="00FF6381"/>
    <w:rsid w:val="00FF7346"/>
    <w:rsid w:val="00FF7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6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5108"/>
    <w:rPr>
      <w:rFonts w:ascii="Times New Roman" w:eastAsia="Times New Roman" w:hAnsi="Times New Roman"/>
      <w:sz w:val="24"/>
      <w:szCs w:val="24"/>
    </w:rPr>
  </w:style>
  <w:style w:type="paragraph" w:styleId="Nadpis2">
    <w:name w:val="heading 2"/>
    <w:basedOn w:val="Normln"/>
    <w:next w:val="Normln"/>
    <w:link w:val="Nadpis2Char"/>
    <w:uiPriority w:val="9"/>
    <w:semiHidden/>
    <w:unhideWhenUsed/>
    <w:qFormat/>
    <w:rsid w:val="00D8470C"/>
    <w:pPr>
      <w:keepNext/>
      <w:spacing w:before="240" w:after="60"/>
      <w:outlineLvl w:val="1"/>
    </w:pPr>
    <w:rPr>
      <w:rFonts w:ascii="Calibri Light" w:hAnsi="Calibri Light"/>
      <w:b/>
      <w:bCs/>
      <w:i/>
      <w:iCs/>
      <w:sz w:val="28"/>
      <w:szCs w:val="28"/>
    </w:rPr>
  </w:style>
  <w:style w:type="paragraph" w:styleId="Nadpis5">
    <w:name w:val="heading 5"/>
    <w:basedOn w:val="Normln"/>
    <w:next w:val="Normln"/>
    <w:link w:val="Nadpis5Char"/>
    <w:uiPriority w:val="9"/>
    <w:qFormat/>
    <w:rsid w:val="00293D9B"/>
    <w:pPr>
      <w:autoSpaceDE w:val="0"/>
      <w:autoSpaceDN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
    <w:rsid w:val="00293D9B"/>
    <w:rPr>
      <w:rFonts w:ascii="Times New Roman" w:eastAsia="Times New Roman" w:hAnsi="Times New Roman" w:cs="Times New Roman"/>
      <w:b/>
      <w:bCs/>
      <w:i/>
      <w:iCs/>
      <w:sz w:val="26"/>
      <w:szCs w:val="26"/>
      <w:lang w:eastAsia="cs-CZ"/>
    </w:rPr>
  </w:style>
  <w:style w:type="paragraph" w:styleId="Zpat">
    <w:name w:val="footer"/>
    <w:basedOn w:val="Normln"/>
    <w:link w:val="ZpatChar"/>
    <w:unhideWhenUsed/>
    <w:rsid w:val="00293D9B"/>
    <w:pPr>
      <w:tabs>
        <w:tab w:val="center" w:pos="4536"/>
        <w:tab w:val="right" w:pos="9072"/>
      </w:tabs>
    </w:pPr>
  </w:style>
  <w:style w:type="character" w:customStyle="1" w:styleId="ZpatChar">
    <w:name w:val="Zápatí Char"/>
    <w:link w:val="Zpat"/>
    <w:uiPriority w:val="99"/>
    <w:rsid w:val="00293D9B"/>
    <w:rPr>
      <w:rFonts w:ascii="Times New Roman" w:eastAsia="Times New Roman" w:hAnsi="Times New Roman" w:cs="Times New Roman"/>
      <w:sz w:val="24"/>
      <w:szCs w:val="24"/>
      <w:lang w:eastAsia="cs-CZ"/>
    </w:rPr>
  </w:style>
  <w:style w:type="character" w:styleId="Hypertextovodkaz">
    <w:name w:val="Hyperlink"/>
    <w:uiPriority w:val="99"/>
    <w:unhideWhenUsed/>
    <w:rsid w:val="00293D9B"/>
    <w:rPr>
      <w:rFonts w:cs="Times New Roman"/>
      <w:color w:val="0000FF"/>
      <w:u w:val="single"/>
    </w:rPr>
  </w:style>
  <w:style w:type="paragraph" w:styleId="Textvbloku">
    <w:name w:val="Block Text"/>
    <w:basedOn w:val="Normln"/>
    <w:uiPriority w:val="99"/>
    <w:rsid w:val="00293D9B"/>
    <w:pPr>
      <w:ind w:left="142" w:right="-141"/>
    </w:pPr>
    <w:rPr>
      <w:sz w:val="20"/>
      <w:szCs w:val="20"/>
    </w:rPr>
  </w:style>
  <w:style w:type="paragraph" w:styleId="Odstavecseseznamem">
    <w:name w:val="List Paragraph"/>
    <w:basedOn w:val="Normln"/>
    <w:uiPriority w:val="34"/>
    <w:qFormat/>
    <w:rsid w:val="00293D9B"/>
    <w:pPr>
      <w:ind w:left="720"/>
      <w:contextualSpacing/>
    </w:pPr>
  </w:style>
  <w:style w:type="paragraph" w:styleId="Zhlav">
    <w:name w:val="header"/>
    <w:aliases w:val="header protocols,Header 1,test"/>
    <w:basedOn w:val="Normln"/>
    <w:link w:val="ZhlavChar"/>
    <w:uiPriority w:val="99"/>
    <w:rsid w:val="00293D9B"/>
    <w:pPr>
      <w:tabs>
        <w:tab w:val="center" w:pos="4536"/>
        <w:tab w:val="right" w:pos="9072"/>
      </w:tabs>
      <w:autoSpaceDE w:val="0"/>
      <w:autoSpaceDN w:val="0"/>
    </w:pPr>
    <w:rPr>
      <w:sz w:val="20"/>
      <w:szCs w:val="20"/>
    </w:rPr>
  </w:style>
  <w:style w:type="character" w:customStyle="1" w:styleId="ZhlavChar">
    <w:name w:val="Záhlaví Char"/>
    <w:aliases w:val="header protocols Char,Header 1 Char,test Char"/>
    <w:link w:val="Zhlav"/>
    <w:uiPriority w:val="99"/>
    <w:rsid w:val="00293D9B"/>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293D9B"/>
    <w:pPr>
      <w:autoSpaceDE w:val="0"/>
      <w:autoSpaceDN w:val="0"/>
    </w:pPr>
  </w:style>
  <w:style w:type="character" w:customStyle="1" w:styleId="ZkladntextChar">
    <w:name w:val="Základní text Char"/>
    <w:link w:val="Zkladntext"/>
    <w:uiPriority w:val="99"/>
    <w:rsid w:val="00293D9B"/>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293D9B"/>
    <w:pPr>
      <w:spacing w:after="120"/>
      <w:ind w:left="283"/>
    </w:pPr>
    <w:rPr>
      <w:sz w:val="16"/>
      <w:szCs w:val="16"/>
    </w:rPr>
  </w:style>
  <w:style w:type="character" w:customStyle="1" w:styleId="Zkladntextodsazen3Char">
    <w:name w:val="Základní text odsazený 3 Char"/>
    <w:link w:val="Zkladntextodsazen3"/>
    <w:uiPriority w:val="99"/>
    <w:semiHidden/>
    <w:rsid w:val="00293D9B"/>
    <w:rPr>
      <w:rFonts w:ascii="Times New Roman" w:eastAsia="Times New Roman" w:hAnsi="Times New Roman" w:cs="Times New Roman"/>
      <w:sz w:val="16"/>
      <w:szCs w:val="16"/>
      <w:lang w:eastAsia="cs-CZ"/>
    </w:rPr>
  </w:style>
  <w:style w:type="paragraph" w:customStyle="1" w:styleId="Blany">
    <w:name w:val="Blany"/>
    <w:basedOn w:val="Normln"/>
    <w:rsid w:val="00293D9B"/>
    <w:pPr>
      <w:spacing w:line="360" w:lineRule="auto"/>
      <w:jc w:val="both"/>
    </w:pPr>
    <w:rPr>
      <w:rFonts w:ascii="Arial" w:hAnsi="Arial" w:cs="Arial"/>
      <w:sz w:val="28"/>
      <w:szCs w:val="28"/>
    </w:rPr>
  </w:style>
  <w:style w:type="paragraph" w:styleId="Zkladntext2">
    <w:name w:val="Body Text 2"/>
    <w:basedOn w:val="Normln"/>
    <w:link w:val="Zkladntext2Char"/>
    <w:uiPriority w:val="99"/>
    <w:semiHidden/>
    <w:unhideWhenUsed/>
    <w:rsid w:val="00293D9B"/>
    <w:pPr>
      <w:spacing w:after="120" w:line="480" w:lineRule="auto"/>
    </w:pPr>
  </w:style>
  <w:style w:type="character" w:customStyle="1" w:styleId="Zkladntext2Char">
    <w:name w:val="Základní text 2 Char"/>
    <w:link w:val="Zkladntext2"/>
    <w:uiPriority w:val="99"/>
    <w:semiHidden/>
    <w:rsid w:val="00293D9B"/>
    <w:rPr>
      <w:rFonts w:ascii="Times New Roman" w:eastAsia="Times New Roman" w:hAnsi="Times New Roman" w:cs="Times New Roman"/>
      <w:sz w:val="24"/>
      <w:szCs w:val="24"/>
      <w:lang w:eastAsia="cs-CZ"/>
    </w:rPr>
  </w:style>
  <w:style w:type="paragraph" w:customStyle="1" w:styleId="Default">
    <w:name w:val="Default"/>
    <w:rsid w:val="00293D9B"/>
    <w:pPr>
      <w:widowControl w:val="0"/>
      <w:autoSpaceDE w:val="0"/>
      <w:autoSpaceDN w:val="0"/>
      <w:adjustRightInd w:val="0"/>
    </w:pPr>
    <w:rPr>
      <w:rFonts w:ascii="NAEBNM+Tahoma" w:eastAsia="Times New Roman" w:hAnsi="NAEBNM+Tahoma"/>
      <w:color w:val="000000"/>
      <w:sz w:val="24"/>
      <w:szCs w:val="24"/>
    </w:rPr>
  </w:style>
  <w:style w:type="paragraph" w:customStyle="1" w:styleId="CM2">
    <w:name w:val="CM2"/>
    <w:basedOn w:val="Default"/>
    <w:next w:val="Default"/>
    <w:rsid w:val="00293D9B"/>
    <w:pPr>
      <w:spacing w:line="220" w:lineRule="atLeast"/>
    </w:pPr>
    <w:rPr>
      <w:color w:val="auto"/>
    </w:rPr>
  </w:style>
  <w:style w:type="paragraph" w:styleId="Bezmezer">
    <w:name w:val="No Spacing"/>
    <w:uiPriority w:val="1"/>
    <w:qFormat/>
    <w:rsid w:val="00293D9B"/>
    <w:pPr>
      <w:autoSpaceDE w:val="0"/>
      <w:autoSpaceDN w:val="0"/>
      <w:adjustRightInd w:val="0"/>
      <w:ind w:left="1701"/>
      <w:jc w:val="both"/>
    </w:pPr>
    <w:rPr>
      <w:rFonts w:ascii="Arial" w:eastAsia="Times New Roman" w:hAnsi="Arial" w:cs="Arial"/>
      <w:sz w:val="22"/>
      <w:szCs w:val="22"/>
    </w:rPr>
  </w:style>
  <w:style w:type="paragraph" w:styleId="Zkladntext3">
    <w:name w:val="Body Text 3"/>
    <w:basedOn w:val="Normln"/>
    <w:link w:val="Zkladntext3Char"/>
    <w:uiPriority w:val="99"/>
    <w:semiHidden/>
    <w:unhideWhenUsed/>
    <w:rsid w:val="00293D9B"/>
    <w:pPr>
      <w:spacing w:after="120"/>
    </w:pPr>
    <w:rPr>
      <w:sz w:val="16"/>
      <w:szCs w:val="16"/>
    </w:rPr>
  </w:style>
  <w:style w:type="character" w:customStyle="1" w:styleId="Zkladntext3Char">
    <w:name w:val="Základní text 3 Char"/>
    <w:link w:val="Zkladntext3"/>
    <w:uiPriority w:val="99"/>
    <w:semiHidden/>
    <w:rsid w:val="00293D9B"/>
    <w:rPr>
      <w:rFonts w:ascii="Times New Roman" w:eastAsia="Times New Roman" w:hAnsi="Times New Roman" w:cs="Times New Roman"/>
      <w:sz w:val="16"/>
      <w:szCs w:val="16"/>
      <w:lang w:eastAsia="cs-CZ"/>
    </w:rPr>
  </w:style>
  <w:style w:type="paragraph" w:customStyle="1" w:styleId="H4">
    <w:name w:val="H4"/>
    <w:basedOn w:val="Normln"/>
    <w:next w:val="Normln"/>
    <w:rsid w:val="00293D9B"/>
    <w:pPr>
      <w:keepNext/>
      <w:autoSpaceDE w:val="0"/>
      <w:autoSpaceDN w:val="0"/>
      <w:spacing w:before="100" w:after="100"/>
      <w:outlineLvl w:val="4"/>
    </w:pPr>
    <w:rPr>
      <w:b/>
      <w:bCs/>
    </w:rPr>
  </w:style>
  <w:style w:type="paragraph" w:styleId="Obsah1">
    <w:name w:val="toc 1"/>
    <w:basedOn w:val="Normln"/>
    <w:next w:val="Normln"/>
    <w:autoRedefine/>
    <w:rsid w:val="00293D9B"/>
    <w:pPr>
      <w:tabs>
        <w:tab w:val="left" w:pos="900"/>
        <w:tab w:val="right" w:leader="dot" w:pos="9191"/>
      </w:tabs>
      <w:jc w:val="both"/>
    </w:pPr>
    <w:rPr>
      <w:u w:val="single"/>
    </w:rPr>
  </w:style>
  <w:style w:type="paragraph" w:customStyle="1" w:styleId="OECD-BASIS-TEXT">
    <w:name w:val="OECD-BASIS-TEXT"/>
    <w:link w:val="OECD-BASIS-TEXTChar"/>
    <w:rsid w:val="00293D9B"/>
    <w:pPr>
      <w:tabs>
        <w:tab w:val="left" w:pos="720"/>
      </w:tabs>
      <w:spacing w:line="280" w:lineRule="exact"/>
      <w:jc w:val="both"/>
    </w:pPr>
    <w:rPr>
      <w:rFonts w:ascii="Times New Roman" w:eastAsia="Times New Roman" w:hAnsi="Times New Roman"/>
      <w:color w:val="000000"/>
      <w:sz w:val="22"/>
      <w:szCs w:val="22"/>
      <w:lang w:val="en-GB" w:eastAsia="en-US"/>
    </w:rPr>
  </w:style>
  <w:style w:type="character" w:customStyle="1" w:styleId="OECD-BASIS-TEXTChar">
    <w:name w:val="OECD-BASIS-TEXT Char"/>
    <w:link w:val="OECD-BASIS-TEXT"/>
    <w:rsid w:val="00293D9B"/>
    <w:rPr>
      <w:rFonts w:ascii="Times New Roman" w:eastAsia="Times New Roman" w:hAnsi="Times New Roman" w:cs="Times New Roman"/>
      <w:color w:val="000000"/>
      <w:sz w:val="22"/>
      <w:szCs w:val="22"/>
      <w:lang w:val="en-GB" w:eastAsia="en-US" w:bidi="ar-SA"/>
    </w:rPr>
  </w:style>
  <w:style w:type="paragraph" w:customStyle="1" w:styleId="NoSpacing1">
    <w:name w:val="No Spacing1"/>
    <w:rsid w:val="00293D9B"/>
    <w:rPr>
      <w:rFonts w:ascii="Lucida Grande" w:eastAsia="ヒラギノ角ゴ Pro W3" w:hAnsi="Lucida Grande"/>
      <w:color w:val="000000"/>
      <w:sz w:val="24"/>
    </w:rPr>
  </w:style>
  <w:style w:type="paragraph" w:styleId="Rozloendokumentu">
    <w:name w:val="Document Map"/>
    <w:aliases w:val="Rozvržení dokumentu"/>
    <w:basedOn w:val="Normln"/>
    <w:link w:val="RozloendokumentuChar"/>
    <w:uiPriority w:val="99"/>
    <w:semiHidden/>
    <w:unhideWhenUsed/>
    <w:rsid w:val="00293D9B"/>
    <w:rPr>
      <w:rFonts w:ascii="Tahoma" w:hAnsi="Tahoma"/>
      <w:sz w:val="16"/>
      <w:szCs w:val="16"/>
    </w:rPr>
  </w:style>
  <w:style w:type="character" w:customStyle="1" w:styleId="RozloendokumentuChar">
    <w:name w:val="Rozložení dokumentu Char"/>
    <w:aliases w:val="Rozvržení dokumentu Char"/>
    <w:link w:val="Rozloendokumentu"/>
    <w:uiPriority w:val="99"/>
    <w:semiHidden/>
    <w:rsid w:val="00293D9B"/>
    <w:rPr>
      <w:rFonts w:ascii="Tahoma" w:eastAsia="Times New Roman" w:hAnsi="Tahoma" w:cs="Times New Roman"/>
      <w:sz w:val="16"/>
      <w:szCs w:val="16"/>
      <w:lang w:eastAsia="cs-CZ"/>
    </w:rPr>
  </w:style>
  <w:style w:type="paragraph" w:styleId="Prosttext">
    <w:name w:val="Plain Text"/>
    <w:basedOn w:val="Normln"/>
    <w:link w:val="ProsttextChar"/>
    <w:uiPriority w:val="99"/>
    <w:rsid w:val="00293D9B"/>
    <w:rPr>
      <w:rFonts w:ascii="Courier New" w:hAnsi="Courier New"/>
      <w:sz w:val="20"/>
      <w:szCs w:val="20"/>
    </w:rPr>
  </w:style>
  <w:style w:type="character" w:customStyle="1" w:styleId="ProsttextChar">
    <w:name w:val="Prostý text Char"/>
    <w:link w:val="Prosttext"/>
    <w:uiPriority w:val="99"/>
    <w:rsid w:val="00293D9B"/>
    <w:rPr>
      <w:rFonts w:ascii="Courier New" w:eastAsia="Times New Roman" w:hAnsi="Courier New" w:cs="Times New Roman"/>
      <w:sz w:val="20"/>
      <w:szCs w:val="20"/>
      <w:lang w:eastAsia="cs-CZ"/>
    </w:rPr>
  </w:style>
  <w:style w:type="paragraph" w:styleId="Nzev">
    <w:name w:val="Title"/>
    <w:basedOn w:val="Normln"/>
    <w:link w:val="NzevChar"/>
    <w:qFormat/>
    <w:rsid w:val="00293D9B"/>
    <w:pPr>
      <w:jc w:val="center"/>
    </w:pPr>
    <w:rPr>
      <w:b/>
      <w:bCs/>
      <w:sz w:val="28"/>
      <w:szCs w:val="28"/>
    </w:rPr>
  </w:style>
  <w:style w:type="character" w:customStyle="1" w:styleId="NzevChar">
    <w:name w:val="Název Char"/>
    <w:link w:val="Nzev"/>
    <w:rsid w:val="00293D9B"/>
    <w:rPr>
      <w:rFonts w:ascii="Times New Roman" w:eastAsia="Times New Roman" w:hAnsi="Times New Roman" w:cs="Times New Roman"/>
      <w:b/>
      <w:bCs/>
      <w:sz w:val="28"/>
      <w:szCs w:val="28"/>
      <w:lang w:eastAsia="cs-CZ"/>
    </w:rPr>
  </w:style>
  <w:style w:type="paragraph" w:customStyle="1" w:styleId="StylVlevo0cmVpravo036cm">
    <w:name w:val="Styl Vlevo:  0 cm Vpravo:  0.36 cm"/>
    <w:basedOn w:val="Normln"/>
    <w:rsid w:val="00BE6189"/>
    <w:pPr>
      <w:autoSpaceDE w:val="0"/>
      <w:autoSpaceDN w:val="0"/>
      <w:adjustRightInd w:val="0"/>
      <w:spacing w:line="360" w:lineRule="auto"/>
      <w:ind w:right="203"/>
      <w:jc w:val="both"/>
    </w:pPr>
    <w:rPr>
      <w:szCs w:val="20"/>
    </w:rPr>
  </w:style>
  <w:style w:type="paragraph" w:customStyle="1" w:styleId="StylPedsazen3cmVpravo036cm">
    <w:name w:val="Styl Předsazení:  3 cm Vpravo:  0.36 cm"/>
    <w:basedOn w:val="Normln"/>
    <w:rsid w:val="0029113A"/>
    <w:pPr>
      <w:autoSpaceDE w:val="0"/>
      <w:autoSpaceDN w:val="0"/>
      <w:adjustRightInd w:val="0"/>
      <w:spacing w:before="120" w:after="120"/>
      <w:ind w:left="1701" w:right="203" w:hanging="1701"/>
      <w:jc w:val="both"/>
    </w:pPr>
    <w:rPr>
      <w:szCs w:val="20"/>
    </w:rPr>
  </w:style>
  <w:style w:type="character" w:styleId="Odkaznakoment">
    <w:name w:val="annotation reference"/>
    <w:unhideWhenUsed/>
    <w:rsid w:val="008E625A"/>
    <w:rPr>
      <w:sz w:val="16"/>
      <w:szCs w:val="16"/>
    </w:rPr>
  </w:style>
  <w:style w:type="paragraph" w:styleId="Textkomente">
    <w:name w:val="annotation text"/>
    <w:basedOn w:val="Normln"/>
    <w:link w:val="TextkomenteChar"/>
    <w:uiPriority w:val="99"/>
    <w:semiHidden/>
    <w:unhideWhenUsed/>
    <w:rsid w:val="008E625A"/>
    <w:rPr>
      <w:sz w:val="20"/>
      <w:szCs w:val="20"/>
    </w:rPr>
  </w:style>
  <w:style w:type="character" w:customStyle="1" w:styleId="TextkomenteChar">
    <w:name w:val="Text komentáře Char"/>
    <w:link w:val="Textkomente"/>
    <w:uiPriority w:val="99"/>
    <w:semiHidden/>
    <w:rsid w:val="008E625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8E625A"/>
    <w:rPr>
      <w:b/>
      <w:bCs/>
    </w:rPr>
  </w:style>
  <w:style w:type="character" w:customStyle="1" w:styleId="PedmtkomenteChar">
    <w:name w:val="Předmět komentáře Char"/>
    <w:link w:val="Pedmtkomente"/>
    <w:uiPriority w:val="99"/>
    <w:semiHidden/>
    <w:rsid w:val="008E625A"/>
    <w:rPr>
      <w:rFonts w:ascii="Times New Roman" w:eastAsia="Times New Roman" w:hAnsi="Times New Roman"/>
      <w:b/>
      <w:bCs/>
    </w:rPr>
  </w:style>
  <w:style w:type="paragraph" w:styleId="Textbubliny">
    <w:name w:val="Balloon Text"/>
    <w:basedOn w:val="Normln"/>
    <w:link w:val="TextbublinyChar"/>
    <w:uiPriority w:val="99"/>
    <w:semiHidden/>
    <w:unhideWhenUsed/>
    <w:rsid w:val="008E625A"/>
    <w:rPr>
      <w:rFonts w:ascii="Tahoma" w:hAnsi="Tahoma" w:cs="Tahoma"/>
      <w:sz w:val="16"/>
      <w:szCs w:val="16"/>
    </w:rPr>
  </w:style>
  <w:style w:type="character" w:customStyle="1" w:styleId="TextbublinyChar">
    <w:name w:val="Text bubliny Char"/>
    <w:link w:val="Textbubliny"/>
    <w:uiPriority w:val="99"/>
    <w:semiHidden/>
    <w:rsid w:val="008E625A"/>
    <w:rPr>
      <w:rFonts w:ascii="Tahoma" w:eastAsia="Times New Roman" w:hAnsi="Tahoma" w:cs="Tahoma"/>
      <w:sz w:val="16"/>
      <w:szCs w:val="16"/>
    </w:rPr>
  </w:style>
  <w:style w:type="table" w:styleId="Mkatabulky">
    <w:name w:val="Table Grid"/>
    <w:basedOn w:val="Normlntabulka"/>
    <w:uiPriority w:val="99"/>
    <w:rsid w:val="0081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semiHidden/>
    <w:rsid w:val="00D8470C"/>
    <w:rPr>
      <w:rFonts w:ascii="Calibri Light" w:eastAsia="Times New Roman" w:hAnsi="Calibri Light" w:cs="Times New Roman"/>
      <w:b/>
      <w:bCs/>
      <w:i/>
      <w:iCs/>
      <w:sz w:val="28"/>
      <w:szCs w:val="28"/>
    </w:rPr>
  </w:style>
  <w:style w:type="character" w:customStyle="1" w:styleId="Styl12bTun">
    <w:name w:val="Styl 12 b. Tučné"/>
    <w:rsid w:val="004A4D32"/>
    <w:rPr>
      <w:rFonts w:ascii="Times New Roman" w:hAnsi="Times New Roman"/>
      <w:b/>
      <w:bCs/>
      <w:sz w:val="24"/>
    </w:rPr>
  </w:style>
  <w:style w:type="paragraph" w:customStyle="1" w:styleId="poznmka">
    <w:name w:val="poznámka"/>
    <w:basedOn w:val="Normln"/>
    <w:link w:val="poznmkaChar"/>
    <w:rsid w:val="004A4D32"/>
    <w:pPr>
      <w:ind w:left="680"/>
      <w:jc w:val="both"/>
    </w:pPr>
    <w:rPr>
      <w:noProof/>
      <w:sz w:val="20"/>
      <w:lang w:val="x-none" w:eastAsia="it-IT"/>
    </w:rPr>
  </w:style>
  <w:style w:type="character" w:customStyle="1" w:styleId="poznmkaChar">
    <w:name w:val="poznámka Char"/>
    <w:link w:val="poznmka"/>
    <w:rsid w:val="004A4D32"/>
    <w:rPr>
      <w:rFonts w:ascii="Times New Roman" w:eastAsia="Times New Roman" w:hAnsi="Times New Roman"/>
      <w:noProof/>
      <w:szCs w:val="24"/>
      <w:lang w:val="x-none" w:eastAsia="it-IT"/>
    </w:rPr>
  </w:style>
  <w:style w:type="table" w:customStyle="1" w:styleId="Mkatabulky3">
    <w:name w:val="Mřížka tabulky3"/>
    <w:basedOn w:val="Normlntabulka"/>
    <w:next w:val="Mkatabulky"/>
    <w:uiPriority w:val="39"/>
    <w:rsid w:val="00EE157E"/>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99"/>
    <w:rsid w:val="003358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99"/>
    <w:rsid w:val="00501EBD"/>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99"/>
    <w:rsid w:val="0069620B"/>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99"/>
    <w:rsid w:val="00FA3EC8"/>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99"/>
    <w:rsid w:val="00A37916"/>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99"/>
    <w:rsid w:val="00CD443D"/>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F611E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99"/>
    <w:rsid w:val="00F73CFC"/>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1">
    <w:name w:val="Mřížka tabulky61"/>
    <w:basedOn w:val="Normlntabulka"/>
    <w:next w:val="Mkatabulky"/>
    <w:uiPriority w:val="99"/>
    <w:rsid w:val="009D53D1"/>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
    <w:name w:val="Mřížka tabulky9"/>
    <w:basedOn w:val="Normlntabulka"/>
    <w:next w:val="Mkatabulky"/>
    <w:uiPriority w:val="99"/>
    <w:rsid w:val="00E60D08"/>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1">
    <w:name w:val="Mřížka tabulky71"/>
    <w:basedOn w:val="Normlntabulka"/>
    <w:next w:val="Mkatabulky"/>
    <w:uiPriority w:val="99"/>
    <w:rsid w:val="002872D3"/>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7046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pTableZchn">
    <w:name w:val="Rep Table Zchn"/>
    <w:link w:val="RepTable"/>
    <w:locked/>
    <w:rsid w:val="00622F0C"/>
    <w:rPr>
      <w:noProof/>
      <w:lang w:val="en-US"/>
    </w:rPr>
  </w:style>
  <w:style w:type="paragraph" w:customStyle="1" w:styleId="RepTable">
    <w:name w:val="Rep Table"/>
    <w:basedOn w:val="Normln"/>
    <w:link w:val="RepTableZchn"/>
    <w:qFormat/>
    <w:rsid w:val="00622F0C"/>
    <w:pPr>
      <w:widowControl w:val="0"/>
    </w:pPr>
    <w:rPr>
      <w:rFonts w:ascii="Calibri" w:eastAsia="Calibri" w:hAnsi="Calibri"/>
      <w:noProof/>
      <w:sz w:val="20"/>
      <w:szCs w:val="20"/>
      <w:lang w:val="en-US"/>
    </w:rPr>
  </w:style>
  <w:style w:type="table" w:customStyle="1" w:styleId="Mkatabulky10">
    <w:name w:val="Mřížka tabulky10"/>
    <w:basedOn w:val="Normlntabulka"/>
    <w:next w:val="Mkatabulky"/>
    <w:uiPriority w:val="99"/>
    <w:rsid w:val="00F808BC"/>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99"/>
    <w:rsid w:val="00152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99"/>
    <w:rsid w:val="008238DA"/>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next w:val="Mkatabulky"/>
    <w:uiPriority w:val="99"/>
    <w:rsid w:val="00B0157C"/>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99"/>
    <w:rsid w:val="00950224"/>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2">
    <w:name w:val="Mřížka tabulky122"/>
    <w:basedOn w:val="Normlntabulka"/>
    <w:next w:val="Mkatabulky"/>
    <w:uiPriority w:val="99"/>
    <w:rsid w:val="00A22450"/>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next w:val="Mkatabulky"/>
    <w:uiPriority w:val="99"/>
    <w:rsid w:val="00357558"/>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3">
    <w:name w:val="Mřížka tabulky113"/>
    <w:basedOn w:val="Normlntabulka"/>
    <w:next w:val="Mkatabulky"/>
    <w:uiPriority w:val="39"/>
    <w:rsid w:val="00044B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uiPriority w:val="99"/>
    <w:rsid w:val="004C79DE"/>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99"/>
    <w:rsid w:val="00A34BA0"/>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5">
    <w:name w:val="Mřížka tabulky15"/>
    <w:basedOn w:val="Normlntabulka"/>
    <w:next w:val="Mkatabulky"/>
    <w:uiPriority w:val="99"/>
    <w:rsid w:val="00FA145A"/>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6">
    <w:name w:val="Mřížka tabulky16"/>
    <w:basedOn w:val="Normlntabulka"/>
    <w:next w:val="Mkatabulky"/>
    <w:uiPriority w:val="99"/>
    <w:rsid w:val="00D930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4">
    <w:name w:val="Mřížka tabulky114"/>
    <w:basedOn w:val="Normlntabulka"/>
    <w:next w:val="Mkatabulky"/>
    <w:uiPriority w:val="99"/>
    <w:rsid w:val="0023345A"/>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7">
    <w:name w:val="Mřížka tabulky17"/>
    <w:basedOn w:val="Normlntabulka"/>
    <w:next w:val="Mkatabulky"/>
    <w:uiPriority w:val="99"/>
    <w:rsid w:val="008A51B1"/>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8">
    <w:name w:val="Mřížka tabulky18"/>
    <w:basedOn w:val="Normlntabulka"/>
    <w:next w:val="Mkatabulky"/>
    <w:uiPriority w:val="99"/>
    <w:rsid w:val="002F466D"/>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5">
    <w:name w:val="Mřížka tabulky115"/>
    <w:basedOn w:val="Normlntabulka"/>
    <w:next w:val="Mkatabulky"/>
    <w:uiPriority w:val="99"/>
    <w:rsid w:val="00B637F3"/>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3">
    <w:name w:val="Mřížka tabulky123"/>
    <w:basedOn w:val="Normlntabulka"/>
    <w:next w:val="Mkatabulky"/>
    <w:uiPriority w:val="99"/>
    <w:rsid w:val="00C36950"/>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4">
    <w:name w:val="Mřížka tabulky124"/>
    <w:basedOn w:val="Normlntabulka"/>
    <w:next w:val="Mkatabulky"/>
    <w:uiPriority w:val="99"/>
    <w:rsid w:val="001C239F"/>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99"/>
    <w:rsid w:val="003A285C"/>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
    <w:name w:val="Mřížka tabulky131"/>
    <w:basedOn w:val="Normlntabulka"/>
    <w:next w:val="Mkatabulky"/>
    <w:uiPriority w:val="99"/>
    <w:rsid w:val="00204D55"/>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5">
    <w:name w:val="Mřížka tabulky125"/>
    <w:basedOn w:val="Normlntabulka"/>
    <w:next w:val="Mkatabulky"/>
    <w:uiPriority w:val="99"/>
    <w:rsid w:val="00620C36"/>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6">
    <w:name w:val="Mřížka tabulky126"/>
    <w:basedOn w:val="Normlntabulka"/>
    <w:next w:val="Mkatabulky"/>
    <w:uiPriority w:val="99"/>
    <w:rsid w:val="00845688"/>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7">
    <w:name w:val="Mřížka tabulky127"/>
    <w:basedOn w:val="Normlntabulka"/>
    <w:next w:val="Mkatabulky"/>
    <w:uiPriority w:val="99"/>
    <w:rsid w:val="001B53F1"/>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9">
    <w:name w:val="Mřížka tabulky19"/>
    <w:basedOn w:val="Normlntabulka"/>
    <w:next w:val="Mkatabulky"/>
    <w:uiPriority w:val="99"/>
    <w:rsid w:val="00C928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6">
    <w:name w:val="Mřížka tabulky116"/>
    <w:basedOn w:val="Normlntabulka"/>
    <w:next w:val="Mkatabulky"/>
    <w:uiPriority w:val="99"/>
    <w:rsid w:val="001E330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39"/>
    <w:rsid w:val="007049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99"/>
    <w:rsid w:val="00DB1FA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99"/>
    <w:rsid w:val="00DB1FA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8">
    <w:name w:val="Mřížka tabulky128"/>
    <w:basedOn w:val="Normlntabulka"/>
    <w:next w:val="Mkatabulky"/>
    <w:uiPriority w:val="99"/>
    <w:rsid w:val="00F83A0E"/>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2">
    <w:name w:val="Mřížka tabulky132"/>
    <w:basedOn w:val="Normlntabulka"/>
    <w:next w:val="Mkatabulky"/>
    <w:uiPriority w:val="99"/>
    <w:rsid w:val="00F83A0E"/>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99"/>
    <w:rsid w:val="008C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99"/>
    <w:rsid w:val="00A242D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3">
    <w:name w:val="Mřížka tabulky43"/>
    <w:basedOn w:val="Normlntabulka"/>
    <w:next w:val="Mkatabulky"/>
    <w:uiPriority w:val="99"/>
    <w:rsid w:val="00A242D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ssier">
    <w:name w:val="Normal Dossier"/>
    <w:basedOn w:val="Normln"/>
    <w:rsid w:val="00B9287F"/>
    <w:pPr>
      <w:overflowPunct w:val="0"/>
      <w:autoSpaceDE w:val="0"/>
      <w:autoSpaceDN w:val="0"/>
      <w:adjustRightInd w:val="0"/>
      <w:snapToGrid w:val="0"/>
      <w:spacing w:before="120" w:after="120"/>
    </w:pPr>
    <w:rPr>
      <w:lang w:eastAsia="nl-NL"/>
    </w:rPr>
  </w:style>
  <w:style w:type="paragraph" w:customStyle="1" w:styleId="tl">
    <w:name w:val="Štýl"/>
    <w:rsid w:val="00657331"/>
    <w:pPr>
      <w:widowControl w:val="0"/>
      <w:autoSpaceDE w:val="0"/>
      <w:autoSpaceDN w:val="0"/>
      <w:adjustRightInd w:val="0"/>
    </w:pPr>
    <w:rPr>
      <w:rFonts w:ascii="Times New Roman" w:eastAsia="MS Mincho" w:hAnsi="Times New Roman" w:cs="Arial"/>
      <w:color w:val="000000"/>
      <w:kern w:val="28"/>
      <w:sz w:val="24"/>
      <w:szCs w:val="24"/>
      <w:lang w:val="sk-SK" w:eastAsia="sk-SK"/>
    </w:rPr>
  </w:style>
  <w:style w:type="table" w:customStyle="1" w:styleId="Mkatabulky25">
    <w:name w:val="Mřížka tabulky25"/>
    <w:basedOn w:val="Normlntabulka"/>
    <w:uiPriority w:val="39"/>
    <w:rsid w:val="00165F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85DCB"/>
    <w:pPr>
      <w:suppressAutoHyphens/>
      <w:autoSpaceDN w:val="0"/>
      <w:textAlignment w:val="baseline"/>
    </w:pPr>
    <w:rPr>
      <w:rFonts w:ascii="Times New Roman" w:eastAsia="Times New Roman" w:hAnsi="Times New Roman"/>
      <w:kern w:val="3"/>
      <w:sz w:val="22"/>
      <w:szCs w:val="22"/>
      <w:lang w:eastAsia="de-DE"/>
    </w:rPr>
  </w:style>
  <w:style w:type="table" w:customStyle="1" w:styleId="Mkatabulky20">
    <w:name w:val="Mřížka tabulky20"/>
    <w:basedOn w:val="Normlntabulka"/>
    <w:next w:val="Mkatabulky"/>
    <w:uiPriority w:val="99"/>
    <w:rsid w:val="003978E0"/>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39"/>
    <w:rsid w:val="004367F0"/>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3">
    <w:name w:val="Mřížka tabulky33"/>
    <w:basedOn w:val="Normlntabulka"/>
    <w:next w:val="Mkatabulky"/>
    <w:uiPriority w:val="99"/>
    <w:rsid w:val="00C502A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4">
    <w:name w:val="Mřížka tabulky44"/>
    <w:basedOn w:val="Normlntabulka"/>
    <w:next w:val="Mkatabulky"/>
    <w:uiPriority w:val="99"/>
    <w:rsid w:val="00C502A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6">
    <w:name w:val="Mřížka tabulky26"/>
    <w:basedOn w:val="Normlntabulka"/>
    <w:next w:val="Mkatabulky"/>
    <w:uiPriority w:val="99"/>
    <w:rsid w:val="008370ED"/>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5108"/>
    <w:rPr>
      <w:rFonts w:ascii="Times New Roman" w:eastAsia="Times New Roman" w:hAnsi="Times New Roman"/>
      <w:sz w:val="24"/>
      <w:szCs w:val="24"/>
    </w:rPr>
  </w:style>
  <w:style w:type="paragraph" w:styleId="Nadpis2">
    <w:name w:val="heading 2"/>
    <w:basedOn w:val="Normln"/>
    <w:next w:val="Normln"/>
    <w:link w:val="Nadpis2Char"/>
    <w:uiPriority w:val="9"/>
    <w:semiHidden/>
    <w:unhideWhenUsed/>
    <w:qFormat/>
    <w:rsid w:val="00D8470C"/>
    <w:pPr>
      <w:keepNext/>
      <w:spacing w:before="240" w:after="60"/>
      <w:outlineLvl w:val="1"/>
    </w:pPr>
    <w:rPr>
      <w:rFonts w:ascii="Calibri Light" w:hAnsi="Calibri Light"/>
      <w:b/>
      <w:bCs/>
      <w:i/>
      <w:iCs/>
      <w:sz w:val="28"/>
      <w:szCs w:val="28"/>
    </w:rPr>
  </w:style>
  <w:style w:type="paragraph" w:styleId="Nadpis5">
    <w:name w:val="heading 5"/>
    <w:basedOn w:val="Normln"/>
    <w:next w:val="Normln"/>
    <w:link w:val="Nadpis5Char"/>
    <w:uiPriority w:val="9"/>
    <w:qFormat/>
    <w:rsid w:val="00293D9B"/>
    <w:pPr>
      <w:autoSpaceDE w:val="0"/>
      <w:autoSpaceDN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
    <w:rsid w:val="00293D9B"/>
    <w:rPr>
      <w:rFonts w:ascii="Times New Roman" w:eastAsia="Times New Roman" w:hAnsi="Times New Roman" w:cs="Times New Roman"/>
      <w:b/>
      <w:bCs/>
      <w:i/>
      <w:iCs/>
      <w:sz w:val="26"/>
      <w:szCs w:val="26"/>
      <w:lang w:eastAsia="cs-CZ"/>
    </w:rPr>
  </w:style>
  <w:style w:type="paragraph" w:styleId="Zpat">
    <w:name w:val="footer"/>
    <w:basedOn w:val="Normln"/>
    <w:link w:val="ZpatChar"/>
    <w:unhideWhenUsed/>
    <w:rsid w:val="00293D9B"/>
    <w:pPr>
      <w:tabs>
        <w:tab w:val="center" w:pos="4536"/>
        <w:tab w:val="right" w:pos="9072"/>
      </w:tabs>
    </w:pPr>
  </w:style>
  <w:style w:type="character" w:customStyle="1" w:styleId="ZpatChar">
    <w:name w:val="Zápatí Char"/>
    <w:link w:val="Zpat"/>
    <w:uiPriority w:val="99"/>
    <w:rsid w:val="00293D9B"/>
    <w:rPr>
      <w:rFonts w:ascii="Times New Roman" w:eastAsia="Times New Roman" w:hAnsi="Times New Roman" w:cs="Times New Roman"/>
      <w:sz w:val="24"/>
      <w:szCs w:val="24"/>
      <w:lang w:eastAsia="cs-CZ"/>
    </w:rPr>
  </w:style>
  <w:style w:type="character" w:styleId="Hypertextovodkaz">
    <w:name w:val="Hyperlink"/>
    <w:uiPriority w:val="99"/>
    <w:unhideWhenUsed/>
    <w:rsid w:val="00293D9B"/>
    <w:rPr>
      <w:rFonts w:cs="Times New Roman"/>
      <w:color w:val="0000FF"/>
      <w:u w:val="single"/>
    </w:rPr>
  </w:style>
  <w:style w:type="paragraph" w:styleId="Textvbloku">
    <w:name w:val="Block Text"/>
    <w:basedOn w:val="Normln"/>
    <w:uiPriority w:val="99"/>
    <w:rsid w:val="00293D9B"/>
    <w:pPr>
      <w:ind w:left="142" w:right="-141"/>
    </w:pPr>
    <w:rPr>
      <w:sz w:val="20"/>
      <w:szCs w:val="20"/>
    </w:rPr>
  </w:style>
  <w:style w:type="paragraph" w:styleId="Odstavecseseznamem">
    <w:name w:val="List Paragraph"/>
    <w:basedOn w:val="Normln"/>
    <w:uiPriority w:val="34"/>
    <w:qFormat/>
    <w:rsid w:val="00293D9B"/>
    <w:pPr>
      <w:ind w:left="720"/>
      <w:contextualSpacing/>
    </w:pPr>
  </w:style>
  <w:style w:type="paragraph" w:styleId="Zhlav">
    <w:name w:val="header"/>
    <w:aliases w:val="header protocols,Header 1,test"/>
    <w:basedOn w:val="Normln"/>
    <w:link w:val="ZhlavChar"/>
    <w:uiPriority w:val="99"/>
    <w:rsid w:val="00293D9B"/>
    <w:pPr>
      <w:tabs>
        <w:tab w:val="center" w:pos="4536"/>
        <w:tab w:val="right" w:pos="9072"/>
      </w:tabs>
      <w:autoSpaceDE w:val="0"/>
      <w:autoSpaceDN w:val="0"/>
    </w:pPr>
    <w:rPr>
      <w:sz w:val="20"/>
      <w:szCs w:val="20"/>
    </w:rPr>
  </w:style>
  <w:style w:type="character" w:customStyle="1" w:styleId="ZhlavChar">
    <w:name w:val="Záhlaví Char"/>
    <w:aliases w:val="header protocols Char,Header 1 Char,test Char"/>
    <w:link w:val="Zhlav"/>
    <w:uiPriority w:val="99"/>
    <w:rsid w:val="00293D9B"/>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293D9B"/>
    <w:pPr>
      <w:autoSpaceDE w:val="0"/>
      <w:autoSpaceDN w:val="0"/>
    </w:pPr>
  </w:style>
  <w:style w:type="character" w:customStyle="1" w:styleId="ZkladntextChar">
    <w:name w:val="Základní text Char"/>
    <w:link w:val="Zkladntext"/>
    <w:uiPriority w:val="99"/>
    <w:rsid w:val="00293D9B"/>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293D9B"/>
    <w:pPr>
      <w:spacing w:after="120"/>
      <w:ind w:left="283"/>
    </w:pPr>
    <w:rPr>
      <w:sz w:val="16"/>
      <w:szCs w:val="16"/>
    </w:rPr>
  </w:style>
  <w:style w:type="character" w:customStyle="1" w:styleId="Zkladntextodsazen3Char">
    <w:name w:val="Základní text odsazený 3 Char"/>
    <w:link w:val="Zkladntextodsazen3"/>
    <w:uiPriority w:val="99"/>
    <w:semiHidden/>
    <w:rsid w:val="00293D9B"/>
    <w:rPr>
      <w:rFonts w:ascii="Times New Roman" w:eastAsia="Times New Roman" w:hAnsi="Times New Roman" w:cs="Times New Roman"/>
      <w:sz w:val="16"/>
      <w:szCs w:val="16"/>
      <w:lang w:eastAsia="cs-CZ"/>
    </w:rPr>
  </w:style>
  <w:style w:type="paragraph" w:customStyle="1" w:styleId="Blany">
    <w:name w:val="Blany"/>
    <w:basedOn w:val="Normln"/>
    <w:rsid w:val="00293D9B"/>
    <w:pPr>
      <w:spacing w:line="360" w:lineRule="auto"/>
      <w:jc w:val="both"/>
    </w:pPr>
    <w:rPr>
      <w:rFonts w:ascii="Arial" w:hAnsi="Arial" w:cs="Arial"/>
      <w:sz w:val="28"/>
      <w:szCs w:val="28"/>
    </w:rPr>
  </w:style>
  <w:style w:type="paragraph" w:styleId="Zkladntext2">
    <w:name w:val="Body Text 2"/>
    <w:basedOn w:val="Normln"/>
    <w:link w:val="Zkladntext2Char"/>
    <w:uiPriority w:val="99"/>
    <w:semiHidden/>
    <w:unhideWhenUsed/>
    <w:rsid w:val="00293D9B"/>
    <w:pPr>
      <w:spacing w:after="120" w:line="480" w:lineRule="auto"/>
    </w:pPr>
  </w:style>
  <w:style w:type="character" w:customStyle="1" w:styleId="Zkladntext2Char">
    <w:name w:val="Základní text 2 Char"/>
    <w:link w:val="Zkladntext2"/>
    <w:uiPriority w:val="99"/>
    <w:semiHidden/>
    <w:rsid w:val="00293D9B"/>
    <w:rPr>
      <w:rFonts w:ascii="Times New Roman" w:eastAsia="Times New Roman" w:hAnsi="Times New Roman" w:cs="Times New Roman"/>
      <w:sz w:val="24"/>
      <w:szCs w:val="24"/>
      <w:lang w:eastAsia="cs-CZ"/>
    </w:rPr>
  </w:style>
  <w:style w:type="paragraph" w:customStyle="1" w:styleId="Default">
    <w:name w:val="Default"/>
    <w:rsid w:val="00293D9B"/>
    <w:pPr>
      <w:widowControl w:val="0"/>
      <w:autoSpaceDE w:val="0"/>
      <w:autoSpaceDN w:val="0"/>
      <w:adjustRightInd w:val="0"/>
    </w:pPr>
    <w:rPr>
      <w:rFonts w:ascii="NAEBNM+Tahoma" w:eastAsia="Times New Roman" w:hAnsi="NAEBNM+Tahoma"/>
      <w:color w:val="000000"/>
      <w:sz w:val="24"/>
      <w:szCs w:val="24"/>
    </w:rPr>
  </w:style>
  <w:style w:type="paragraph" w:customStyle="1" w:styleId="CM2">
    <w:name w:val="CM2"/>
    <w:basedOn w:val="Default"/>
    <w:next w:val="Default"/>
    <w:rsid w:val="00293D9B"/>
    <w:pPr>
      <w:spacing w:line="220" w:lineRule="atLeast"/>
    </w:pPr>
    <w:rPr>
      <w:color w:val="auto"/>
    </w:rPr>
  </w:style>
  <w:style w:type="paragraph" w:styleId="Bezmezer">
    <w:name w:val="No Spacing"/>
    <w:uiPriority w:val="1"/>
    <w:qFormat/>
    <w:rsid w:val="00293D9B"/>
    <w:pPr>
      <w:autoSpaceDE w:val="0"/>
      <w:autoSpaceDN w:val="0"/>
      <w:adjustRightInd w:val="0"/>
      <w:ind w:left="1701"/>
      <w:jc w:val="both"/>
    </w:pPr>
    <w:rPr>
      <w:rFonts w:ascii="Arial" w:eastAsia="Times New Roman" w:hAnsi="Arial" w:cs="Arial"/>
      <w:sz w:val="22"/>
      <w:szCs w:val="22"/>
    </w:rPr>
  </w:style>
  <w:style w:type="paragraph" w:styleId="Zkladntext3">
    <w:name w:val="Body Text 3"/>
    <w:basedOn w:val="Normln"/>
    <w:link w:val="Zkladntext3Char"/>
    <w:uiPriority w:val="99"/>
    <w:semiHidden/>
    <w:unhideWhenUsed/>
    <w:rsid w:val="00293D9B"/>
    <w:pPr>
      <w:spacing w:after="120"/>
    </w:pPr>
    <w:rPr>
      <w:sz w:val="16"/>
      <w:szCs w:val="16"/>
    </w:rPr>
  </w:style>
  <w:style w:type="character" w:customStyle="1" w:styleId="Zkladntext3Char">
    <w:name w:val="Základní text 3 Char"/>
    <w:link w:val="Zkladntext3"/>
    <w:uiPriority w:val="99"/>
    <w:semiHidden/>
    <w:rsid w:val="00293D9B"/>
    <w:rPr>
      <w:rFonts w:ascii="Times New Roman" w:eastAsia="Times New Roman" w:hAnsi="Times New Roman" w:cs="Times New Roman"/>
      <w:sz w:val="16"/>
      <w:szCs w:val="16"/>
      <w:lang w:eastAsia="cs-CZ"/>
    </w:rPr>
  </w:style>
  <w:style w:type="paragraph" w:customStyle="1" w:styleId="H4">
    <w:name w:val="H4"/>
    <w:basedOn w:val="Normln"/>
    <w:next w:val="Normln"/>
    <w:rsid w:val="00293D9B"/>
    <w:pPr>
      <w:keepNext/>
      <w:autoSpaceDE w:val="0"/>
      <w:autoSpaceDN w:val="0"/>
      <w:spacing w:before="100" w:after="100"/>
      <w:outlineLvl w:val="4"/>
    </w:pPr>
    <w:rPr>
      <w:b/>
      <w:bCs/>
    </w:rPr>
  </w:style>
  <w:style w:type="paragraph" w:styleId="Obsah1">
    <w:name w:val="toc 1"/>
    <w:basedOn w:val="Normln"/>
    <w:next w:val="Normln"/>
    <w:autoRedefine/>
    <w:rsid w:val="00293D9B"/>
    <w:pPr>
      <w:tabs>
        <w:tab w:val="left" w:pos="900"/>
        <w:tab w:val="right" w:leader="dot" w:pos="9191"/>
      </w:tabs>
      <w:jc w:val="both"/>
    </w:pPr>
    <w:rPr>
      <w:u w:val="single"/>
    </w:rPr>
  </w:style>
  <w:style w:type="paragraph" w:customStyle="1" w:styleId="OECD-BASIS-TEXT">
    <w:name w:val="OECD-BASIS-TEXT"/>
    <w:link w:val="OECD-BASIS-TEXTChar"/>
    <w:rsid w:val="00293D9B"/>
    <w:pPr>
      <w:tabs>
        <w:tab w:val="left" w:pos="720"/>
      </w:tabs>
      <w:spacing w:line="280" w:lineRule="exact"/>
      <w:jc w:val="both"/>
    </w:pPr>
    <w:rPr>
      <w:rFonts w:ascii="Times New Roman" w:eastAsia="Times New Roman" w:hAnsi="Times New Roman"/>
      <w:color w:val="000000"/>
      <w:sz w:val="22"/>
      <w:szCs w:val="22"/>
      <w:lang w:val="en-GB" w:eastAsia="en-US"/>
    </w:rPr>
  </w:style>
  <w:style w:type="character" w:customStyle="1" w:styleId="OECD-BASIS-TEXTChar">
    <w:name w:val="OECD-BASIS-TEXT Char"/>
    <w:link w:val="OECD-BASIS-TEXT"/>
    <w:rsid w:val="00293D9B"/>
    <w:rPr>
      <w:rFonts w:ascii="Times New Roman" w:eastAsia="Times New Roman" w:hAnsi="Times New Roman" w:cs="Times New Roman"/>
      <w:color w:val="000000"/>
      <w:sz w:val="22"/>
      <w:szCs w:val="22"/>
      <w:lang w:val="en-GB" w:eastAsia="en-US" w:bidi="ar-SA"/>
    </w:rPr>
  </w:style>
  <w:style w:type="paragraph" w:customStyle="1" w:styleId="NoSpacing1">
    <w:name w:val="No Spacing1"/>
    <w:rsid w:val="00293D9B"/>
    <w:rPr>
      <w:rFonts w:ascii="Lucida Grande" w:eastAsia="ヒラギノ角ゴ Pro W3" w:hAnsi="Lucida Grande"/>
      <w:color w:val="000000"/>
      <w:sz w:val="24"/>
    </w:rPr>
  </w:style>
  <w:style w:type="paragraph" w:styleId="Rozloendokumentu">
    <w:name w:val="Document Map"/>
    <w:aliases w:val="Rozvržení dokumentu"/>
    <w:basedOn w:val="Normln"/>
    <w:link w:val="RozloendokumentuChar"/>
    <w:uiPriority w:val="99"/>
    <w:semiHidden/>
    <w:unhideWhenUsed/>
    <w:rsid w:val="00293D9B"/>
    <w:rPr>
      <w:rFonts w:ascii="Tahoma" w:hAnsi="Tahoma"/>
      <w:sz w:val="16"/>
      <w:szCs w:val="16"/>
    </w:rPr>
  </w:style>
  <w:style w:type="character" w:customStyle="1" w:styleId="RozloendokumentuChar">
    <w:name w:val="Rozložení dokumentu Char"/>
    <w:aliases w:val="Rozvržení dokumentu Char"/>
    <w:link w:val="Rozloendokumentu"/>
    <w:uiPriority w:val="99"/>
    <w:semiHidden/>
    <w:rsid w:val="00293D9B"/>
    <w:rPr>
      <w:rFonts w:ascii="Tahoma" w:eastAsia="Times New Roman" w:hAnsi="Tahoma" w:cs="Times New Roman"/>
      <w:sz w:val="16"/>
      <w:szCs w:val="16"/>
      <w:lang w:eastAsia="cs-CZ"/>
    </w:rPr>
  </w:style>
  <w:style w:type="paragraph" w:styleId="Prosttext">
    <w:name w:val="Plain Text"/>
    <w:basedOn w:val="Normln"/>
    <w:link w:val="ProsttextChar"/>
    <w:uiPriority w:val="99"/>
    <w:rsid w:val="00293D9B"/>
    <w:rPr>
      <w:rFonts w:ascii="Courier New" w:hAnsi="Courier New"/>
      <w:sz w:val="20"/>
      <w:szCs w:val="20"/>
    </w:rPr>
  </w:style>
  <w:style w:type="character" w:customStyle="1" w:styleId="ProsttextChar">
    <w:name w:val="Prostý text Char"/>
    <w:link w:val="Prosttext"/>
    <w:uiPriority w:val="99"/>
    <w:rsid w:val="00293D9B"/>
    <w:rPr>
      <w:rFonts w:ascii="Courier New" w:eastAsia="Times New Roman" w:hAnsi="Courier New" w:cs="Times New Roman"/>
      <w:sz w:val="20"/>
      <w:szCs w:val="20"/>
      <w:lang w:eastAsia="cs-CZ"/>
    </w:rPr>
  </w:style>
  <w:style w:type="paragraph" w:styleId="Nzev">
    <w:name w:val="Title"/>
    <w:basedOn w:val="Normln"/>
    <w:link w:val="NzevChar"/>
    <w:qFormat/>
    <w:rsid w:val="00293D9B"/>
    <w:pPr>
      <w:jc w:val="center"/>
    </w:pPr>
    <w:rPr>
      <w:b/>
      <w:bCs/>
      <w:sz w:val="28"/>
      <w:szCs w:val="28"/>
    </w:rPr>
  </w:style>
  <w:style w:type="character" w:customStyle="1" w:styleId="NzevChar">
    <w:name w:val="Název Char"/>
    <w:link w:val="Nzev"/>
    <w:rsid w:val="00293D9B"/>
    <w:rPr>
      <w:rFonts w:ascii="Times New Roman" w:eastAsia="Times New Roman" w:hAnsi="Times New Roman" w:cs="Times New Roman"/>
      <w:b/>
      <w:bCs/>
      <w:sz w:val="28"/>
      <w:szCs w:val="28"/>
      <w:lang w:eastAsia="cs-CZ"/>
    </w:rPr>
  </w:style>
  <w:style w:type="paragraph" w:customStyle="1" w:styleId="StylVlevo0cmVpravo036cm">
    <w:name w:val="Styl Vlevo:  0 cm Vpravo:  0.36 cm"/>
    <w:basedOn w:val="Normln"/>
    <w:rsid w:val="00BE6189"/>
    <w:pPr>
      <w:autoSpaceDE w:val="0"/>
      <w:autoSpaceDN w:val="0"/>
      <w:adjustRightInd w:val="0"/>
      <w:spacing w:line="360" w:lineRule="auto"/>
      <w:ind w:right="203"/>
      <w:jc w:val="both"/>
    </w:pPr>
    <w:rPr>
      <w:szCs w:val="20"/>
    </w:rPr>
  </w:style>
  <w:style w:type="paragraph" w:customStyle="1" w:styleId="StylPedsazen3cmVpravo036cm">
    <w:name w:val="Styl Předsazení:  3 cm Vpravo:  0.36 cm"/>
    <w:basedOn w:val="Normln"/>
    <w:rsid w:val="0029113A"/>
    <w:pPr>
      <w:autoSpaceDE w:val="0"/>
      <w:autoSpaceDN w:val="0"/>
      <w:adjustRightInd w:val="0"/>
      <w:spacing w:before="120" w:after="120"/>
      <w:ind w:left="1701" w:right="203" w:hanging="1701"/>
      <w:jc w:val="both"/>
    </w:pPr>
    <w:rPr>
      <w:szCs w:val="20"/>
    </w:rPr>
  </w:style>
  <w:style w:type="character" w:styleId="Odkaznakoment">
    <w:name w:val="annotation reference"/>
    <w:unhideWhenUsed/>
    <w:rsid w:val="008E625A"/>
    <w:rPr>
      <w:sz w:val="16"/>
      <w:szCs w:val="16"/>
    </w:rPr>
  </w:style>
  <w:style w:type="paragraph" w:styleId="Textkomente">
    <w:name w:val="annotation text"/>
    <w:basedOn w:val="Normln"/>
    <w:link w:val="TextkomenteChar"/>
    <w:uiPriority w:val="99"/>
    <w:semiHidden/>
    <w:unhideWhenUsed/>
    <w:rsid w:val="008E625A"/>
    <w:rPr>
      <w:sz w:val="20"/>
      <w:szCs w:val="20"/>
    </w:rPr>
  </w:style>
  <w:style w:type="character" w:customStyle="1" w:styleId="TextkomenteChar">
    <w:name w:val="Text komentáře Char"/>
    <w:link w:val="Textkomente"/>
    <w:uiPriority w:val="99"/>
    <w:semiHidden/>
    <w:rsid w:val="008E625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8E625A"/>
    <w:rPr>
      <w:b/>
      <w:bCs/>
    </w:rPr>
  </w:style>
  <w:style w:type="character" w:customStyle="1" w:styleId="PedmtkomenteChar">
    <w:name w:val="Předmět komentáře Char"/>
    <w:link w:val="Pedmtkomente"/>
    <w:uiPriority w:val="99"/>
    <w:semiHidden/>
    <w:rsid w:val="008E625A"/>
    <w:rPr>
      <w:rFonts w:ascii="Times New Roman" w:eastAsia="Times New Roman" w:hAnsi="Times New Roman"/>
      <w:b/>
      <w:bCs/>
    </w:rPr>
  </w:style>
  <w:style w:type="paragraph" w:styleId="Textbubliny">
    <w:name w:val="Balloon Text"/>
    <w:basedOn w:val="Normln"/>
    <w:link w:val="TextbublinyChar"/>
    <w:uiPriority w:val="99"/>
    <w:semiHidden/>
    <w:unhideWhenUsed/>
    <w:rsid w:val="008E625A"/>
    <w:rPr>
      <w:rFonts w:ascii="Tahoma" w:hAnsi="Tahoma" w:cs="Tahoma"/>
      <w:sz w:val="16"/>
      <w:szCs w:val="16"/>
    </w:rPr>
  </w:style>
  <w:style w:type="character" w:customStyle="1" w:styleId="TextbublinyChar">
    <w:name w:val="Text bubliny Char"/>
    <w:link w:val="Textbubliny"/>
    <w:uiPriority w:val="99"/>
    <w:semiHidden/>
    <w:rsid w:val="008E625A"/>
    <w:rPr>
      <w:rFonts w:ascii="Tahoma" w:eastAsia="Times New Roman" w:hAnsi="Tahoma" w:cs="Tahoma"/>
      <w:sz w:val="16"/>
      <w:szCs w:val="16"/>
    </w:rPr>
  </w:style>
  <w:style w:type="table" w:styleId="Mkatabulky">
    <w:name w:val="Table Grid"/>
    <w:basedOn w:val="Normlntabulka"/>
    <w:uiPriority w:val="99"/>
    <w:rsid w:val="0081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semiHidden/>
    <w:rsid w:val="00D8470C"/>
    <w:rPr>
      <w:rFonts w:ascii="Calibri Light" w:eastAsia="Times New Roman" w:hAnsi="Calibri Light" w:cs="Times New Roman"/>
      <w:b/>
      <w:bCs/>
      <w:i/>
      <w:iCs/>
      <w:sz w:val="28"/>
      <w:szCs w:val="28"/>
    </w:rPr>
  </w:style>
  <w:style w:type="character" w:customStyle="1" w:styleId="Styl12bTun">
    <w:name w:val="Styl 12 b. Tučné"/>
    <w:rsid w:val="004A4D32"/>
    <w:rPr>
      <w:rFonts w:ascii="Times New Roman" w:hAnsi="Times New Roman"/>
      <w:b/>
      <w:bCs/>
      <w:sz w:val="24"/>
    </w:rPr>
  </w:style>
  <w:style w:type="paragraph" w:customStyle="1" w:styleId="poznmka">
    <w:name w:val="poznámka"/>
    <w:basedOn w:val="Normln"/>
    <w:link w:val="poznmkaChar"/>
    <w:rsid w:val="004A4D32"/>
    <w:pPr>
      <w:ind w:left="680"/>
      <w:jc w:val="both"/>
    </w:pPr>
    <w:rPr>
      <w:noProof/>
      <w:sz w:val="20"/>
      <w:lang w:val="x-none" w:eastAsia="it-IT"/>
    </w:rPr>
  </w:style>
  <w:style w:type="character" w:customStyle="1" w:styleId="poznmkaChar">
    <w:name w:val="poznámka Char"/>
    <w:link w:val="poznmka"/>
    <w:rsid w:val="004A4D32"/>
    <w:rPr>
      <w:rFonts w:ascii="Times New Roman" w:eastAsia="Times New Roman" w:hAnsi="Times New Roman"/>
      <w:noProof/>
      <w:szCs w:val="24"/>
      <w:lang w:val="x-none" w:eastAsia="it-IT"/>
    </w:rPr>
  </w:style>
  <w:style w:type="table" w:customStyle="1" w:styleId="Mkatabulky3">
    <w:name w:val="Mřížka tabulky3"/>
    <w:basedOn w:val="Normlntabulka"/>
    <w:next w:val="Mkatabulky"/>
    <w:uiPriority w:val="39"/>
    <w:rsid w:val="00EE157E"/>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99"/>
    <w:rsid w:val="003358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99"/>
    <w:rsid w:val="00501EBD"/>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99"/>
    <w:rsid w:val="0069620B"/>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99"/>
    <w:rsid w:val="00FA3EC8"/>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99"/>
    <w:rsid w:val="00A37916"/>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99"/>
    <w:rsid w:val="00CD443D"/>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F611E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99"/>
    <w:rsid w:val="00F73CFC"/>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1">
    <w:name w:val="Mřížka tabulky61"/>
    <w:basedOn w:val="Normlntabulka"/>
    <w:next w:val="Mkatabulky"/>
    <w:uiPriority w:val="99"/>
    <w:rsid w:val="009D53D1"/>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
    <w:name w:val="Mřížka tabulky9"/>
    <w:basedOn w:val="Normlntabulka"/>
    <w:next w:val="Mkatabulky"/>
    <w:uiPriority w:val="99"/>
    <w:rsid w:val="00E60D08"/>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1">
    <w:name w:val="Mřížka tabulky71"/>
    <w:basedOn w:val="Normlntabulka"/>
    <w:next w:val="Mkatabulky"/>
    <w:uiPriority w:val="99"/>
    <w:rsid w:val="002872D3"/>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7046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pTableZchn">
    <w:name w:val="Rep Table Zchn"/>
    <w:link w:val="RepTable"/>
    <w:locked/>
    <w:rsid w:val="00622F0C"/>
    <w:rPr>
      <w:noProof/>
      <w:lang w:val="en-US"/>
    </w:rPr>
  </w:style>
  <w:style w:type="paragraph" w:customStyle="1" w:styleId="RepTable">
    <w:name w:val="Rep Table"/>
    <w:basedOn w:val="Normln"/>
    <w:link w:val="RepTableZchn"/>
    <w:qFormat/>
    <w:rsid w:val="00622F0C"/>
    <w:pPr>
      <w:widowControl w:val="0"/>
    </w:pPr>
    <w:rPr>
      <w:rFonts w:ascii="Calibri" w:eastAsia="Calibri" w:hAnsi="Calibri"/>
      <w:noProof/>
      <w:sz w:val="20"/>
      <w:szCs w:val="20"/>
      <w:lang w:val="en-US"/>
    </w:rPr>
  </w:style>
  <w:style w:type="table" w:customStyle="1" w:styleId="Mkatabulky10">
    <w:name w:val="Mřížka tabulky10"/>
    <w:basedOn w:val="Normlntabulka"/>
    <w:next w:val="Mkatabulky"/>
    <w:uiPriority w:val="99"/>
    <w:rsid w:val="00F808BC"/>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99"/>
    <w:rsid w:val="00152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99"/>
    <w:rsid w:val="008238DA"/>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1">
    <w:name w:val="Mřížka tabulky121"/>
    <w:basedOn w:val="Normlntabulka"/>
    <w:next w:val="Mkatabulky"/>
    <w:uiPriority w:val="99"/>
    <w:rsid w:val="00B0157C"/>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99"/>
    <w:rsid w:val="00950224"/>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2">
    <w:name w:val="Mřížka tabulky122"/>
    <w:basedOn w:val="Normlntabulka"/>
    <w:next w:val="Mkatabulky"/>
    <w:uiPriority w:val="99"/>
    <w:rsid w:val="00A22450"/>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next w:val="Mkatabulky"/>
    <w:uiPriority w:val="99"/>
    <w:rsid w:val="00357558"/>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3">
    <w:name w:val="Mřížka tabulky113"/>
    <w:basedOn w:val="Normlntabulka"/>
    <w:next w:val="Mkatabulky"/>
    <w:uiPriority w:val="39"/>
    <w:rsid w:val="00044B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4">
    <w:name w:val="Mřížka tabulky14"/>
    <w:basedOn w:val="Normlntabulka"/>
    <w:next w:val="Mkatabulky"/>
    <w:uiPriority w:val="99"/>
    <w:rsid w:val="004C79DE"/>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99"/>
    <w:rsid w:val="00A34BA0"/>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5">
    <w:name w:val="Mřížka tabulky15"/>
    <w:basedOn w:val="Normlntabulka"/>
    <w:next w:val="Mkatabulky"/>
    <w:uiPriority w:val="99"/>
    <w:rsid w:val="00FA145A"/>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6">
    <w:name w:val="Mřížka tabulky16"/>
    <w:basedOn w:val="Normlntabulka"/>
    <w:next w:val="Mkatabulky"/>
    <w:uiPriority w:val="99"/>
    <w:rsid w:val="00D930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4">
    <w:name w:val="Mřížka tabulky114"/>
    <w:basedOn w:val="Normlntabulka"/>
    <w:next w:val="Mkatabulky"/>
    <w:uiPriority w:val="99"/>
    <w:rsid w:val="0023345A"/>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7">
    <w:name w:val="Mřížka tabulky17"/>
    <w:basedOn w:val="Normlntabulka"/>
    <w:next w:val="Mkatabulky"/>
    <w:uiPriority w:val="99"/>
    <w:rsid w:val="008A51B1"/>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8">
    <w:name w:val="Mřížka tabulky18"/>
    <w:basedOn w:val="Normlntabulka"/>
    <w:next w:val="Mkatabulky"/>
    <w:uiPriority w:val="99"/>
    <w:rsid w:val="002F466D"/>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5">
    <w:name w:val="Mřížka tabulky115"/>
    <w:basedOn w:val="Normlntabulka"/>
    <w:next w:val="Mkatabulky"/>
    <w:uiPriority w:val="99"/>
    <w:rsid w:val="00B637F3"/>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3">
    <w:name w:val="Mřížka tabulky123"/>
    <w:basedOn w:val="Normlntabulka"/>
    <w:next w:val="Mkatabulky"/>
    <w:uiPriority w:val="99"/>
    <w:rsid w:val="00C36950"/>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4">
    <w:name w:val="Mřížka tabulky124"/>
    <w:basedOn w:val="Normlntabulka"/>
    <w:next w:val="Mkatabulky"/>
    <w:uiPriority w:val="99"/>
    <w:rsid w:val="001C239F"/>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99"/>
    <w:rsid w:val="003A285C"/>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
    <w:name w:val="Mřížka tabulky131"/>
    <w:basedOn w:val="Normlntabulka"/>
    <w:next w:val="Mkatabulky"/>
    <w:uiPriority w:val="99"/>
    <w:rsid w:val="00204D55"/>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5">
    <w:name w:val="Mřížka tabulky125"/>
    <w:basedOn w:val="Normlntabulka"/>
    <w:next w:val="Mkatabulky"/>
    <w:uiPriority w:val="99"/>
    <w:rsid w:val="00620C36"/>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6">
    <w:name w:val="Mřížka tabulky126"/>
    <w:basedOn w:val="Normlntabulka"/>
    <w:next w:val="Mkatabulky"/>
    <w:uiPriority w:val="99"/>
    <w:rsid w:val="00845688"/>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7">
    <w:name w:val="Mřížka tabulky127"/>
    <w:basedOn w:val="Normlntabulka"/>
    <w:next w:val="Mkatabulky"/>
    <w:uiPriority w:val="99"/>
    <w:rsid w:val="001B53F1"/>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9">
    <w:name w:val="Mřížka tabulky19"/>
    <w:basedOn w:val="Normlntabulka"/>
    <w:next w:val="Mkatabulky"/>
    <w:uiPriority w:val="99"/>
    <w:rsid w:val="00C928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6">
    <w:name w:val="Mřížka tabulky116"/>
    <w:basedOn w:val="Normlntabulka"/>
    <w:next w:val="Mkatabulky"/>
    <w:uiPriority w:val="99"/>
    <w:rsid w:val="001E330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39"/>
    <w:rsid w:val="007049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99"/>
    <w:rsid w:val="00DB1FA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99"/>
    <w:rsid w:val="00DB1FA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8">
    <w:name w:val="Mřížka tabulky128"/>
    <w:basedOn w:val="Normlntabulka"/>
    <w:next w:val="Mkatabulky"/>
    <w:uiPriority w:val="99"/>
    <w:rsid w:val="00F83A0E"/>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2">
    <w:name w:val="Mřížka tabulky132"/>
    <w:basedOn w:val="Normlntabulka"/>
    <w:next w:val="Mkatabulky"/>
    <w:uiPriority w:val="99"/>
    <w:rsid w:val="00F83A0E"/>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99"/>
    <w:rsid w:val="008C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99"/>
    <w:rsid w:val="00A242D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3">
    <w:name w:val="Mřížka tabulky43"/>
    <w:basedOn w:val="Normlntabulka"/>
    <w:next w:val="Mkatabulky"/>
    <w:uiPriority w:val="99"/>
    <w:rsid w:val="00A242D2"/>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ssier">
    <w:name w:val="Normal Dossier"/>
    <w:basedOn w:val="Normln"/>
    <w:rsid w:val="00B9287F"/>
    <w:pPr>
      <w:overflowPunct w:val="0"/>
      <w:autoSpaceDE w:val="0"/>
      <w:autoSpaceDN w:val="0"/>
      <w:adjustRightInd w:val="0"/>
      <w:snapToGrid w:val="0"/>
      <w:spacing w:before="120" w:after="120"/>
    </w:pPr>
    <w:rPr>
      <w:lang w:eastAsia="nl-NL"/>
    </w:rPr>
  </w:style>
  <w:style w:type="paragraph" w:customStyle="1" w:styleId="tl">
    <w:name w:val="Štýl"/>
    <w:rsid w:val="00657331"/>
    <w:pPr>
      <w:widowControl w:val="0"/>
      <w:autoSpaceDE w:val="0"/>
      <w:autoSpaceDN w:val="0"/>
      <w:adjustRightInd w:val="0"/>
    </w:pPr>
    <w:rPr>
      <w:rFonts w:ascii="Times New Roman" w:eastAsia="MS Mincho" w:hAnsi="Times New Roman" w:cs="Arial"/>
      <w:color w:val="000000"/>
      <w:kern w:val="28"/>
      <w:sz w:val="24"/>
      <w:szCs w:val="24"/>
      <w:lang w:val="sk-SK" w:eastAsia="sk-SK"/>
    </w:rPr>
  </w:style>
  <w:style w:type="table" w:customStyle="1" w:styleId="Mkatabulky25">
    <w:name w:val="Mřížka tabulky25"/>
    <w:basedOn w:val="Normlntabulka"/>
    <w:uiPriority w:val="39"/>
    <w:rsid w:val="00165F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85DCB"/>
    <w:pPr>
      <w:suppressAutoHyphens/>
      <w:autoSpaceDN w:val="0"/>
      <w:textAlignment w:val="baseline"/>
    </w:pPr>
    <w:rPr>
      <w:rFonts w:ascii="Times New Roman" w:eastAsia="Times New Roman" w:hAnsi="Times New Roman"/>
      <w:kern w:val="3"/>
      <w:sz w:val="22"/>
      <w:szCs w:val="22"/>
      <w:lang w:eastAsia="de-DE"/>
    </w:rPr>
  </w:style>
  <w:style w:type="table" w:customStyle="1" w:styleId="Mkatabulky20">
    <w:name w:val="Mřížka tabulky20"/>
    <w:basedOn w:val="Normlntabulka"/>
    <w:next w:val="Mkatabulky"/>
    <w:uiPriority w:val="99"/>
    <w:rsid w:val="003978E0"/>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39"/>
    <w:rsid w:val="004367F0"/>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3">
    <w:name w:val="Mřížka tabulky33"/>
    <w:basedOn w:val="Normlntabulka"/>
    <w:next w:val="Mkatabulky"/>
    <w:uiPriority w:val="99"/>
    <w:rsid w:val="00C502A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4">
    <w:name w:val="Mřížka tabulky44"/>
    <w:basedOn w:val="Normlntabulka"/>
    <w:next w:val="Mkatabulky"/>
    <w:uiPriority w:val="99"/>
    <w:rsid w:val="00C502A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6">
    <w:name w:val="Mřížka tabulky26"/>
    <w:basedOn w:val="Normlntabulka"/>
    <w:next w:val="Mkatabulky"/>
    <w:uiPriority w:val="99"/>
    <w:rsid w:val="008370ED"/>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8768">
      <w:bodyDiv w:val="1"/>
      <w:marLeft w:val="0"/>
      <w:marRight w:val="0"/>
      <w:marTop w:val="0"/>
      <w:marBottom w:val="0"/>
      <w:divBdr>
        <w:top w:val="none" w:sz="0" w:space="0" w:color="auto"/>
        <w:left w:val="none" w:sz="0" w:space="0" w:color="auto"/>
        <w:bottom w:val="none" w:sz="0" w:space="0" w:color="auto"/>
        <w:right w:val="none" w:sz="0" w:space="0" w:color="auto"/>
      </w:divBdr>
    </w:div>
    <w:div w:id="879362157">
      <w:bodyDiv w:val="1"/>
      <w:marLeft w:val="0"/>
      <w:marRight w:val="0"/>
      <w:marTop w:val="0"/>
      <w:marBottom w:val="0"/>
      <w:divBdr>
        <w:top w:val="none" w:sz="0" w:space="0" w:color="auto"/>
        <w:left w:val="none" w:sz="0" w:space="0" w:color="auto"/>
        <w:bottom w:val="none" w:sz="0" w:space="0" w:color="auto"/>
        <w:right w:val="none" w:sz="0" w:space="0" w:color="auto"/>
      </w:divBdr>
    </w:div>
    <w:div w:id="936405270">
      <w:bodyDiv w:val="1"/>
      <w:marLeft w:val="0"/>
      <w:marRight w:val="0"/>
      <w:marTop w:val="0"/>
      <w:marBottom w:val="0"/>
      <w:divBdr>
        <w:top w:val="none" w:sz="0" w:space="0" w:color="auto"/>
        <w:left w:val="none" w:sz="0" w:space="0" w:color="auto"/>
        <w:bottom w:val="none" w:sz="0" w:space="0" w:color="auto"/>
        <w:right w:val="none" w:sz="0" w:space="0" w:color="auto"/>
      </w:divBdr>
    </w:div>
    <w:div w:id="1263294940">
      <w:bodyDiv w:val="1"/>
      <w:marLeft w:val="0"/>
      <w:marRight w:val="0"/>
      <w:marTop w:val="0"/>
      <w:marBottom w:val="0"/>
      <w:divBdr>
        <w:top w:val="none" w:sz="0" w:space="0" w:color="auto"/>
        <w:left w:val="none" w:sz="0" w:space="0" w:color="auto"/>
        <w:bottom w:val="none" w:sz="0" w:space="0" w:color="auto"/>
        <w:right w:val="none" w:sz="0" w:space="0" w:color="auto"/>
      </w:divBdr>
    </w:div>
    <w:div w:id="1281566240">
      <w:bodyDiv w:val="1"/>
      <w:marLeft w:val="0"/>
      <w:marRight w:val="0"/>
      <w:marTop w:val="0"/>
      <w:marBottom w:val="0"/>
      <w:divBdr>
        <w:top w:val="none" w:sz="0" w:space="0" w:color="auto"/>
        <w:left w:val="none" w:sz="0" w:space="0" w:color="auto"/>
        <w:bottom w:val="none" w:sz="0" w:space="0" w:color="auto"/>
        <w:right w:val="none" w:sz="0" w:space="0" w:color="auto"/>
      </w:divBdr>
    </w:div>
    <w:div w:id="2061632526">
      <w:bodyDiv w:val="1"/>
      <w:marLeft w:val="0"/>
      <w:marRight w:val="0"/>
      <w:marTop w:val="0"/>
      <w:marBottom w:val="0"/>
      <w:divBdr>
        <w:top w:val="none" w:sz="0" w:space="0" w:color="auto"/>
        <w:left w:val="none" w:sz="0" w:space="0" w:color="auto"/>
        <w:bottom w:val="none" w:sz="0" w:space="0" w:color="auto"/>
        <w:right w:val="none" w:sz="0" w:space="0" w:color="auto"/>
      </w:divBdr>
    </w:div>
    <w:div w:id="20689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ana.ondrackova@ukzuz.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AB03D-AEC6-41C3-BB1F-41126E98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4241</Words>
  <Characters>25025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29208</CharactersWithSpaces>
  <SharedDoc>false</SharedDoc>
  <HLinks>
    <vt:vector size="6" baseType="variant">
      <vt:variant>
        <vt:i4>3080269</vt:i4>
      </vt:variant>
      <vt:variant>
        <vt:i4>0</vt:i4>
      </vt:variant>
      <vt:variant>
        <vt:i4>0</vt:i4>
      </vt:variant>
      <vt:variant>
        <vt:i4>5</vt:i4>
      </vt:variant>
      <vt:variant>
        <vt:lpwstr>mailto:jana.ondrackova@ukzuz.cz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06013</dc:creator>
  <cp:lastModifiedBy>Jezberová</cp:lastModifiedBy>
  <cp:revision>2</cp:revision>
  <cp:lastPrinted>2016-10-06T05:50:00Z</cp:lastPrinted>
  <dcterms:created xsi:type="dcterms:W3CDTF">2023-01-04T07:46:00Z</dcterms:created>
  <dcterms:modified xsi:type="dcterms:W3CDTF">2023-01-04T07:46:00Z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2019-05-07T12:53:54.1967363Z</vt:lpwstr>
  </property>
  <property fmtid="{D5CDD505-2E9C-101B-9397-08002B2CF9AE}" pid="5" name="MSIP_Label_ddfdcfce-ddd9-46fd-a41e-890a4587f248_Name">
    <vt:lpwstr>General</vt:lpwstr>
  </property>
  <property fmtid="{D5CDD505-2E9C-101B-9397-08002B2CF9AE}" pid="6" name="MSIP_Label_ddfdcfce-ddd9-46fd-a41e-890a4587f248_ActionId">
    <vt:lpwstr>6290cd7e-867b-4f0f-9625-ba30cdf8c2db</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ies>
</file>